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0CE" w:rsidRDefault="007510CE" w:rsidP="00000556">
      <w:pPr>
        <w:shd w:val="clear" w:color="auto" w:fill="FFFFFF" w:themeFill="background1"/>
        <w:jc w:val="center"/>
        <w:rPr>
          <w:b/>
          <w:bCs/>
        </w:rPr>
      </w:pPr>
    </w:p>
    <w:p w:rsidR="007510CE" w:rsidRDefault="007510CE" w:rsidP="00000556">
      <w:pPr>
        <w:shd w:val="clear" w:color="auto" w:fill="FFFFFF" w:themeFill="background1"/>
        <w:jc w:val="center"/>
        <w:rPr>
          <w:b/>
          <w:bCs/>
        </w:rPr>
      </w:pPr>
    </w:p>
    <w:p w:rsidR="007510CE" w:rsidRDefault="007510CE" w:rsidP="00000556">
      <w:pPr>
        <w:shd w:val="clear" w:color="auto" w:fill="FFFFFF" w:themeFill="background1"/>
        <w:jc w:val="center"/>
        <w:rPr>
          <w:b/>
          <w:bCs/>
        </w:rPr>
      </w:pPr>
      <w:r>
        <w:rPr>
          <w:b/>
          <w:bCs/>
          <w:noProof/>
        </w:rPr>
        <w:drawing>
          <wp:inline distT="0" distB="0" distL="0" distR="0">
            <wp:extent cx="6907696" cy="9263269"/>
            <wp:effectExtent l="0" t="0" r="7620" b="0"/>
            <wp:docPr id="1" name="Рисунок 1" descr="C:\Users\SEMILE~1\AppData\Local\Temp\img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ILE~1\AppData\Local\Temp\img06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046" cy="9273126"/>
                    </a:xfrm>
                    <a:prstGeom prst="rect">
                      <a:avLst/>
                    </a:prstGeom>
                    <a:noFill/>
                    <a:ln>
                      <a:noFill/>
                    </a:ln>
                  </pic:spPr>
                </pic:pic>
              </a:graphicData>
            </a:graphic>
          </wp:inline>
        </w:drawing>
      </w:r>
    </w:p>
    <w:p w:rsidR="007510CE" w:rsidRDefault="007510CE" w:rsidP="00000556">
      <w:pPr>
        <w:shd w:val="clear" w:color="auto" w:fill="FFFFFF" w:themeFill="background1"/>
        <w:jc w:val="center"/>
        <w:rPr>
          <w:b/>
          <w:bCs/>
        </w:rPr>
      </w:pPr>
    </w:p>
    <w:p w:rsidR="007510CE" w:rsidRDefault="007510CE" w:rsidP="00000556">
      <w:pPr>
        <w:shd w:val="clear" w:color="auto" w:fill="FFFFFF" w:themeFill="background1"/>
        <w:jc w:val="center"/>
        <w:rPr>
          <w:b/>
          <w:bCs/>
        </w:rPr>
      </w:pPr>
    </w:p>
    <w:p w:rsidR="007510CE" w:rsidRDefault="007510CE" w:rsidP="00000556">
      <w:pPr>
        <w:shd w:val="clear" w:color="auto" w:fill="FFFFFF" w:themeFill="background1"/>
        <w:jc w:val="center"/>
        <w:rPr>
          <w:b/>
          <w:bCs/>
        </w:rPr>
      </w:pPr>
    </w:p>
    <w:p w:rsidR="007510CE" w:rsidRDefault="007510CE" w:rsidP="00000556">
      <w:pPr>
        <w:shd w:val="clear" w:color="auto" w:fill="FFFFFF" w:themeFill="background1"/>
        <w:jc w:val="center"/>
        <w:rPr>
          <w:b/>
          <w:bCs/>
        </w:rPr>
      </w:pPr>
      <w:r>
        <w:rPr>
          <w:b/>
          <w:bCs/>
          <w:noProof/>
        </w:rPr>
        <w:drawing>
          <wp:inline distT="0" distB="0" distL="0" distR="0">
            <wp:extent cx="6840855" cy="9412882"/>
            <wp:effectExtent l="0" t="0" r="0" b="0"/>
            <wp:docPr id="3" name="Рисунок 3" descr="C:\Users\SEMILE~1\AppData\Local\Temp\img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ILE~1\AppData\Local\Temp\img06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855" cy="9412882"/>
                    </a:xfrm>
                    <a:prstGeom prst="rect">
                      <a:avLst/>
                    </a:prstGeom>
                    <a:noFill/>
                    <a:ln>
                      <a:noFill/>
                    </a:ln>
                  </pic:spPr>
                </pic:pic>
              </a:graphicData>
            </a:graphic>
          </wp:inline>
        </w:drawing>
      </w:r>
    </w:p>
    <w:p w:rsidR="007510CE" w:rsidRDefault="007510CE" w:rsidP="00000556">
      <w:pPr>
        <w:shd w:val="clear" w:color="auto" w:fill="FFFFFF" w:themeFill="background1"/>
        <w:jc w:val="center"/>
        <w:rPr>
          <w:b/>
          <w:bCs/>
        </w:rPr>
      </w:pPr>
    </w:p>
    <w:p w:rsidR="006C036E" w:rsidRPr="00000556" w:rsidRDefault="006C036E" w:rsidP="00000556">
      <w:pPr>
        <w:pStyle w:val="aff7"/>
        <w:shd w:val="clear" w:color="auto" w:fill="FFFFFF" w:themeFill="background1"/>
        <w:rPr>
          <w:rStyle w:val="42"/>
        </w:rPr>
      </w:pPr>
      <w:bookmarkStart w:id="0" w:name="_Toc416266130"/>
    </w:p>
    <w:sdt>
      <w:sdtPr>
        <w:rPr>
          <w:rFonts w:ascii="Times New Roman" w:eastAsia="Times New Roman" w:hAnsi="Times New Roman" w:cs="Times New Roman"/>
          <w:b w:val="0"/>
          <w:bCs w:val="0"/>
          <w:i/>
          <w:caps/>
          <w:noProof/>
          <w:color w:val="auto"/>
          <w:sz w:val="24"/>
          <w:szCs w:val="24"/>
        </w:rPr>
        <w:id w:val="-806170735"/>
        <w:docPartObj>
          <w:docPartGallery w:val="Table of Contents"/>
          <w:docPartUnique/>
        </w:docPartObj>
      </w:sdtPr>
      <w:sdtEndPr>
        <w:rPr>
          <w:szCs w:val="20"/>
        </w:rPr>
      </w:sdtEndPr>
      <w:sdtContent>
        <w:p w:rsidR="002E4893" w:rsidRPr="00155DF4" w:rsidRDefault="002E4893" w:rsidP="00000556">
          <w:pPr>
            <w:pStyle w:val="aff7"/>
            <w:shd w:val="clear" w:color="auto" w:fill="FFFFFF" w:themeFill="background1"/>
            <w:tabs>
              <w:tab w:val="left" w:pos="2824"/>
            </w:tabs>
            <w:rPr>
              <w:rFonts w:ascii="Times New Roman" w:hAnsi="Times New Roman" w:cs="Times New Roman"/>
              <w:b w:val="0"/>
              <w:color w:val="auto"/>
              <w:sz w:val="24"/>
              <w:szCs w:val="24"/>
            </w:rPr>
          </w:pPr>
          <w:r w:rsidRPr="00155DF4">
            <w:rPr>
              <w:rFonts w:ascii="Times New Roman" w:hAnsi="Times New Roman" w:cs="Times New Roman"/>
              <w:b w:val="0"/>
              <w:color w:val="auto"/>
              <w:sz w:val="24"/>
              <w:szCs w:val="24"/>
            </w:rPr>
            <w:t>Оглавление</w:t>
          </w:r>
          <w:r w:rsidR="00C80010" w:rsidRPr="00155DF4">
            <w:rPr>
              <w:rFonts w:ascii="Times New Roman" w:hAnsi="Times New Roman" w:cs="Times New Roman"/>
              <w:b w:val="0"/>
              <w:color w:val="auto"/>
              <w:sz w:val="24"/>
              <w:szCs w:val="24"/>
            </w:rPr>
            <w:tab/>
          </w:r>
        </w:p>
        <w:p w:rsidR="00F151E0" w:rsidRPr="0001769F" w:rsidRDefault="002E4893">
          <w:pPr>
            <w:pStyle w:val="13"/>
            <w:rPr>
              <w:rFonts w:asciiTheme="minorHAnsi" w:eastAsiaTheme="minorEastAsia" w:hAnsiTheme="minorHAnsi" w:cstheme="minorBidi"/>
              <w:b/>
              <w:i w:val="0"/>
              <w:caps w:val="0"/>
              <w:sz w:val="22"/>
              <w:szCs w:val="22"/>
            </w:rPr>
          </w:pPr>
          <w:r w:rsidRPr="009F7EB1">
            <w:rPr>
              <w:b/>
              <w:i w:val="0"/>
              <w:szCs w:val="24"/>
            </w:rPr>
            <w:fldChar w:fldCharType="begin"/>
          </w:r>
          <w:r w:rsidRPr="009F7EB1">
            <w:rPr>
              <w:b/>
              <w:i w:val="0"/>
              <w:szCs w:val="24"/>
            </w:rPr>
            <w:instrText xml:space="preserve"> TOC \o "1-3" \h \z \u </w:instrText>
          </w:r>
          <w:r w:rsidRPr="009F7EB1">
            <w:rPr>
              <w:b/>
              <w:i w:val="0"/>
              <w:szCs w:val="24"/>
            </w:rPr>
            <w:fldChar w:fldCharType="separate"/>
          </w:r>
          <w:hyperlink w:anchor="_Toc480213101" w:history="1">
            <w:r w:rsidR="00F151E0" w:rsidRPr="0001769F">
              <w:rPr>
                <w:rStyle w:val="af"/>
                <w:b/>
                <w:i w:val="0"/>
              </w:rPr>
              <w:t>1.</w:t>
            </w:r>
            <w:r w:rsidR="00F151E0" w:rsidRPr="0001769F">
              <w:rPr>
                <w:rFonts w:asciiTheme="minorHAnsi" w:eastAsiaTheme="minorEastAsia" w:hAnsiTheme="minorHAnsi" w:cstheme="minorBidi"/>
                <w:b/>
                <w:i w:val="0"/>
                <w:caps w:val="0"/>
                <w:sz w:val="22"/>
                <w:szCs w:val="22"/>
              </w:rPr>
              <w:tab/>
            </w:r>
            <w:r w:rsidR="00F151E0" w:rsidRPr="0001769F">
              <w:rPr>
                <w:rStyle w:val="af"/>
                <w:b/>
                <w:i w:val="0"/>
              </w:rPr>
              <w:t>ИНФОРМАЦИЯ ОБ ОБЩЕСТВЕ И ЕГО ПОЛОЖЕНИЕ В ОТРАСЛИ</w:t>
            </w:r>
            <w:r w:rsidR="00F151E0" w:rsidRPr="0001769F">
              <w:rPr>
                <w:b/>
                <w:i w:val="0"/>
                <w:webHidden/>
              </w:rPr>
              <w:tab/>
            </w:r>
            <w:r w:rsidR="00F151E0" w:rsidRPr="0001769F">
              <w:rPr>
                <w:b/>
                <w:i w:val="0"/>
                <w:webHidden/>
              </w:rPr>
              <w:fldChar w:fldCharType="begin"/>
            </w:r>
            <w:r w:rsidR="00F151E0" w:rsidRPr="0001769F">
              <w:rPr>
                <w:b/>
                <w:i w:val="0"/>
                <w:webHidden/>
              </w:rPr>
              <w:instrText xml:space="preserve"> PAGEREF _Toc480213101 \h </w:instrText>
            </w:r>
            <w:r w:rsidR="00F151E0" w:rsidRPr="0001769F">
              <w:rPr>
                <w:b/>
                <w:i w:val="0"/>
                <w:webHidden/>
              </w:rPr>
            </w:r>
            <w:r w:rsidR="00F151E0" w:rsidRPr="0001769F">
              <w:rPr>
                <w:b/>
                <w:i w:val="0"/>
                <w:webHidden/>
              </w:rPr>
              <w:fldChar w:fldCharType="separate"/>
            </w:r>
            <w:r w:rsidR="00AB1893">
              <w:rPr>
                <w:b/>
                <w:i w:val="0"/>
                <w:webHidden/>
              </w:rPr>
              <w:t>5</w:t>
            </w:r>
            <w:r w:rsidR="00F151E0" w:rsidRPr="0001769F">
              <w:rPr>
                <w:b/>
                <w:i w:val="0"/>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02" w:history="1">
            <w:r w:rsidR="00F151E0" w:rsidRPr="0001769F">
              <w:rPr>
                <w:rStyle w:val="af"/>
                <w:iCs w:val="0"/>
              </w:rPr>
              <w:t>1.1. Сведения об Обществе:</w:t>
            </w:r>
            <w:r w:rsidR="00F151E0" w:rsidRPr="0001769F">
              <w:rPr>
                <w:webHidden/>
              </w:rPr>
              <w:tab/>
            </w:r>
            <w:r w:rsidR="00F151E0" w:rsidRPr="0001769F">
              <w:rPr>
                <w:webHidden/>
              </w:rPr>
              <w:fldChar w:fldCharType="begin"/>
            </w:r>
            <w:r w:rsidR="00F151E0" w:rsidRPr="0001769F">
              <w:rPr>
                <w:webHidden/>
              </w:rPr>
              <w:instrText xml:space="preserve"> PAGEREF _Toc480213102 \h </w:instrText>
            </w:r>
            <w:r w:rsidR="00F151E0" w:rsidRPr="0001769F">
              <w:rPr>
                <w:webHidden/>
              </w:rPr>
            </w:r>
            <w:r w:rsidR="00F151E0" w:rsidRPr="0001769F">
              <w:rPr>
                <w:webHidden/>
              </w:rPr>
              <w:fldChar w:fldCharType="separate"/>
            </w:r>
            <w:r w:rsidR="00AB1893">
              <w:rPr>
                <w:webHidden/>
              </w:rPr>
              <w:t>5</w:t>
            </w:r>
            <w:r w:rsidR="00F151E0" w:rsidRPr="0001769F">
              <w:rPr>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03" w:history="1">
            <w:r w:rsidR="00F151E0" w:rsidRPr="0001769F">
              <w:rPr>
                <w:rStyle w:val="af"/>
                <w:iCs w:val="0"/>
              </w:rPr>
              <w:t>1.2. Положение Общества в отрасли.</w:t>
            </w:r>
            <w:r w:rsidR="00F151E0" w:rsidRPr="0001769F">
              <w:rPr>
                <w:webHidden/>
              </w:rPr>
              <w:tab/>
            </w:r>
            <w:r w:rsidR="00F151E0" w:rsidRPr="0001769F">
              <w:rPr>
                <w:webHidden/>
              </w:rPr>
              <w:fldChar w:fldCharType="begin"/>
            </w:r>
            <w:r w:rsidR="00F151E0" w:rsidRPr="0001769F">
              <w:rPr>
                <w:webHidden/>
              </w:rPr>
              <w:instrText xml:space="preserve"> PAGEREF _Toc480213103 \h </w:instrText>
            </w:r>
            <w:r w:rsidR="00F151E0" w:rsidRPr="0001769F">
              <w:rPr>
                <w:webHidden/>
              </w:rPr>
            </w:r>
            <w:r w:rsidR="00F151E0" w:rsidRPr="0001769F">
              <w:rPr>
                <w:webHidden/>
              </w:rPr>
              <w:fldChar w:fldCharType="separate"/>
            </w:r>
            <w:r w:rsidR="00AB1893">
              <w:rPr>
                <w:webHidden/>
              </w:rPr>
              <w:t>5</w:t>
            </w:r>
            <w:r w:rsidR="00F151E0" w:rsidRPr="0001769F">
              <w:rPr>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04" w:history="1">
            <w:r w:rsidR="00F151E0" w:rsidRPr="0001769F">
              <w:rPr>
                <w:rStyle w:val="af"/>
                <w:iCs w:val="0"/>
              </w:rPr>
              <w:t>1.2.1. Основные направления деятельности Общества.</w:t>
            </w:r>
            <w:r w:rsidR="00F151E0" w:rsidRPr="0001769F">
              <w:rPr>
                <w:webHidden/>
              </w:rPr>
              <w:tab/>
            </w:r>
            <w:r w:rsidR="00F151E0" w:rsidRPr="0001769F">
              <w:rPr>
                <w:webHidden/>
              </w:rPr>
              <w:fldChar w:fldCharType="begin"/>
            </w:r>
            <w:r w:rsidR="00F151E0" w:rsidRPr="0001769F">
              <w:rPr>
                <w:webHidden/>
              </w:rPr>
              <w:instrText xml:space="preserve"> PAGEREF _Toc480213104 \h </w:instrText>
            </w:r>
            <w:r w:rsidR="00F151E0" w:rsidRPr="0001769F">
              <w:rPr>
                <w:webHidden/>
              </w:rPr>
            </w:r>
            <w:r w:rsidR="00F151E0" w:rsidRPr="0001769F">
              <w:rPr>
                <w:webHidden/>
              </w:rPr>
              <w:fldChar w:fldCharType="separate"/>
            </w:r>
            <w:r w:rsidR="00AB1893">
              <w:rPr>
                <w:webHidden/>
              </w:rPr>
              <w:t>5</w:t>
            </w:r>
            <w:r w:rsidR="00F151E0" w:rsidRPr="0001769F">
              <w:rPr>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05" w:history="1">
            <w:r w:rsidR="00F151E0" w:rsidRPr="0001769F">
              <w:rPr>
                <w:rStyle w:val="af"/>
                <w:iCs w:val="0"/>
              </w:rPr>
              <w:t>1.3. Приоритетные направления деятельности, перспективы развития Общества в будущем.</w:t>
            </w:r>
            <w:r w:rsidR="00F151E0" w:rsidRPr="0001769F">
              <w:rPr>
                <w:webHidden/>
              </w:rPr>
              <w:tab/>
            </w:r>
            <w:r w:rsidR="00F151E0" w:rsidRPr="0001769F">
              <w:rPr>
                <w:webHidden/>
              </w:rPr>
              <w:fldChar w:fldCharType="begin"/>
            </w:r>
            <w:r w:rsidR="00F151E0" w:rsidRPr="0001769F">
              <w:rPr>
                <w:webHidden/>
              </w:rPr>
              <w:instrText xml:space="preserve"> PAGEREF _Toc480213105 \h </w:instrText>
            </w:r>
            <w:r w:rsidR="00F151E0" w:rsidRPr="0001769F">
              <w:rPr>
                <w:webHidden/>
              </w:rPr>
            </w:r>
            <w:r w:rsidR="00F151E0" w:rsidRPr="0001769F">
              <w:rPr>
                <w:webHidden/>
              </w:rPr>
              <w:fldChar w:fldCharType="separate"/>
            </w:r>
            <w:r w:rsidR="00AB1893">
              <w:rPr>
                <w:webHidden/>
              </w:rPr>
              <w:t>9</w:t>
            </w:r>
            <w:r w:rsidR="00F151E0" w:rsidRPr="0001769F">
              <w:rPr>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06" w:history="1">
            <w:r w:rsidR="00F151E0" w:rsidRPr="0001769F">
              <w:rPr>
                <w:rStyle w:val="af"/>
                <w:iCs w:val="0"/>
              </w:rPr>
              <w:t>1.4. Отчет совета директоров Общества о результатах развития Общества по приоритетным направлениям его деятельности за 2016 год.</w:t>
            </w:r>
            <w:r w:rsidR="00F151E0" w:rsidRPr="0001769F">
              <w:rPr>
                <w:webHidden/>
              </w:rPr>
              <w:tab/>
            </w:r>
            <w:r w:rsidR="00F151E0" w:rsidRPr="0001769F">
              <w:rPr>
                <w:webHidden/>
              </w:rPr>
              <w:fldChar w:fldCharType="begin"/>
            </w:r>
            <w:r w:rsidR="00F151E0" w:rsidRPr="0001769F">
              <w:rPr>
                <w:webHidden/>
              </w:rPr>
              <w:instrText xml:space="preserve"> PAGEREF _Toc480213106 \h </w:instrText>
            </w:r>
            <w:r w:rsidR="00F151E0" w:rsidRPr="0001769F">
              <w:rPr>
                <w:webHidden/>
              </w:rPr>
            </w:r>
            <w:r w:rsidR="00F151E0" w:rsidRPr="0001769F">
              <w:rPr>
                <w:webHidden/>
              </w:rPr>
              <w:fldChar w:fldCharType="separate"/>
            </w:r>
            <w:r w:rsidR="00AB1893">
              <w:rPr>
                <w:webHidden/>
              </w:rPr>
              <w:t>9</w:t>
            </w:r>
            <w:r w:rsidR="00F151E0" w:rsidRPr="0001769F">
              <w:rPr>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07" w:history="1">
            <w:r w:rsidR="00F151E0" w:rsidRPr="0001769F">
              <w:rPr>
                <w:rStyle w:val="af"/>
                <w:iCs w:val="0"/>
              </w:rPr>
              <w:t>1.5. Управление рисками</w:t>
            </w:r>
            <w:r w:rsidR="00F151E0" w:rsidRPr="0001769F">
              <w:rPr>
                <w:webHidden/>
              </w:rPr>
              <w:tab/>
            </w:r>
            <w:r w:rsidR="00F151E0" w:rsidRPr="0001769F">
              <w:rPr>
                <w:webHidden/>
              </w:rPr>
              <w:fldChar w:fldCharType="begin"/>
            </w:r>
            <w:r w:rsidR="00F151E0" w:rsidRPr="0001769F">
              <w:rPr>
                <w:webHidden/>
              </w:rPr>
              <w:instrText xml:space="preserve"> PAGEREF _Toc480213107 \h </w:instrText>
            </w:r>
            <w:r w:rsidR="00F151E0" w:rsidRPr="0001769F">
              <w:rPr>
                <w:webHidden/>
              </w:rPr>
            </w:r>
            <w:r w:rsidR="00F151E0" w:rsidRPr="0001769F">
              <w:rPr>
                <w:webHidden/>
              </w:rPr>
              <w:fldChar w:fldCharType="separate"/>
            </w:r>
            <w:r w:rsidR="00AB1893">
              <w:rPr>
                <w:webHidden/>
              </w:rPr>
              <w:t>9</w:t>
            </w:r>
            <w:r w:rsidR="00F151E0" w:rsidRPr="0001769F">
              <w:rPr>
                <w:webHidden/>
              </w:rPr>
              <w:fldChar w:fldCharType="end"/>
            </w:r>
          </w:hyperlink>
        </w:p>
        <w:p w:rsidR="00F151E0" w:rsidRPr="0001769F" w:rsidRDefault="007510CE">
          <w:pPr>
            <w:pStyle w:val="13"/>
            <w:rPr>
              <w:rFonts w:asciiTheme="minorHAnsi" w:eastAsiaTheme="minorEastAsia" w:hAnsiTheme="minorHAnsi" w:cstheme="minorBidi"/>
              <w:b/>
              <w:i w:val="0"/>
              <w:caps w:val="0"/>
              <w:sz w:val="22"/>
              <w:szCs w:val="22"/>
            </w:rPr>
          </w:pPr>
          <w:hyperlink w:anchor="_Toc480213108" w:history="1">
            <w:r w:rsidR="00F151E0" w:rsidRPr="0001769F">
              <w:rPr>
                <w:rStyle w:val="af"/>
                <w:b/>
                <w:i w:val="0"/>
              </w:rPr>
              <w:t>2.</w:t>
            </w:r>
            <w:r w:rsidR="00F151E0" w:rsidRPr="0001769F">
              <w:rPr>
                <w:rFonts w:asciiTheme="minorHAnsi" w:eastAsiaTheme="minorEastAsia" w:hAnsiTheme="minorHAnsi" w:cstheme="minorBidi"/>
                <w:b/>
                <w:i w:val="0"/>
                <w:caps w:val="0"/>
                <w:sz w:val="22"/>
                <w:szCs w:val="22"/>
              </w:rPr>
              <w:tab/>
            </w:r>
            <w:r w:rsidR="00F151E0" w:rsidRPr="0001769F">
              <w:rPr>
                <w:rStyle w:val="af"/>
                <w:b/>
                <w:i w:val="0"/>
              </w:rPr>
              <w:t>КОРПОРАТИВНОЕ УПРАВЛЕНИЕ</w:t>
            </w:r>
            <w:r w:rsidR="00F151E0" w:rsidRPr="0001769F">
              <w:rPr>
                <w:b/>
                <w:i w:val="0"/>
                <w:webHidden/>
              </w:rPr>
              <w:tab/>
            </w:r>
            <w:r w:rsidR="00F151E0" w:rsidRPr="0001769F">
              <w:rPr>
                <w:b/>
                <w:i w:val="0"/>
                <w:webHidden/>
              </w:rPr>
              <w:fldChar w:fldCharType="begin"/>
            </w:r>
            <w:r w:rsidR="00F151E0" w:rsidRPr="0001769F">
              <w:rPr>
                <w:b/>
                <w:i w:val="0"/>
                <w:webHidden/>
              </w:rPr>
              <w:instrText xml:space="preserve"> PAGEREF _Toc480213108 \h </w:instrText>
            </w:r>
            <w:r w:rsidR="00F151E0" w:rsidRPr="0001769F">
              <w:rPr>
                <w:b/>
                <w:i w:val="0"/>
                <w:webHidden/>
              </w:rPr>
            </w:r>
            <w:r w:rsidR="00F151E0" w:rsidRPr="0001769F">
              <w:rPr>
                <w:b/>
                <w:i w:val="0"/>
                <w:webHidden/>
              </w:rPr>
              <w:fldChar w:fldCharType="separate"/>
            </w:r>
            <w:r w:rsidR="00AB1893">
              <w:rPr>
                <w:b/>
                <w:i w:val="0"/>
                <w:webHidden/>
              </w:rPr>
              <w:t>13</w:t>
            </w:r>
            <w:r w:rsidR="00F151E0" w:rsidRPr="0001769F">
              <w:rPr>
                <w:b/>
                <w:i w:val="0"/>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09" w:history="1">
            <w:r w:rsidR="00F151E0" w:rsidRPr="0001769F">
              <w:rPr>
                <w:rStyle w:val="af"/>
                <w:iCs w:val="0"/>
              </w:rPr>
              <w:t>2.1. Принципы и документы.</w:t>
            </w:r>
            <w:r w:rsidR="00F151E0" w:rsidRPr="0001769F">
              <w:rPr>
                <w:webHidden/>
              </w:rPr>
              <w:tab/>
            </w:r>
            <w:r w:rsidR="00F151E0" w:rsidRPr="0001769F">
              <w:rPr>
                <w:webHidden/>
              </w:rPr>
              <w:fldChar w:fldCharType="begin"/>
            </w:r>
            <w:r w:rsidR="00F151E0" w:rsidRPr="0001769F">
              <w:rPr>
                <w:webHidden/>
              </w:rPr>
              <w:instrText xml:space="preserve"> PAGEREF _Toc480213109 \h </w:instrText>
            </w:r>
            <w:r w:rsidR="00F151E0" w:rsidRPr="0001769F">
              <w:rPr>
                <w:webHidden/>
              </w:rPr>
            </w:r>
            <w:r w:rsidR="00F151E0" w:rsidRPr="0001769F">
              <w:rPr>
                <w:webHidden/>
              </w:rPr>
              <w:fldChar w:fldCharType="separate"/>
            </w:r>
            <w:r w:rsidR="00AB1893">
              <w:rPr>
                <w:webHidden/>
              </w:rPr>
              <w:t>13</w:t>
            </w:r>
            <w:r w:rsidR="00F151E0" w:rsidRPr="0001769F">
              <w:rPr>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10" w:history="1">
            <w:r w:rsidR="00F151E0" w:rsidRPr="0001769F">
              <w:rPr>
                <w:rStyle w:val="af"/>
                <w:iCs w:val="0"/>
              </w:rPr>
              <w:t>2.2. Органы управления и контроля Общества.</w:t>
            </w:r>
            <w:r w:rsidR="00F151E0" w:rsidRPr="0001769F">
              <w:rPr>
                <w:webHidden/>
              </w:rPr>
              <w:tab/>
            </w:r>
            <w:r w:rsidR="00F151E0" w:rsidRPr="0001769F">
              <w:rPr>
                <w:webHidden/>
              </w:rPr>
              <w:fldChar w:fldCharType="begin"/>
            </w:r>
            <w:r w:rsidR="00F151E0" w:rsidRPr="0001769F">
              <w:rPr>
                <w:webHidden/>
              </w:rPr>
              <w:instrText xml:space="preserve"> PAGEREF _Toc480213110 \h </w:instrText>
            </w:r>
            <w:r w:rsidR="00F151E0" w:rsidRPr="0001769F">
              <w:rPr>
                <w:webHidden/>
              </w:rPr>
            </w:r>
            <w:r w:rsidR="00F151E0" w:rsidRPr="0001769F">
              <w:rPr>
                <w:webHidden/>
              </w:rPr>
              <w:fldChar w:fldCharType="separate"/>
            </w:r>
            <w:r w:rsidR="00AB1893">
              <w:rPr>
                <w:webHidden/>
              </w:rPr>
              <w:t>13</w:t>
            </w:r>
            <w:r w:rsidR="00F151E0" w:rsidRPr="0001769F">
              <w:rPr>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11" w:history="1">
            <w:r w:rsidR="00F151E0" w:rsidRPr="0001769F">
              <w:rPr>
                <w:rStyle w:val="af"/>
              </w:rPr>
              <w:t>2.2.1. Общее собрание акционеров</w:t>
            </w:r>
            <w:r w:rsidR="00F151E0" w:rsidRPr="0001769F">
              <w:rPr>
                <w:webHidden/>
              </w:rPr>
              <w:tab/>
            </w:r>
            <w:r w:rsidR="00F151E0" w:rsidRPr="0001769F">
              <w:rPr>
                <w:webHidden/>
              </w:rPr>
              <w:fldChar w:fldCharType="begin"/>
            </w:r>
            <w:r w:rsidR="00F151E0" w:rsidRPr="0001769F">
              <w:rPr>
                <w:webHidden/>
              </w:rPr>
              <w:instrText xml:space="preserve"> PAGEREF _Toc480213111 \h </w:instrText>
            </w:r>
            <w:r w:rsidR="00F151E0" w:rsidRPr="0001769F">
              <w:rPr>
                <w:webHidden/>
              </w:rPr>
            </w:r>
            <w:r w:rsidR="00F151E0" w:rsidRPr="0001769F">
              <w:rPr>
                <w:webHidden/>
              </w:rPr>
              <w:fldChar w:fldCharType="separate"/>
            </w:r>
            <w:r w:rsidR="00AB1893">
              <w:rPr>
                <w:webHidden/>
              </w:rPr>
              <w:t>14</w:t>
            </w:r>
            <w:r w:rsidR="00F151E0" w:rsidRPr="0001769F">
              <w:rPr>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12" w:history="1">
            <w:r w:rsidR="00F151E0" w:rsidRPr="0001769F">
              <w:rPr>
                <w:rStyle w:val="af"/>
              </w:rPr>
              <w:t>2.2.2. Совет директоров Общества</w:t>
            </w:r>
            <w:r w:rsidR="00F151E0" w:rsidRPr="0001769F">
              <w:rPr>
                <w:webHidden/>
              </w:rPr>
              <w:tab/>
            </w:r>
            <w:r w:rsidR="00F151E0" w:rsidRPr="0001769F">
              <w:rPr>
                <w:webHidden/>
              </w:rPr>
              <w:fldChar w:fldCharType="begin"/>
            </w:r>
            <w:r w:rsidR="00F151E0" w:rsidRPr="0001769F">
              <w:rPr>
                <w:webHidden/>
              </w:rPr>
              <w:instrText xml:space="preserve"> PAGEREF _Toc480213112 \h </w:instrText>
            </w:r>
            <w:r w:rsidR="00F151E0" w:rsidRPr="0001769F">
              <w:rPr>
                <w:webHidden/>
              </w:rPr>
            </w:r>
            <w:r w:rsidR="00F151E0" w:rsidRPr="0001769F">
              <w:rPr>
                <w:webHidden/>
              </w:rPr>
              <w:fldChar w:fldCharType="separate"/>
            </w:r>
            <w:r w:rsidR="00AB1893">
              <w:rPr>
                <w:webHidden/>
              </w:rPr>
              <w:t>14</w:t>
            </w:r>
            <w:r w:rsidR="00F151E0" w:rsidRPr="0001769F">
              <w:rPr>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13" w:history="1">
            <w:r w:rsidR="00F151E0" w:rsidRPr="0001769F">
              <w:rPr>
                <w:rStyle w:val="af"/>
              </w:rPr>
              <w:t>2.2.3. Исполнительный орган Общества.</w:t>
            </w:r>
            <w:r w:rsidR="00F151E0" w:rsidRPr="0001769F">
              <w:rPr>
                <w:webHidden/>
              </w:rPr>
              <w:tab/>
            </w:r>
          </w:hyperlink>
          <w:r w:rsidR="0001769F">
            <w:t>18</w:t>
          </w:r>
        </w:p>
        <w:p w:rsidR="00F151E0" w:rsidRPr="0001769F" w:rsidRDefault="007510CE">
          <w:pPr>
            <w:pStyle w:val="2d"/>
            <w:rPr>
              <w:rFonts w:asciiTheme="minorHAnsi" w:eastAsiaTheme="minorEastAsia" w:hAnsiTheme="minorHAnsi" w:cstheme="minorBidi"/>
              <w:sz w:val="22"/>
              <w:szCs w:val="22"/>
            </w:rPr>
          </w:pPr>
          <w:hyperlink w:anchor="_Toc480213114" w:history="1">
            <w:r w:rsidR="00F151E0" w:rsidRPr="0001769F">
              <w:rPr>
                <w:rStyle w:val="af"/>
                <w:iCs w:val="0"/>
              </w:rPr>
              <w:t>2.2.4 Размер вознаграждения органам управления.</w:t>
            </w:r>
            <w:r w:rsidR="00F151E0" w:rsidRPr="0001769F">
              <w:rPr>
                <w:webHidden/>
              </w:rPr>
              <w:tab/>
            </w:r>
          </w:hyperlink>
          <w:r w:rsidR="0001769F">
            <w:t>20</w:t>
          </w:r>
        </w:p>
        <w:p w:rsidR="00F151E0" w:rsidRPr="0001769F" w:rsidRDefault="007510CE">
          <w:pPr>
            <w:pStyle w:val="2d"/>
            <w:rPr>
              <w:rFonts w:asciiTheme="minorHAnsi" w:eastAsiaTheme="minorEastAsia" w:hAnsiTheme="minorHAnsi" w:cstheme="minorBidi"/>
              <w:sz w:val="22"/>
              <w:szCs w:val="22"/>
            </w:rPr>
          </w:pPr>
          <w:hyperlink w:anchor="_Toc480213115" w:history="1">
            <w:r w:rsidR="00F151E0" w:rsidRPr="0001769F">
              <w:rPr>
                <w:rStyle w:val="af"/>
                <w:iCs w:val="0"/>
              </w:rPr>
              <w:t>2.2.5. Ревизионная комиссия Общества.</w:t>
            </w:r>
            <w:r w:rsidR="00F151E0" w:rsidRPr="0001769F">
              <w:rPr>
                <w:webHidden/>
              </w:rPr>
              <w:tab/>
            </w:r>
          </w:hyperlink>
          <w:r w:rsidR="0001769F">
            <w:t>20</w:t>
          </w:r>
        </w:p>
        <w:p w:rsidR="00F151E0" w:rsidRPr="0001769F" w:rsidRDefault="007510CE">
          <w:pPr>
            <w:pStyle w:val="2d"/>
            <w:rPr>
              <w:rFonts w:asciiTheme="minorHAnsi" w:eastAsiaTheme="minorEastAsia" w:hAnsiTheme="minorHAnsi" w:cstheme="minorBidi"/>
              <w:sz w:val="22"/>
              <w:szCs w:val="22"/>
            </w:rPr>
          </w:pPr>
          <w:hyperlink w:anchor="_Toc480213116" w:history="1">
            <w:r w:rsidR="00F151E0" w:rsidRPr="0001769F">
              <w:rPr>
                <w:rStyle w:val="af"/>
                <w:iCs w:val="0"/>
              </w:rPr>
              <w:t>2.2.6. Аудитор Общества.</w:t>
            </w:r>
            <w:r w:rsidR="00F151E0" w:rsidRPr="0001769F">
              <w:rPr>
                <w:webHidden/>
              </w:rPr>
              <w:tab/>
            </w:r>
            <w:r w:rsidR="00F151E0" w:rsidRPr="0001769F">
              <w:rPr>
                <w:webHidden/>
              </w:rPr>
              <w:fldChar w:fldCharType="begin"/>
            </w:r>
            <w:r w:rsidR="00F151E0" w:rsidRPr="0001769F">
              <w:rPr>
                <w:webHidden/>
              </w:rPr>
              <w:instrText xml:space="preserve"> PAGEREF _Toc480213116 \h </w:instrText>
            </w:r>
            <w:r w:rsidR="00F151E0" w:rsidRPr="0001769F">
              <w:rPr>
                <w:webHidden/>
              </w:rPr>
            </w:r>
            <w:r w:rsidR="00F151E0" w:rsidRPr="0001769F">
              <w:rPr>
                <w:webHidden/>
              </w:rPr>
              <w:fldChar w:fldCharType="separate"/>
            </w:r>
            <w:r w:rsidR="00AB1893">
              <w:rPr>
                <w:webHidden/>
              </w:rPr>
              <w:t>22</w:t>
            </w:r>
            <w:r w:rsidR="00F151E0" w:rsidRPr="0001769F">
              <w:rPr>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17" w:history="1">
            <w:r w:rsidR="00F151E0" w:rsidRPr="0001769F">
              <w:rPr>
                <w:rStyle w:val="af"/>
                <w:iCs w:val="0"/>
              </w:rPr>
              <w:t>2.3. Отчет о выплате объявленных (начисленных) дивидендов по акциям общества.</w:t>
            </w:r>
            <w:r w:rsidR="00F151E0" w:rsidRPr="0001769F">
              <w:rPr>
                <w:webHidden/>
              </w:rPr>
              <w:tab/>
            </w:r>
            <w:r w:rsidR="00F151E0" w:rsidRPr="0001769F">
              <w:rPr>
                <w:webHidden/>
              </w:rPr>
              <w:fldChar w:fldCharType="begin"/>
            </w:r>
            <w:r w:rsidR="00F151E0" w:rsidRPr="0001769F">
              <w:rPr>
                <w:webHidden/>
              </w:rPr>
              <w:instrText xml:space="preserve"> PAGEREF _Toc480213117 \h </w:instrText>
            </w:r>
            <w:r w:rsidR="00F151E0" w:rsidRPr="0001769F">
              <w:rPr>
                <w:webHidden/>
              </w:rPr>
            </w:r>
            <w:r w:rsidR="00F151E0" w:rsidRPr="0001769F">
              <w:rPr>
                <w:webHidden/>
              </w:rPr>
              <w:fldChar w:fldCharType="separate"/>
            </w:r>
            <w:r w:rsidR="00AB1893">
              <w:rPr>
                <w:webHidden/>
              </w:rPr>
              <w:t>23</w:t>
            </w:r>
            <w:r w:rsidR="00F151E0" w:rsidRPr="0001769F">
              <w:rPr>
                <w:webHidden/>
              </w:rPr>
              <w:fldChar w:fldCharType="end"/>
            </w:r>
          </w:hyperlink>
        </w:p>
        <w:p w:rsidR="00F151E0" w:rsidRPr="0001769F" w:rsidRDefault="007510CE">
          <w:pPr>
            <w:pStyle w:val="2d"/>
            <w:rPr>
              <w:rStyle w:val="af"/>
              <w:b w:val="0"/>
            </w:rPr>
          </w:pPr>
          <w:hyperlink w:anchor="_Toc480213118" w:history="1">
            <w:r w:rsidR="00F151E0" w:rsidRPr="0001769F">
              <w:rPr>
                <w:rStyle w:val="af"/>
                <w:iCs w:val="0"/>
              </w:rPr>
              <w:t>2.4. Перечень совершенных Обществом в отчетном году сделок, признаваемых в соответствии с Федеральным законом «Об акционерных обществах» крупными сделками, а также иных сделок, на совершение которых в соответствии с уставом общества распространяется порядок одобрения крупных сделок с указанием по каждой сделке ее существенных условий и органа управления общества, принявшего решение о ее одобрении.</w:t>
            </w:r>
            <w:r w:rsidR="00F151E0" w:rsidRPr="0001769F">
              <w:rPr>
                <w:webHidden/>
              </w:rPr>
              <w:tab/>
            </w:r>
            <w:r w:rsidR="00F151E0" w:rsidRPr="0001769F">
              <w:rPr>
                <w:webHidden/>
              </w:rPr>
              <w:fldChar w:fldCharType="begin"/>
            </w:r>
            <w:r w:rsidR="00F151E0" w:rsidRPr="0001769F">
              <w:rPr>
                <w:webHidden/>
              </w:rPr>
              <w:instrText xml:space="preserve"> PAGEREF _Toc480213118 \h </w:instrText>
            </w:r>
            <w:r w:rsidR="00F151E0" w:rsidRPr="0001769F">
              <w:rPr>
                <w:webHidden/>
              </w:rPr>
            </w:r>
            <w:r w:rsidR="00F151E0" w:rsidRPr="0001769F">
              <w:rPr>
                <w:webHidden/>
              </w:rPr>
              <w:fldChar w:fldCharType="separate"/>
            </w:r>
            <w:r w:rsidR="00AB1893">
              <w:rPr>
                <w:webHidden/>
              </w:rPr>
              <w:t>24</w:t>
            </w:r>
            <w:r w:rsidR="00F151E0" w:rsidRPr="0001769F">
              <w:rPr>
                <w:webHidden/>
              </w:rPr>
              <w:fldChar w:fldCharType="end"/>
            </w:r>
          </w:hyperlink>
        </w:p>
        <w:p w:rsidR="006D4C0D" w:rsidRPr="0001769F" w:rsidRDefault="006D4C0D">
          <w:pPr>
            <w:pStyle w:val="2d"/>
            <w:rPr>
              <w:rStyle w:val="af"/>
              <w:color w:val="auto"/>
              <w:u w:val="none"/>
            </w:rPr>
          </w:pPr>
          <w:r w:rsidRPr="0001769F">
            <w:rPr>
              <w:rStyle w:val="af"/>
              <w:color w:val="auto"/>
              <w:u w:val="none"/>
            </w:rPr>
            <w:t>2.5. Перечень совершенных обществом в отчетном году сделок, признаваемых в соответствии с Федеральным законом «Об акционерных обществах» сделками, в совершении которых имеется заинтересованность, с указанием по каждой сделке заинтересованного лица (лиц), существенных условий и органа управления общества, принявшего решение о ее одобрении.</w:t>
          </w:r>
          <w:r w:rsidRPr="0001769F">
            <w:rPr>
              <w:rStyle w:val="af"/>
              <w:color w:val="auto"/>
              <w:u w:val="none"/>
            </w:rPr>
            <w:tab/>
            <w:t>2</w:t>
          </w:r>
          <w:r w:rsidR="00530A30">
            <w:rPr>
              <w:rStyle w:val="af"/>
              <w:color w:val="auto"/>
              <w:u w:val="none"/>
            </w:rPr>
            <w:t>5</w:t>
          </w:r>
        </w:p>
        <w:p w:rsidR="00F151E0" w:rsidRPr="0001769F" w:rsidRDefault="007510CE">
          <w:pPr>
            <w:pStyle w:val="13"/>
            <w:rPr>
              <w:rFonts w:asciiTheme="minorHAnsi" w:eastAsiaTheme="minorEastAsia" w:hAnsiTheme="minorHAnsi" w:cstheme="minorBidi"/>
              <w:b/>
              <w:i w:val="0"/>
              <w:caps w:val="0"/>
              <w:sz w:val="22"/>
              <w:szCs w:val="22"/>
            </w:rPr>
          </w:pPr>
          <w:hyperlink w:anchor="_Toc480213119" w:history="1">
            <w:r w:rsidR="00F151E0" w:rsidRPr="0001769F">
              <w:rPr>
                <w:rStyle w:val="af"/>
                <w:b/>
                <w:bCs/>
                <w:i w:val="0"/>
                <w:kern w:val="32"/>
              </w:rPr>
              <w:t>3. Производственная деятельность</w:t>
            </w:r>
            <w:r w:rsidR="00F151E0" w:rsidRPr="0001769F">
              <w:rPr>
                <w:b/>
                <w:i w:val="0"/>
                <w:webHidden/>
              </w:rPr>
              <w:tab/>
            </w:r>
            <w:r w:rsidR="00F151E0" w:rsidRPr="0001769F">
              <w:rPr>
                <w:b/>
                <w:i w:val="0"/>
                <w:webHidden/>
              </w:rPr>
              <w:fldChar w:fldCharType="begin"/>
            </w:r>
            <w:r w:rsidR="00F151E0" w:rsidRPr="0001769F">
              <w:rPr>
                <w:b/>
                <w:i w:val="0"/>
                <w:webHidden/>
              </w:rPr>
              <w:instrText xml:space="preserve"> PAGEREF _Toc480213119 \h </w:instrText>
            </w:r>
            <w:r w:rsidR="00F151E0" w:rsidRPr="0001769F">
              <w:rPr>
                <w:b/>
                <w:i w:val="0"/>
                <w:webHidden/>
              </w:rPr>
            </w:r>
            <w:r w:rsidR="00F151E0" w:rsidRPr="0001769F">
              <w:rPr>
                <w:b/>
                <w:i w:val="0"/>
                <w:webHidden/>
              </w:rPr>
              <w:fldChar w:fldCharType="separate"/>
            </w:r>
            <w:r w:rsidR="00AB1893">
              <w:rPr>
                <w:b/>
                <w:i w:val="0"/>
                <w:webHidden/>
              </w:rPr>
              <w:t>69</w:t>
            </w:r>
            <w:r w:rsidR="00F151E0" w:rsidRPr="0001769F">
              <w:rPr>
                <w:b/>
                <w:i w:val="0"/>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20" w:history="1">
            <w:r w:rsidR="00F151E0" w:rsidRPr="0001769F">
              <w:rPr>
                <w:rStyle w:val="af"/>
                <w:iCs w:val="0"/>
              </w:rPr>
              <w:t>3.1. Основные технико-экономические показатели Общества за 2016 год.</w:t>
            </w:r>
            <w:r w:rsidR="00F151E0" w:rsidRPr="0001769F">
              <w:rPr>
                <w:webHidden/>
              </w:rPr>
              <w:tab/>
            </w:r>
            <w:r w:rsidR="00F151E0" w:rsidRPr="0001769F">
              <w:rPr>
                <w:webHidden/>
              </w:rPr>
              <w:fldChar w:fldCharType="begin"/>
            </w:r>
            <w:r w:rsidR="00F151E0" w:rsidRPr="0001769F">
              <w:rPr>
                <w:webHidden/>
              </w:rPr>
              <w:instrText xml:space="preserve"> PAGEREF _Toc480213120 \h </w:instrText>
            </w:r>
            <w:r w:rsidR="00F151E0" w:rsidRPr="0001769F">
              <w:rPr>
                <w:webHidden/>
              </w:rPr>
            </w:r>
            <w:r w:rsidR="00F151E0" w:rsidRPr="0001769F">
              <w:rPr>
                <w:webHidden/>
              </w:rPr>
              <w:fldChar w:fldCharType="separate"/>
            </w:r>
            <w:r w:rsidR="00AB1893">
              <w:rPr>
                <w:webHidden/>
              </w:rPr>
              <w:t>69</w:t>
            </w:r>
            <w:r w:rsidR="00F151E0" w:rsidRPr="0001769F">
              <w:rPr>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21" w:history="1">
            <w:r w:rsidR="00F151E0" w:rsidRPr="0001769F">
              <w:rPr>
                <w:rStyle w:val="af"/>
                <w:iCs w:val="0"/>
              </w:rPr>
              <w:t>3.2 Информация об объеме каждого из использованных акционерным обществом в отчётном году видов энергетических ресурсов (атомная энергия, тепловая энергия, электрическая энергия, электромагнитная энергия, нефть, бензин автомобильный, топливо дизельное, мазут топочный, газ естественный (природный), уголь, горючие сланцы, торф и др.) в натуральном выражении и в денежном выражении:</w:t>
            </w:r>
            <w:r w:rsidR="00F151E0" w:rsidRPr="0001769F">
              <w:rPr>
                <w:webHidden/>
              </w:rPr>
              <w:tab/>
            </w:r>
            <w:r w:rsidR="00F151E0" w:rsidRPr="0001769F">
              <w:rPr>
                <w:webHidden/>
              </w:rPr>
              <w:fldChar w:fldCharType="begin"/>
            </w:r>
            <w:r w:rsidR="00F151E0" w:rsidRPr="0001769F">
              <w:rPr>
                <w:webHidden/>
              </w:rPr>
              <w:instrText xml:space="preserve"> PAGEREF _Toc480213121 \h </w:instrText>
            </w:r>
            <w:r w:rsidR="00F151E0" w:rsidRPr="0001769F">
              <w:rPr>
                <w:webHidden/>
              </w:rPr>
            </w:r>
            <w:r w:rsidR="00F151E0" w:rsidRPr="0001769F">
              <w:rPr>
                <w:webHidden/>
              </w:rPr>
              <w:fldChar w:fldCharType="separate"/>
            </w:r>
            <w:r w:rsidR="00AB1893">
              <w:rPr>
                <w:webHidden/>
              </w:rPr>
              <w:t>70</w:t>
            </w:r>
            <w:r w:rsidR="00F151E0" w:rsidRPr="0001769F">
              <w:rPr>
                <w:webHidden/>
              </w:rPr>
              <w:fldChar w:fldCharType="end"/>
            </w:r>
          </w:hyperlink>
        </w:p>
        <w:p w:rsidR="00F151E0" w:rsidRPr="0001769F" w:rsidRDefault="007510CE">
          <w:pPr>
            <w:pStyle w:val="13"/>
            <w:rPr>
              <w:rFonts w:asciiTheme="minorHAnsi" w:eastAsiaTheme="minorEastAsia" w:hAnsiTheme="minorHAnsi" w:cstheme="minorBidi"/>
              <w:b/>
              <w:i w:val="0"/>
              <w:caps w:val="0"/>
              <w:sz w:val="22"/>
              <w:szCs w:val="22"/>
            </w:rPr>
          </w:pPr>
          <w:hyperlink w:anchor="_Toc480213122" w:history="1">
            <w:r w:rsidR="00F151E0" w:rsidRPr="0001769F">
              <w:rPr>
                <w:rStyle w:val="af"/>
                <w:b/>
                <w:bCs/>
                <w:i w:val="0"/>
                <w:kern w:val="32"/>
              </w:rPr>
              <w:t>4. Экономика и финансы</w:t>
            </w:r>
            <w:r w:rsidR="00F151E0" w:rsidRPr="0001769F">
              <w:rPr>
                <w:b/>
                <w:i w:val="0"/>
                <w:webHidden/>
              </w:rPr>
              <w:tab/>
            </w:r>
            <w:r w:rsidR="00F151E0" w:rsidRPr="0001769F">
              <w:rPr>
                <w:b/>
                <w:i w:val="0"/>
                <w:webHidden/>
              </w:rPr>
              <w:fldChar w:fldCharType="begin"/>
            </w:r>
            <w:r w:rsidR="00F151E0" w:rsidRPr="0001769F">
              <w:rPr>
                <w:b/>
                <w:i w:val="0"/>
                <w:webHidden/>
              </w:rPr>
              <w:instrText xml:space="preserve"> PAGEREF _Toc480213122 \h </w:instrText>
            </w:r>
            <w:r w:rsidR="00F151E0" w:rsidRPr="0001769F">
              <w:rPr>
                <w:b/>
                <w:i w:val="0"/>
                <w:webHidden/>
              </w:rPr>
            </w:r>
            <w:r w:rsidR="00F151E0" w:rsidRPr="0001769F">
              <w:rPr>
                <w:b/>
                <w:i w:val="0"/>
                <w:webHidden/>
              </w:rPr>
              <w:fldChar w:fldCharType="separate"/>
            </w:r>
            <w:r w:rsidR="00AB1893">
              <w:rPr>
                <w:b/>
                <w:i w:val="0"/>
                <w:webHidden/>
              </w:rPr>
              <w:t>71</w:t>
            </w:r>
            <w:r w:rsidR="00F151E0" w:rsidRPr="0001769F">
              <w:rPr>
                <w:b/>
                <w:i w:val="0"/>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23" w:history="1">
            <w:r w:rsidR="00F151E0" w:rsidRPr="0001769F">
              <w:rPr>
                <w:rStyle w:val="af"/>
                <w:iCs w:val="0"/>
              </w:rPr>
              <w:t>4.1.Основные показатели бухгалтерской (финансовой) отчетности</w:t>
            </w:r>
            <w:r w:rsidR="00F151E0" w:rsidRPr="0001769F">
              <w:rPr>
                <w:webHidden/>
              </w:rPr>
              <w:tab/>
            </w:r>
            <w:r w:rsidR="00530A30">
              <w:rPr>
                <w:webHidden/>
              </w:rPr>
              <w:t>71</w:t>
            </w:r>
          </w:hyperlink>
        </w:p>
        <w:p w:rsidR="00F151E0" w:rsidRPr="0001769F" w:rsidRDefault="007510CE">
          <w:pPr>
            <w:pStyle w:val="2d"/>
            <w:rPr>
              <w:rFonts w:asciiTheme="minorHAnsi" w:eastAsiaTheme="minorEastAsia" w:hAnsiTheme="minorHAnsi" w:cstheme="minorBidi"/>
              <w:sz w:val="22"/>
              <w:szCs w:val="22"/>
            </w:rPr>
          </w:pPr>
          <w:hyperlink w:anchor="_Toc480213124" w:history="1">
            <w:r w:rsidR="00F151E0" w:rsidRPr="0001769F">
              <w:rPr>
                <w:rStyle w:val="af"/>
                <w:iCs w:val="0"/>
              </w:rPr>
              <w:t>4.2. Финансовая отчетность Общества</w:t>
            </w:r>
            <w:r w:rsidR="00F151E0" w:rsidRPr="0001769F">
              <w:rPr>
                <w:webHidden/>
              </w:rPr>
              <w:tab/>
            </w:r>
            <w:r w:rsidR="00F151E0" w:rsidRPr="0001769F">
              <w:rPr>
                <w:webHidden/>
              </w:rPr>
              <w:fldChar w:fldCharType="begin"/>
            </w:r>
            <w:r w:rsidR="00F151E0" w:rsidRPr="0001769F">
              <w:rPr>
                <w:webHidden/>
              </w:rPr>
              <w:instrText xml:space="preserve"> PAGEREF _Toc480213124 \h </w:instrText>
            </w:r>
            <w:r w:rsidR="00F151E0" w:rsidRPr="0001769F">
              <w:rPr>
                <w:webHidden/>
              </w:rPr>
            </w:r>
            <w:r w:rsidR="00F151E0" w:rsidRPr="0001769F">
              <w:rPr>
                <w:webHidden/>
              </w:rPr>
              <w:fldChar w:fldCharType="separate"/>
            </w:r>
            <w:r w:rsidR="00AB1893">
              <w:rPr>
                <w:webHidden/>
              </w:rPr>
              <w:t>73</w:t>
            </w:r>
            <w:r w:rsidR="00F151E0" w:rsidRPr="0001769F">
              <w:rPr>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25" w:history="1">
            <w:r w:rsidR="00F151E0" w:rsidRPr="0001769F">
              <w:rPr>
                <w:rStyle w:val="af"/>
                <w:iCs w:val="0"/>
              </w:rPr>
              <w:t>4.3. Состояние чистых активов Общества:</w:t>
            </w:r>
            <w:r w:rsidR="00F151E0" w:rsidRPr="0001769F">
              <w:rPr>
                <w:webHidden/>
              </w:rPr>
              <w:tab/>
            </w:r>
            <w:r w:rsidR="00F151E0" w:rsidRPr="0001769F">
              <w:rPr>
                <w:webHidden/>
              </w:rPr>
              <w:fldChar w:fldCharType="begin"/>
            </w:r>
            <w:r w:rsidR="00F151E0" w:rsidRPr="0001769F">
              <w:rPr>
                <w:webHidden/>
              </w:rPr>
              <w:instrText xml:space="preserve"> PAGEREF _Toc480213125 \h </w:instrText>
            </w:r>
            <w:r w:rsidR="00F151E0" w:rsidRPr="0001769F">
              <w:rPr>
                <w:webHidden/>
              </w:rPr>
            </w:r>
            <w:r w:rsidR="00F151E0" w:rsidRPr="0001769F">
              <w:rPr>
                <w:webHidden/>
              </w:rPr>
              <w:fldChar w:fldCharType="separate"/>
            </w:r>
            <w:r w:rsidR="00AB1893">
              <w:rPr>
                <w:webHidden/>
              </w:rPr>
              <w:t>75</w:t>
            </w:r>
            <w:r w:rsidR="00F151E0" w:rsidRPr="0001769F">
              <w:rPr>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26" w:history="1">
            <w:r w:rsidR="00F151E0" w:rsidRPr="0001769F">
              <w:rPr>
                <w:rStyle w:val="af"/>
                <w:iCs w:val="0"/>
              </w:rPr>
              <w:t>4.4. Анализ финансовой устойчивости организации:</w:t>
            </w:r>
            <w:r w:rsidR="00F151E0" w:rsidRPr="0001769F">
              <w:rPr>
                <w:webHidden/>
              </w:rPr>
              <w:tab/>
            </w:r>
            <w:r w:rsidR="00F151E0" w:rsidRPr="0001769F">
              <w:rPr>
                <w:webHidden/>
              </w:rPr>
              <w:fldChar w:fldCharType="begin"/>
            </w:r>
            <w:r w:rsidR="00F151E0" w:rsidRPr="0001769F">
              <w:rPr>
                <w:webHidden/>
              </w:rPr>
              <w:instrText xml:space="preserve"> PAGEREF _Toc480213126 \h </w:instrText>
            </w:r>
            <w:r w:rsidR="00F151E0" w:rsidRPr="0001769F">
              <w:rPr>
                <w:webHidden/>
              </w:rPr>
            </w:r>
            <w:r w:rsidR="00F151E0" w:rsidRPr="0001769F">
              <w:rPr>
                <w:webHidden/>
              </w:rPr>
              <w:fldChar w:fldCharType="separate"/>
            </w:r>
            <w:r w:rsidR="00AB1893">
              <w:rPr>
                <w:webHidden/>
              </w:rPr>
              <w:t>77</w:t>
            </w:r>
            <w:r w:rsidR="00F151E0" w:rsidRPr="0001769F">
              <w:rPr>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27" w:history="1">
            <w:r w:rsidR="00F151E0" w:rsidRPr="0001769F">
              <w:rPr>
                <w:rStyle w:val="af"/>
                <w:iCs w:val="0"/>
              </w:rPr>
              <w:t>4.5. Распределение прибыли Общества</w:t>
            </w:r>
            <w:r w:rsidR="00F151E0" w:rsidRPr="0001769F">
              <w:rPr>
                <w:webHidden/>
              </w:rPr>
              <w:tab/>
            </w:r>
            <w:r w:rsidR="00F151E0" w:rsidRPr="0001769F">
              <w:rPr>
                <w:webHidden/>
              </w:rPr>
              <w:fldChar w:fldCharType="begin"/>
            </w:r>
            <w:r w:rsidR="00F151E0" w:rsidRPr="0001769F">
              <w:rPr>
                <w:webHidden/>
              </w:rPr>
              <w:instrText xml:space="preserve"> PAGEREF _Toc480213127 \h </w:instrText>
            </w:r>
            <w:r w:rsidR="00F151E0" w:rsidRPr="0001769F">
              <w:rPr>
                <w:webHidden/>
              </w:rPr>
            </w:r>
            <w:r w:rsidR="00F151E0" w:rsidRPr="0001769F">
              <w:rPr>
                <w:webHidden/>
              </w:rPr>
              <w:fldChar w:fldCharType="separate"/>
            </w:r>
            <w:r w:rsidR="00AB1893">
              <w:rPr>
                <w:webHidden/>
              </w:rPr>
              <w:t>78</w:t>
            </w:r>
            <w:r w:rsidR="00F151E0" w:rsidRPr="0001769F">
              <w:rPr>
                <w:webHidden/>
              </w:rPr>
              <w:fldChar w:fldCharType="end"/>
            </w:r>
          </w:hyperlink>
        </w:p>
        <w:p w:rsidR="00F151E0" w:rsidRDefault="007510CE">
          <w:pPr>
            <w:pStyle w:val="13"/>
            <w:rPr>
              <w:b/>
              <w:i w:val="0"/>
            </w:rPr>
          </w:pPr>
          <w:hyperlink w:anchor="_Toc480213128" w:history="1">
            <w:r w:rsidR="00F151E0" w:rsidRPr="0001769F">
              <w:rPr>
                <w:rStyle w:val="af"/>
                <w:b/>
                <w:bCs/>
                <w:i w:val="0"/>
                <w:kern w:val="32"/>
              </w:rPr>
              <w:t>5. Инвестиционная деятельность Общества.</w:t>
            </w:r>
            <w:r w:rsidR="00F151E0" w:rsidRPr="0001769F">
              <w:rPr>
                <w:b/>
                <w:i w:val="0"/>
                <w:webHidden/>
              </w:rPr>
              <w:tab/>
            </w:r>
            <w:r w:rsidR="00F151E0" w:rsidRPr="0001769F">
              <w:rPr>
                <w:b/>
                <w:i w:val="0"/>
                <w:webHidden/>
              </w:rPr>
              <w:fldChar w:fldCharType="begin"/>
            </w:r>
            <w:r w:rsidR="00F151E0" w:rsidRPr="0001769F">
              <w:rPr>
                <w:b/>
                <w:i w:val="0"/>
                <w:webHidden/>
              </w:rPr>
              <w:instrText xml:space="preserve"> PAGEREF _Toc480213128 \h </w:instrText>
            </w:r>
            <w:r w:rsidR="00F151E0" w:rsidRPr="0001769F">
              <w:rPr>
                <w:b/>
                <w:i w:val="0"/>
                <w:webHidden/>
              </w:rPr>
            </w:r>
            <w:r w:rsidR="00F151E0" w:rsidRPr="0001769F">
              <w:rPr>
                <w:b/>
                <w:i w:val="0"/>
                <w:webHidden/>
              </w:rPr>
              <w:fldChar w:fldCharType="separate"/>
            </w:r>
            <w:r w:rsidR="00AB1893">
              <w:rPr>
                <w:b/>
                <w:i w:val="0"/>
                <w:webHidden/>
              </w:rPr>
              <w:t>79</w:t>
            </w:r>
            <w:r w:rsidR="00F151E0" w:rsidRPr="0001769F">
              <w:rPr>
                <w:b/>
                <w:i w:val="0"/>
                <w:webHidden/>
              </w:rPr>
              <w:fldChar w:fldCharType="end"/>
            </w:r>
          </w:hyperlink>
        </w:p>
        <w:p w:rsidR="00F518DD" w:rsidRPr="00F518DD" w:rsidRDefault="007510CE" w:rsidP="00F518DD">
          <w:pPr>
            <w:pStyle w:val="2d"/>
            <w:rPr>
              <w:rStyle w:val="af"/>
              <w:rFonts w:asciiTheme="minorHAnsi" w:eastAsiaTheme="minorEastAsia" w:hAnsiTheme="minorHAnsi" w:cstheme="minorBidi"/>
              <w:color w:val="auto"/>
              <w:sz w:val="22"/>
              <w:szCs w:val="22"/>
              <w:u w:val="none"/>
            </w:rPr>
          </w:pPr>
          <w:hyperlink w:anchor="_Toc480213134" w:history="1">
            <w:r w:rsidR="00F518DD" w:rsidRPr="00F518DD">
              <w:rPr>
                <w:rStyle w:val="af"/>
                <w:bCs/>
                <w:iCs w:val="0"/>
              </w:rPr>
              <w:t>5.1 Объемы и структура капитальных вложений за 2016 год</w:t>
            </w:r>
            <w:r w:rsidR="00F518DD" w:rsidRPr="0001769F">
              <w:rPr>
                <w:webHidden/>
              </w:rPr>
              <w:tab/>
            </w:r>
            <w:r w:rsidR="00F518DD">
              <w:rPr>
                <w:webHidden/>
              </w:rPr>
              <w:t>79</w:t>
            </w:r>
          </w:hyperlink>
        </w:p>
        <w:p w:rsidR="00F151E0" w:rsidRPr="0001769F" w:rsidRDefault="007510CE">
          <w:pPr>
            <w:pStyle w:val="2d"/>
            <w:rPr>
              <w:rFonts w:asciiTheme="minorHAnsi" w:eastAsiaTheme="minorEastAsia" w:hAnsiTheme="minorHAnsi" w:cstheme="minorBidi"/>
              <w:sz w:val="22"/>
              <w:szCs w:val="22"/>
            </w:rPr>
          </w:pPr>
          <w:hyperlink w:anchor="_Toc480213129" w:history="1">
            <w:r w:rsidR="00F151E0" w:rsidRPr="0001769F">
              <w:rPr>
                <w:rStyle w:val="af"/>
                <w:rFonts w:eastAsia="SimSun"/>
                <w:bCs/>
                <w:iCs w:val="0"/>
                <w:lang w:eastAsia="zh-CN"/>
              </w:rPr>
              <w:t>5.2 Перспективы развития предприятия</w:t>
            </w:r>
            <w:r w:rsidR="00F151E0" w:rsidRPr="0001769F">
              <w:rPr>
                <w:webHidden/>
              </w:rPr>
              <w:tab/>
            </w:r>
            <w:r w:rsidR="00F151E0" w:rsidRPr="0001769F">
              <w:rPr>
                <w:webHidden/>
              </w:rPr>
              <w:fldChar w:fldCharType="begin"/>
            </w:r>
            <w:r w:rsidR="00F151E0" w:rsidRPr="0001769F">
              <w:rPr>
                <w:webHidden/>
              </w:rPr>
              <w:instrText xml:space="preserve"> PAGEREF _Toc480213129 \h </w:instrText>
            </w:r>
            <w:r w:rsidR="00F151E0" w:rsidRPr="0001769F">
              <w:rPr>
                <w:webHidden/>
              </w:rPr>
            </w:r>
            <w:r w:rsidR="00F151E0" w:rsidRPr="0001769F">
              <w:rPr>
                <w:webHidden/>
              </w:rPr>
              <w:fldChar w:fldCharType="separate"/>
            </w:r>
            <w:r w:rsidR="00AB1893">
              <w:rPr>
                <w:webHidden/>
              </w:rPr>
              <w:t>79</w:t>
            </w:r>
            <w:r w:rsidR="00F151E0" w:rsidRPr="0001769F">
              <w:rPr>
                <w:webHidden/>
              </w:rPr>
              <w:fldChar w:fldCharType="end"/>
            </w:r>
          </w:hyperlink>
        </w:p>
        <w:p w:rsidR="00F151E0" w:rsidRPr="0001769F" w:rsidRDefault="007510CE">
          <w:pPr>
            <w:pStyle w:val="13"/>
            <w:rPr>
              <w:rFonts w:asciiTheme="minorHAnsi" w:eastAsiaTheme="minorEastAsia" w:hAnsiTheme="minorHAnsi" w:cstheme="minorBidi"/>
              <w:b/>
              <w:i w:val="0"/>
              <w:caps w:val="0"/>
              <w:sz w:val="22"/>
              <w:szCs w:val="22"/>
            </w:rPr>
          </w:pPr>
          <w:hyperlink w:anchor="_Toc480213130" w:history="1">
            <w:r w:rsidR="00F151E0" w:rsidRPr="0001769F">
              <w:rPr>
                <w:rStyle w:val="af"/>
                <w:b/>
                <w:i w:val="0"/>
              </w:rPr>
              <w:t>6. Персонал</w:t>
            </w:r>
            <w:r w:rsidR="00F151E0" w:rsidRPr="0001769F">
              <w:rPr>
                <w:b/>
                <w:i w:val="0"/>
                <w:webHidden/>
              </w:rPr>
              <w:tab/>
            </w:r>
            <w:r w:rsidR="00F151E0" w:rsidRPr="0001769F">
              <w:rPr>
                <w:b/>
                <w:i w:val="0"/>
                <w:webHidden/>
              </w:rPr>
              <w:fldChar w:fldCharType="begin"/>
            </w:r>
            <w:r w:rsidR="00F151E0" w:rsidRPr="0001769F">
              <w:rPr>
                <w:b/>
                <w:i w:val="0"/>
                <w:webHidden/>
              </w:rPr>
              <w:instrText xml:space="preserve"> PAGEREF _Toc480213130 \h </w:instrText>
            </w:r>
            <w:r w:rsidR="00F151E0" w:rsidRPr="0001769F">
              <w:rPr>
                <w:b/>
                <w:i w:val="0"/>
                <w:webHidden/>
              </w:rPr>
            </w:r>
            <w:r w:rsidR="00F151E0" w:rsidRPr="0001769F">
              <w:rPr>
                <w:b/>
                <w:i w:val="0"/>
                <w:webHidden/>
              </w:rPr>
              <w:fldChar w:fldCharType="separate"/>
            </w:r>
            <w:r w:rsidR="00AB1893">
              <w:rPr>
                <w:b/>
                <w:i w:val="0"/>
                <w:webHidden/>
              </w:rPr>
              <w:t>81</w:t>
            </w:r>
            <w:r w:rsidR="00F151E0" w:rsidRPr="0001769F">
              <w:rPr>
                <w:b/>
                <w:i w:val="0"/>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31" w:history="1">
            <w:r w:rsidR="00F151E0" w:rsidRPr="0001769F">
              <w:rPr>
                <w:rStyle w:val="af"/>
                <w:iCs w:val="0"/>
              </w:rPr>
              <w:t>6.1. Среднесписочная численность персонала по категориям помесячно за 2016 г.</w:t>
            </w:r>
            <w:r w:rsidR="00F151E0" w:rsidRPr="0001769F">
              <w:rPr>
                <w:webHidden/>
              </w:rPr>
              <w:tab/>
            </w:r>
            <w:r w:rsidR="00F151E0" w:rsidRPr="0001769F">
              <w:rPr>
                <w:webHidden/>
              </w:rPr>
              <w:fldChar w:fldCharType="begin"/>
            </w:r>
            <w:r w:rsidR="00F151E0" w:rsidRPr="0001769F">
              <w:rPr>
                <w:webHidden/>
              </w:rPr>
              <w:instrText xml:space="preserve"> PAGEREF _Toc480213131 \h </w:instrText>
            </w:r>
            <w:r w:rsidR="00F151E0" w:rsidRPr="0001769F">
              <w:rPr>
                <w:webHidden/>
              </w:rPr>
            </w:r>
            <w:r w:rsidR="00F151E0" w:rsidRPr="0001769F">
              <w:rPr>
                <w:webHidden/>
              </w:rPr>
              <w:fldChar w:fldCharType="separate"/>
            </w:r>
            <w:r w:rsidR="00AB1893">
              <w:rPr>
                <w:webHidden/>
              </w:rPr>
              <w:t>81</w:t>
            </w:r>
            <w:r w:rsidR="00F151E0" w:rsidRPr="0001769F">
              <w:rPr>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32" w:history="1">
            <w:r w:rsidR="00F151E0" w:rsidRPr="0001769F">
              <w:rPr>
                <w:rStyle w:val="af"/>
                <w:bCs/>
                <w:iCs w:val="0"/>
              </w:rPr>
              <w:t>6.2. Система мотивации персонала.</w:t>
            </w:r>
            <w:r w:rsidR="00F151E0" w:rsidRPr="0001769F">
              <w:rPr>
                <w:webHidden/>
              </w:rPr>
              <w:tab/>
            </w:r>
            <w:r w:rsidR="00F151E0" w:rsidRPr="0001769F">
              <w:rPr>
                <w:webHidden/>
              </w:rPr>
              <w:fldChar w:fldCharType="begin"/>
            </w:r>
            <w:r w:rsidR="00F151E0" w:rsidRPr="0001769F">
              <w:rPr>
                <w:webHidden/>
              </w:rPr>
              <w:instrText xml:space="preserve"> PAGEREF _Toc480213132 \h </w:instrText>
            </w:r>
            <w:r w:rsidR="00F151E0" w:rsidRPr="0001769F">
              <w:rPr>
                <w:webHidden/>
              </w:rPr>
            </w:r>
            <w:r w:rsidR="00F151E0" w:rsidRPr="0001769F">
              <w:rPr>
                <w:webHidden/>
              </w:rPr>
              <w:fldChar w:fldCharType="separate"/>
            </w:r>
            <w:r w:rsidR="00AB1893">
              <w:rPr>
                <w:webHidden/>
              </w:rPr>
              <w:t>81</w:t>
            </w:r>
            <w:r w:rsidR="00F151E0" w:rsidRPr="0001769F">
              <w:rPr>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33" w:history="1">
            <w:r w:rsidR="00F151E0" w:rsidRPr="0001769F">
              <w:rPr>
                <w:rStyle w:val="af"/>
                <w:bCs/>
                <w:iCs w:val="0"/>
              </w:rPr>
              <w:t>6.3. Задачи в области управления персоналом.</w:t>
            </w:r>
            <w:r w:rsidR="00F151E0" w:rsidRPr="0001769F">
              <w:rPr>
                <w:webHidden/>
              </w:rPr>
              <w:tab/>
            </w:r>
            <w:r w:rsidR="00F151E0" w:rsidRPr="0001769F">
              <w:rPr>
                <w:webHidden/>
              </w:rPr>
              <w:fldChar w:fldCharType="begin"/>
            </w:r>
            <w:r w:rsidR="00F151E0" w:rsidRPr="0001769F">
              <w:rPr>
                <w:webHidden/>
              </w:rPr>
              <w:instrText xml:space="preserve"> PAGEREF _Toc480213133 \h </w:instrText>
            </w:r>
            <w:r w:rsidR="00F151E0" w:rsidRPr="0001769F">
              <w:rPr>
                <w:webHidden/>
              </w:rPr>
            </w:r>
            <w:r w:rsidR="00F151E0" w:rsidRPr="0001769F">
              <w:rPr>
                <w:webHidden/>
              </w:rPr>
              <w:fldChar w:fldCharType="separate"/>
            </w:r>
            <w:r w:rsidR="00AB1893">
              <w:rPr>
                <w:webHidden/>
              </w:rPr>
              <w:t>82</w:t>
            </w:r>
            <w:r w:rsidR="00F151E0" w:rsidRPr="0001769F">
              <w:rPr>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34" w:history="1">
            <w:r w:rsidR="00F151E0" w:rsidRPr="0001769F">
              <w:rPr>
                <w:rStyle w:val="af"/>
                <w:bCs/>
                <w:iCs w:val="0"/>
              </w:rPr>
              <w:t>6.4. Подготовка и повышение квалификации персонала</w:t>
            </w:r>
            <w:r w:rsidR="00F151E0" w:rsidRPr="0001769F">
              <w:rPr>
                <w:webHidden/>
              </w:rPr>
              <w:tab/>
            </w:r>
            <w:r w:rsidR="00F151E0" w:rsidRPr="0001769F">
              <w:rPr>
                <w:webHidden/>
              </w:rPr>
              <w:fldChar w:fldCharType="begin"/>
            </w:r>
            <w:r w:rsidR="00F151E0" w:rsidRPr="0001769F">
              <w:rPr>
                <w:webHidden/>
              </w:rPr>
              <w:instrText xml:space="preserve"> PAGEREF _Toc480213134 \h </w:instrText>
            </w:r>
            <w:r w:rsidR="00F151E0" w:rsidRPr="0001769F">
              <w:rPr>
                <w:webHidden/>
              </w:rPr>
            </w:r>
            <w:r w:rsidR="00F151E0" w:rsidRPr="0001769F">
              <w:rPr>
                <w:webHidden/>
              </w:rPr>
              <w:fldChar w:fldCharType="separate"/>
            </w:r>
            <w:r w:rsidR="00AB1893">
              <w:rPr>
                <w:webHidden/>
              </w:rPr>
              <w:t>82</w:t>
            </w:r>
            <w:r w:rsidR="00F151E0" w:rsidRPr="0001769F">
              <w:rPr>
                <w:webHidden/>
              </w:rPr>
              <w:fldChar w:fldCharType="end"/>
            </w:r>
          </w:hyperlink>
        </w:p>
        <w:p w:rsidR="00F151E0" w:rsidRPr="0001769F" w:rsidRDefault="007510CE">
          <w:pPr>
            <w:pStyle w:val="13"/>
            <w:rPr>
              <w:rFonts w:asciiTheme="minorHAnsi" w:eastAsiaTheme="minorEastAsia" w:hAnsiTheme="minorHAnsi" w:cstheme="minorBidi"/>
              <w:b/>
              <w:i w:val="0"/>
              <w:caps w:val="0"/>
              <w:sz w:val="22"/>
              <w:szCs w:val="22"/>
            </w:rPr>
          </w:pPr>
          <w:hyperlink w:anchor="_Toc480213135" w:history="1">
            <w:r w:rsidR="00F151E0" w:rsidRPr="0001769F">
              <w:rPr>
                <w:rStyle w:val="af"/>
                <w:b/>
                <w:i w:val="0"/>
              </w:rPr>
              <w:t>7. Качество</w:t>
            </w:r>
            <w:r w:rsidR="00F151E0" w:rsidRPr="0001769F">
              <w:rPr>
                <w:b/>
                <w:i w:val="0"/>
                <w:webHidden/>
              </w:rPr>
              <w:tab/>
            </w:r>
            <w:r w:rsidR="00F151E0" w:rsidRPr="0001769F">
              <w:rPr>
                <w:b/>
                <w:i w:val="0"/>
                <w:webHidden/>
              </w:rPr>
              <w:fldChar w:fldCharType="begin"/>
            </w:r>
            <w:r w:rsidR="00F151E0" w:rsidRPr="0001769F">
              <w:rPr>
                <w:b/>
                <w:i w:val="0"/>
                <w:webHidden/>
              </w:rPr>
              <w:instrText xml:space="preserve"> PAGEREF _Toc480213135 \h </w:instrText>
            </w:r>
            <w:r w:rsidR="00F151E0" w:rsidRPr="0001769F">
              <w:rPr>
                <w:b/>
                <w:i w:val="0"/>
                <w:webHidden/>
              </w:rPr>
            </w:r>
            <w:r w:rsidR="00F151E0" w:rsidRPr="0001769F">
              <w:rPr>
                <w:b/>
                <w:i w:val="0"/>
                <w:webHidden/>
              </w:rPr>
              <w:fldChar w:fldCharType="separate"/>
            </w:r>
            <w:r w:rsidR="00AB1893">
              <w:rPr>
                <w:b/>
                <w:i w:val="0"/>
                <w:webHidden/>
              </w:rPr>
              <w:t>83</w:t>
            </w:r>
            <w:r w:rsidR="00F151E0" w:rsidRPr="0001769F">
              <w:rPr>
                <w:b/>
                <w:i w:val="0"/>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36" w:history="1">
            <w:r w:rsidR="00F151E0" w:rsidRPr="0001769F">
              <w:rPr>
                <w:rStyle w:val="af"/>
                <w:iCs w:val="0"/>
              </w:rPr>
              <w:t>7.1. Мероприятия по повышению качества продукции (услуг).</w:t>
            </w:r>
            <w:r w:rsidR="00F151E0" w:rsidRPr="0001769F">
              <w:rPr>
                <w:webHidden/>
              </w:rPr>
              <w:tab/>
            </w:r>
            <w:r w:rsidR="00F151E0" w:rsidRPr="0001769F">
              <w:rPr>
                <w:webHidden/>
              </w:rPr>
              <w:fldChar w:fldCharType="begin"/>
            </w:r>
            <w:r w:rsidR="00F151E0" w:rsidRPr="0001769F">
              <w:rPr>
                <w:webHidden/>
              </w:rPr>
              <w:instrText xml:space="preserve"> PAGEREF _Toc480213136 \h </w:instrText>
            </w:r>
            <w:r w:rsidR="00F151E0" w:rsidRPr="0001769F">
              <w:rPr>
                <w:webHidden/>
              </w:rPr>
            </w:r>
            <w:r w:rsidR="00F151E0" w:rsidRPr="0001769F">
              <w:rPr>
                <w:webHidden/>
              </w:rPr>
              <w:fldChar w:fldCharType="separate"/>
            </w:r>
            <w:r w:rsidR="00AB1893">
              <w:rPr>
                <w:webHidden/>
              </w:rPr>
              <w:t>83</w:t>
            </w:r>
            <w:r w:rsidR="00F151E0" w:rsidRPr="0001769F">
              <w:rPr>
                <w:webHidden/>
              </w:rPr>
              <w:fldChar w:fldCharType="end"/>
            </w:r>
          </w:hyperlink>
        </w:p>
        <w:p w:rsidR="00F151E0" w:rsidRPr="0001769F" w:rsidRDefault="007510CE">
          <w:pPr>
            <w:pStyle w:val="2d"/>
            <w:rPr>
              <w:rFonts w:asciiTheme="minorHAnsi" w:eastAsiaTheme="minorEastAsia" w:hAnsiTheme="minorHAnsi" w:cstheme="minorBidi"/>
              <w:sz w:val="22"/>
              <w:szCs w:val="22"/>
            </w:rPr>
          </w:pPr>
          <w:hyperlink w:anchor="_Toc480213137" w:history="1">
            <w:r w:rsidR="00F151E0" w:rsidRPr="0001769F">
              <w:rPr>
                <w:rStyle w:val="af"/>
                <w:iCs w:val="0"/>
              </w:rPr>
              <w:t>7.2. Политика в области качества АО «ВИС» на 2017 год.</w:t>
            </w:r>
            <w:r w:rsidR="00F151E0" w:rsidRPr="0001769F">
              <w:rPr>
                <w:webHidden/>
              </w:rPr>
              <w:tab/>
            </w:r>
            <w:r w:rsidR="00F151E0" w:rsidRPr="0001769F">
              <w:rPr>
                <w:webHidden/>
              </w:rPr>
              <w:fldChar w:fldCharType="begin"/>
            </w:r>
            <w:r w:rsidR="00F151E0" w:rsidRPr="0001769F">
              <w:rPr>
                <w:webHidden/>
              </w:rPr>
              <w:instrText xml:space="preserve"> PAGEREF _Toc480213137 \h </w:instrText>
            </w:r>
            <w:r w:rsidR="00F151E0" w:rsidRPr="0001769F">
              <w:rPr>
                <w:webHidden/>
              </w:rPr>
            </w:r>
            <w:r w:rsidR="00F151E0" w:rsidRPr="0001769F">
              <w:rPr>
                <w:webHidden/>
              </w:rPr>
              <w:fldChar w:fldCharType="separate"/>
            </w:r>
            <w:r w:rsidR="00AB1893">
              <w:rPr>
                <w:webHidden/>
              </w:rPr>
              <w:t>83</w:t>
            </w:r>
            <w:r w:rsidR="00F151E0" w:rsidRPr="0001769F">
              <w:rPr>
                <w:webHidden/>
              </w:rPr>
              <w:fldChar w:fldCharType="end"/>
            </w:r>
          </w:hyperlink>
        </w:p>
        <w:p w:rsidR="00F151E0" w:rsidRPr="0001769F" w:rsidRDefault="007510CE">
          <w:pPr>
            <w:pStyle w:val="13"/>
            <w:rPr>
              <w:rFonts w:asciiTheme="minorHAnsi" w:eastAsiaTheme="minorEastAsia" w:hAnsiTheme="minorHAnsi" w:cstheme="minorBidi"/>
              <w:b/>
              <w:i w:val="0"/>
              <w:caps w:val="0"/>
              <w:sz w:val="22"/>
              <w:szCs w:val="22"/>
            </w:rPr>
          </w:pPr>
          <w:hyperlink w:anchor="_Toc480213138" w:history="1">
            <w:r w:rsidR="00F151E0" w:rsidRPr="0001769F">
              <w:rPr>
                <w:rStyle w:val="af"/>
                <w:b/>
                <w:i w:val="0"/>
              </w:rPr>
              <w:t>8.</w:t>
            </w:r>
            <w:r w:rsidR="00F151E0" w:rsidRPr="0001769F">
              <w:rPr>
                <w:rFonts w:asciiTheme="minorHAnsi" w:eastAsiaTheme="minorEastAsia" w:hAnsiTheme="minorHAnsi" w:cstheme="minorBidi"/>
                <w:b/>
                <w:i w:val="0"/>
                <w:caps w:val="0"/>
                <w:sz w:val="22"/>
                <w:szCs w:val="22"/>
              </w:rPr>
              <w:tab/>
            </w:r>
            <w:r w:rsidR="00F151E0" w:rsidRPr="0001769F">
              <w:rPr>
                <w:rStyle w:val="af"/>
                <w:b/>
                <w:i w:val="0"/>
              </w:rPr>
              <w:t>Ценные бумаги и акционерный капитал.</w:t>
            </w:r>
            <w:r w:rsidR="00F151E0" w:rsidRPr="0001769F">
              <w:rPr>
                <w:b/>
                <w:i w:val="0"/>
                <w:webHidden/>
              </w:rPr>
              <w:tab/>
            </w:r>
            <w:r w:rsidR="00F151E0" w:rsidRPr="0001769F">
              <w:rPr>
                <w:b/>
                <w:i w:val="0"/>
                <w:webHidden/>
              </w:rPr>
              <w:fldChar w:fldCharType="begin"/>
            </w:r>
            <w:r w:rsidR="00F151E0" w:rsidRPr="0001769F">
              <w:rPr>
                <w:b/>
                <w:i w:val="0"/>
                <w:webHidden/>
              </w:rPr>
              <w:instrText xml:space="preserve"> PAGEREF _Toc480213138 \h </w:instrText>
            </w:r>
            <w:r w:rsidR="00F151E0" w:rsidRPr="0001769F">
              <w:rPr>
                <w:b/>
                <w:i w:val="0"/>
                <w:webHidden/>
              </w:rPr>
            </w:r>
            <w:r w:rsidR="00F151E0" w:rsidRPr="0001769F">
              <w:rPr>
                <w:b/>
                <w:i w:val="0"/>
                <w:webHidden/>
              </w:rPr>
              <w:fldChar w:fldCharType="separate"/>
            </w:r>
            <w:r w:rsidR="00AB1893">
              <w:rPr>
                <w:b/>
                <w:i w:val="0"/>
                <w:webHidden/>
              </w:rPr>
              <w:t>85</w:t>
            </w:r>
            <w:r w:rsidR="00F151E0" w:rsidRPr="0001769F">
              <w:rPr>
                <w:b/>
                <w:i w:val="0"/>
                <w:webHidden/>
              </w:rPr>
              <w:fldChar w:fldCharType="end"/>
            </w:r>
          </w:hyperlink>
        </w:p>
        <w:p w:rsidR="00F151E0" w:rsidRPr="0001769F" w:rsidRDefault="007510CE">
          <w:pPr>
            <w:pStyle w:val="13"/>
            <w:rPr>
              <w:rFonts w:asciiTheme="minorHAnsi" w:eastAsiaTheme="minorEastAsia" w:hAnsiTheme="minorHAnsi" w:cstheme="minorBidi"/>
              <w:b/>
              <w:i w:val="0"/>
              <w:caps w:val="0"/>
              <w:sz w:val="22"/>
              <w:szCs w:val="22"/>
            </w:rPr>
          </w:pPr>
          <w:hyperlink w:anchor="_Toc480213139" w:history="1">
            <w:r w:rsidR="00F151E0" w:rsidRPr="0001769F">
              <w:rPr>
                <w:rStyle w:val="af"/>
                <w:b/>
                <w:i w:val="0"/>
              </w:rPr>
              <w:t>9. Контактная информация</w:t>
            </w:r>
            <w:r w:rsidR="00F151E0" w:rsidRPr="0001769F">
              <w:rPr>
                <w:b/>
                <w:i w:val="0"/>
                <w:webHidden/>
              </w:rPr>
              <w:tab/>
            </w:r>
            <w:r w:rsidR="00F151E0" w:rsidRPr="0001769F">
              <w:rPr>
                <w:b/>
                <w:i w:val="0"/>
                <w:webHidden/>
              </w:rPr>
              <w:fldChar w:fldCharType="begin"/>
            </w:r>
            <w:r w:rsidR="00F151E0" w:rsidRPr="0001769F">
              <w:rPr>
                <w:b/>
                <w:i w:val="0"/>
                <w:webHidden/>
              </w:rPr>
              <w:instrText xml:space="preserve"> PAGEREF _Toc480213139 \h </w:instrText>
            </w:r>
            <w:r w:rsidR="00F151E0" w:rsidRPr="0001769F">
              <w:rPr>
                <w:b/>
                <w:i w:val="0"/>
                <w:webHidden/>
              </w:rPr>
            </w:r>
            <w:r w:rsidR="00F151E0" w:rsidRPr="0001769F">
              <w:rPr>
                <w:b/>
                <w:i w:val="0"/>
                <w:webHidden/>
              </w:rPr>
              <w:fldChar w:fldCharType="separate"/>
            </w:r>
            <w:r w:rsidR="00AB1893">
              <w:rPr>
                <w:b/>
                <w:i w:val="0"/>
                <w:webHidden/>
              </w:rPr>
              <w:t>86</w:t>
            </w:r>
            <w:r w:rsidR="00F151E0" w:rsidRPr="0001769F">
              <w:rPr>
                <w:b/>
                <w:i w:val="0"/>
                <w:webHidden/>
              </w:rPr>
              <w:fldChar w:fldCharType="end"/>
            </w:r>
          </w:hyperlink>
        </w:p>
        <w:p w:rsidR="002E4893" w:rsidRPr="00AA2617" w:rsidRDefault="002E4893" w:rsidP="009F7EB1">
          <w:pPr>
            <w:pStyle w:val="13"/>
          </w:pPr>
          <w:r w:rsidRPr="009F7EB1">
            <w:rPr>
              <w:b/>
              <w:bCs/>
            </w:rPr>
            <w:fldChar w:fldCharType="end"/>
          </w:r>
        </w:p>
      </w:sdtContent>
    </w:sdt>
    <w:p w:rsidR="002E4893" w:rsidRPr="00155DF4" w:rsidRDefault="002E4893" w:rsidP="00000556">
      <w:pPr>
        <w:shd w:val="clear" w:color="auto" w:fill="FFFFFF" w:themeFill="background1"/>
        <w:jc w:val="left"/>
        <w:rPr>
          <w:rFonts w:eastAsiaTheme="majorEastAsia"/>
          <w:b/>
          <w:bCs/>
        </w:rPr>
      </w:pPr>
      <w:r w:rsidRPr="00155DF4">
        <w:br w:type="page"/>
      </w:r>
    </w:p>
    <w:p w:rsidR="00DE2D07" w:rsidRPr="00155DF4" w:rsidRDefault="00350FEF" w:rsidP="00956859">
      <w:pPr>
        <w:pStyle w:val="10"/>
        <w:pageBreakBefore/>
        <w:numPr>
          <w:ilvl w:val="0"/>
          <w:numId w:val="25"/>
        </w:numPr>
        <w:shd w:val="clear" w:color="auto" w:fill="FFFFFF" w:themeFill="background1"/>
        <w:spacing w:before="0" w:after="0"/>
        <w:jc w:val="center"/>
        <w:rPr>
          <w:b w:val="0"/>
          <w:sz w:val="24"/>
          <w:szCs w:val="24"/>
        </w:rPr>
      </w:pPr>
      <w:bookmarkStart w:id="1" w:name="_Toc480212085"/>
      <w:bookmarkStart w:id="2" w:name="_Toc480213101"/>
      <w:r w:rsidRPr="00155DF4">
        <w:rPr>
          <w:rFonts w:ascii="Times New Roman" w:hAnsi="Times New Roman"/>
          <w:sz w:val="24"/>
          <w:szCs w:val="24"/>
        </w:rPr>
        <w:t>ИНФОРМАЦИЯ ОБ ОБЩЕСТВЕ И ЕГО ПОЛОЖЕНИЕ В ОТРАСЛИ</w:t>
      </w:r>
      <w:bookmarkEnd w:id="0"/>
      <w:bookmarkEnd w:id="1"/>
      <w:bookmarkEnd w:id="2"/>
    </w:p>
    <w:p w:rsidR="00DE2D07" w:rsidRPr="00000556" w:rsidRDefault="00DE2D07" w:rsidP="00000556">
      <w:pPr>
        <w:shd w:val="clear" w:color="auto" w:fill="FFFFFF" w:themeFill="background1"/>
        <w:ind w:left="360"/>
      </w:pPr>
    </w:p>
    <w:p w:rsidR="00DE2D07" w:rsidRPr="00155DF4" w:rsidRDefault="00DE2D07" w:rsidP="00000556">
      <w:pPr>
        <w:shd w:val="clear" w:color="auto" w:fill="FFFFFF" w:themeFill="background1"/>
        <w:autoSpaceDE w:val="0"/>
        <w:autoSpaceDN w:val="0"/>
        <w:adjustRightInd w:val="0"/>
        <w:ind w:firstLine="540"/>
        <w:outlineLvl w:val="1"/>
        <w:rPr>
          <w:b/>
          <w:iCs/>
          <w:color w:val="000000"/>
        </w:rPr>
      </w:pPr>
      <w:bookmarkStart w:id="3" w:name="_Toc416266131"/>
      <w:bookmarkStart w:id="4" w:name="_Toc480212086"/>
      <w:bookmarkStart w:id="5" w:name="_Toc480213102"/>
      <w:r w:rsidRPr="00155DF4">
        <w:rPr>
          <w:b/>
          <w:iCs/>
          <w:color w:val="000000"/>
        </w:rPr>
        <w:t>1.1. Сведения об Обществе</w:t>
      </w:r>
      <w:r w:rsidR="000B53FF" w:rsidRPr="00155DF4">
        <w:rPr>
          <w:b/>
          <w:iCs/>
          <w:color w:val="000000"/>
        </w:rPr>
        <w:t>:</w:t>
      </w:r>
      <w:bookmarkEnd w:id="3"/>
      <w:bookmarkEnd w:id="4"/>
      <w:bookmarkEnd w:id="5"/>
    </w:p>
    <w:p w:rsidR="00DE2D07" w:rsidRPr="00155DF4" w:rsidRDefault="00DE2D07" w:rsidP="00000556">
      <w:pPr>
        <w:numPr>
          <w:ilvl w:val="0"/>
          <w:numId w:val="2"/>
        </w:numPr>
        <w:shd w:val="clear" w:color="auto" w:fill="FFFFFF" w:themeFill="background1"/>
        <w:tabs>
          <w:tab w:val="clear" w:pos="720"/>
          <w:tab w:val="left" w:pos="284"/>
          <w:tab w:val="left" w:pos="851"/>
        </w:tabs>
        <w:ind w:left="0" w:firstLine="567"/>
        <w:rPr>
          <w:i/>
        </w:rPr>
      </w:pPr>
      <w:r w:rsidRPr="00155DF4">
        <w:t>полное наименование общества: Акционерное общество «ВАЗИНТЕРСЕРВИС»</w:t>
      </w:r>
      <w:r w:rsidR="000B53FF" w:rsidRPr="00155DF4">
        <w:t>;</w:t>
      </w:r>
    </w:p>
    <w:p w:rsidR="00DE2D07" w:rsidRPr="00155DF4" w:rsidRDefault="00DE2D07" w:rsidP="00000556">
      <w:pPr>
        <w:numPr>
          <w:ilvl w:val="0"/>
          <w:numId w:val="2"/>
        </w:numPr>
        <w:shd w:val="clear" w:color="auto" w:fill="FFFFFF" w:themeFill="background1"/>
        <w:tabs>
          <w:tab w:val="clear" w:pos="720"/>
          <w:tab w:val="left" w:pos="284"/>
          <w:tab w:val="left" w:pos="851"/>
        </w:tabs>
        <w:ind w:left="0" w:firstLine="567"/>
        <w:rPr>
          <w:i/>
        </w:rPr>
      </w:pPr>
      <w:r w:rsidRPr="00155DF4">
        <w:t>сокращенное наименование общества: АО «ВИС»</w:t>
      </w:r>
      <w:r w:rsidR="000B53FF" w:rsidRPr="00155DF4">
        <w:t>;</w:t>
      </w:r>
    </w:p>
    <w:p w:rsidR="00DE2D07" w:rsidRPr="00155DF4" w:rsidRDefault="00DE2D07" w:rsidP="00000556">
      <w:pPr>
        <w:numPr>
          <w:ilvl w:val="0"/>
          <w:numId w:val="2"/>
        </w:numPr>
        <w:shd w:val="clear" w:color="auto" w:fill="FFFFFF" w:themeFill="background1"/>
        <w:tabs>
          <w:tab w:val="clear" w:pos="720"/>
          <w:tab w:val="left" w:pos="284"/>
          <w:tab w:val="left" w:pos="851"/>
        </w:tabs>
        <w:ind w:left="0" w:firstLine="567"/>
        <w:rPr>
          <w:i/>
        </w:rPr>
      </w:pPr>
      <w:r w:rsidRPr="00155DF4">
        <w:t>номер и дата присвоения основного государственного регистрационного номера (ОГРН): Свидетельство о государственной регистрации юридического лица серия 63 № 002432348 от 21 августа 2002 года (ОГРН 1026301979527)</w:t>
      </w:r>
      <w:r w:rsidR="000B53FF" w:rsidRPr="00155DF4">
        <w:t>;</w:t>
      </w:r>
    </w:p>
    <w:p w:rsidR="00DE2D07" w:rsidRPr="00155DF4" w:rsidRDefault="00DE2D07" w:rsidP="00000556">
      <w:pPr>
        <w:numPr>
          <w:ilvl w:val="0"/>
          <w:numId w:val="2"/>
        </w:numPr>
        <w:shd w:val="clear" w:color="auto" w:fill="FFFFFF" w:themeFill="background1"/>
        <w:tabs>
          <w:tab w:val="clear" w:pos="720"/>
          <w:tab w:val="left" w:pos="284"/>
          <w:tab w:val="left" w:pos="851"/>
        </w:tabs>
        <w:ind w:left="0" w:firstLine="567"/>
        <w:rPr>
          <w:i/>
        </w:rPr>
      </w:pPr>
      <w:r w:rsidRPr="00155DF4">
        <w:t>субъект Российской Федерации, на территории которого зарегистрировано общество: Самарская область</w:t>
      </w:r>
      <w:r w:rsidR="000B53FF" w:rsidRPr="00155DF4">
        <w:t>;</w:t>
      </w:r>
    </w:p>
    <w:p w:rsidR="00DE2D07" w:rsidRPr="00155DF4" w:rsidRDefault="00DE2D07" w:rsidP="00000556">
      <w:pPr>
        <w:numPr>
          <w:ilvl w:val="0"/>
          <w:numId w:val="2"/>
        </w:numPr>
        <w:shd w:val="clear" w:color="auto" w:fill="FFFFFF" w:themeFill="background1"/>
        <w:tabs>
          <w:tab w:val="clear" w:pos="720"/>
          <w:tab w:val="left" w:pos="284"/>
          <w:tab w:val="left" w:pos="851"/>
        </w:tabs>
        <w:ind w:left="0" w:firstLine="567"/>
        <w:rPr>
          <w:i/>
        </w:rPr>
      </w:pPr>
      <w:r w:rsidRPr="00155DF4">
        <w:t>место нахождения: Российская Федерация, Самарская область, г. Тольятти, ул. Макарова, 23</w:t>
      </w:r>
      <w:r w:rsidR="000B53FF" w:rsidRPr="00155DF4">
        <w:t>;</w:t>
      </w:r>
    </w:p>
    <w:p w:rsidR="00DE2D07" w:rsidRPr="00155DF4" w:rsidRDefault="00DE2D07" w:rsidP="00000556">
      <w:pPr>
        <w:numPr>
          <w:ilvl w:val="0"/>
          <w:numId w:val="2"/>
        </w:numPr>
        <w:shd w:val="clear" w:color="auto" w:fill="FFFFFF" w:themeFill="background1"/>
        <w:tabs>
          <w:tab w:val="clear" w:pos="720"/>
          <w:tab w:val="left" w:pos="284"/>
          <w:tab w:val="left" w:pos="851"/>
        </w:tabs>
        <w:ind w:left="0" w:firstLine="567"/>
        <w:rPr>
          <w:i/>
        </w:rPr>
      </w:pPr>
      <w:r w:rsidRPr="00155DF4">
        <w:t>контактный телефон: (8482) 69-15-31</w:t>
      </w:r>
      <w:r w:rsidR="000B53FF" w:rsidRPr="00155DF4">
        <w:t>;</w:t>
      </w:r>
    </w:p>
    <w:p w:rsidR="00DE2D07" w:rsidRPr="00155DF4" w:rsidRDefault="00DE2D07" w:rsidP="00000556">
      <w:pPr>
        <w:numPr>
          <w:ilvl w:val="0"/>
          <w:numId w:val="2"/>
        </w:numPr>
        <w:shd w:val="clear" w:color="auto" w:fill="FFFFFF" w:themeFill="background1"/>
        <w:tabs>
          <w:tab w:val="clear" w:pos="720"/>
          <w:tab w:val="left" w:pos="284"/>
          <w:tab w:val="left" w:pos="851"/>
        </w:tabs>
        <w:ind w:left="0" w:firstLine="567"/>
        <w:rPr>
          <w:i/>
        </w:rPr>
      </w:pPr>
      <w:r w:rsidRPr="00155DF4">
        <w:t>факс: 8 (8482) 69-16-60</w:t>
      </w:r>
      <w:r w:rsidR="000B53FF" w:rsidRPr="00155DF4">
        <w:t>;</w:t>
      </w:r>
    </w:p>
    <w:p w:rsidR="00DE2D07" w:rsidRPr="00155DF4" w:rsidRDefault="00DE2D07" w:rsidP="00000556">
      <w:pPr>
        <w:numPr>
          <w:ilvl w:val="0"/>
          <w:numId w:val="2"/>
        </w:numPr>
        <w:shd w:val="clear" w:color="auto" w:fill="FFFFFF" w:themeFill="background1"/>
        <w:tabs>
          <w:tab w:val="clear" w:pos="720"/>
          <w:tab w:val="left" w:pos="284"/>
          <w:tab w:val="left" w:pos="851"/>
        </w:tabs>
        <w:ind w:left="0" w:firstLine="567"/>
        <w:rPr>
          <w:i/>
        </w:rPr>
      </w:pPr>
      <w:r w:rsidRPr="00155DF4">
        <w:t xml:space="preserve">адрес электронной почты: </w:t>
      </w:r>
      <w:hyperlink r:id="rId11" w:history="1">
        <w:r w:rsidRPr="00155DF4">
          <w:rPr>
            <w:rStyle w:val="af"/>
            <w:u w:val="none"/>
            <w:lang w:val="en-US"/>
          </w:rPr>
          <w:t>info</w:t>
        </w:r>
        <w:r w:rsidRPr="00155DF4">
          <w:rPr>
            <w:rStyle w:val="af"/>
            <w:u w:val="none"/>
          </w:rPr>
          <w:t>@</w:t>
        </w:r>
        <w:proofErr w:type="spellStart"/>
        <w:r w:rsidRPr="00155DF4">
          <w:rPr>
            <w:rStyle w:val="af"/>
            <w:u w:val="none"/>
            <w:lang w:val="en-US"/>
          </w:rPr>
          <w:t>vis</w:t>
        </w:r>
        <w:proofErr w:type="spellEnd"/>
        <w:r w:rsidRPr="00155DF4">
          <w:rPr>
            <w:rStyle w:val="af"/>
            <w:u w:val="none"/>
          </w:rPr>
          <w:t>.</w:t>
        </w:r>
        <w:proofErr w:type="spellStart"/>
        <w:r w:rsidRPr="00155DF4">
          <w:rPr>
            <w:rStyle w:val="af"/>
            <w:u w:val="none"/>
            <w:lang w:val="en-US"/>
          </w:rPr>
          <w:t>su</w:t>
        </w:r>
        <w:proofErr w:type="spellEnd"/>
      </w:hyperlink>
      <w:r w:rsidR="000B53FF" w:rsidRPr="00155DF4">
        <w:t>;</w:t>
      </w:r>
    </w:p>
    <w:p w:rsidR="00DE2D07" w:rsidRPr="00155DF4" w:rsidRDefault="00DE2D07" w:rsidP="00000556">
      <w:pPr>
        <w:numPr>
          <w:ilvl w:val="0"/>
          <w:numId w:val="2"/>
        </w:numPr>
        <w:shd w:val="clear" w:color="auto" w:fill="FFFFFF" w:themeFill="background1"/>
        <w:tabs>
          <w:tab w:val="clear" w:pos="720"/>
          <w:tab w:val="left" w:pos="284"/>
          <w:tab w:val="left" w:pos="851"/>
        </w:tabs>
        <w:ind w:left="0" w:firstLine="567"/>
        <w:rPr>
          <w:i/>
        </w:rPr>
      </w:pPr>
      <w:r w:rsidRPr="00155DF4">
        <w:t>основной вид деятельности: 34.30. Производство частей и принадлежностей автомобилей и их двигателей</w:t>
      </w:r>
      <w:r w:rsidR="000B53FF" w:rsidRPr="00155DF4">
        <w:t>;</w:t>
      </w:r>
    </w:p>
    <w:p w:rsidR="00DE2D07" w:rsidRPr="00155DF4" w:rsidRDefault="00DE2D07" w:rsidP="00000556">
      <w:pPr>
        <w:numPr>
          <w:ilvl w:val="0"/>
          <w:numId w:val="2"/>
        </w:numPr>
        <w:shd w:val="clear" w:color="auto" w:fill="FFFFFF" w:themeFill="background1"/>
        <w:tabs>
          <w:tab w:val="clear" w:pos="720"/>
          <w:tab w:val="left" w:pos="284"/>
          <w:tab w:val="left" w:pos="851"/>
        </w:tabs>
        <w:ind w:left="0" w:firstLine="567"/>
      </w:pPr>
      <w:r w:rsidRPr="00155DF4">
        <w:t>штатная чи</w:t>
      </w:r>
      <w:r w:rsidR="006D6AD3">
        <w:t>сленность работников общества: 751</w:t>
      </w:r>
      <w:r w:rsidRPr="00155DF4">
        <w:t xml:space="preserve"> единиц</w:t>
      </w:r>
      <w:r w:rsidR="000B53FF" w:rsidRPr="00155DF4">
        <w:t>;</w:t>
      </w:r>
    </w:p>
    <w:p w:rsidR="00DE2D07" w:rsidRPr="00155DF4" w:rsidRDefault="00DE2D07" w:rsidP="00000556">
      <w:pPr>
        <w:numPr>
          <w:ilvl w:val="0"/>
          <w:numId w:val="2"/>
        </w:numPr>
        <w:shd w:val="clear" w:color="auto" w:fill="FFFFFF" w:themeFill="background1"/>
        <w:tabs>
          <w:tab w:val="clear" w:pos="720"/>
          <w:tab w:val="left" w:pos="284"/>
          <w:tab w:val="left" w:pos="851"/>
        </w:tabs>
        <w:ind w:left="0" w:firstLine="567"/>
      </w:pPr>
      <w:r w:rsidRPr="00155DF4">
        <w:t xml:space="preserve">полное наименование и адрес реестродержателя: </w:t>
      </w:r>
      <w:proofErr w:type="gramStart"/>
      <w:r w:rsidR="00A91B66" w:rsidRPr="00155DF4">
        <w:t>А</w:t>
      </w:r>
      <w:r w:rsidRPr="00155DF4">
        <w:t>кционерное общество «Регистраторское общество «СТАТУС» (место нахождения:</w:t>
      </w:r>
      <w:proofErr w:type="gramEnd"/>
      <w:r w:rsidRPr="00155DF4">
        <w:t xml:space="preserve"> Россия, 109544, г. Москва, ул</w:t>
      </w:r>
      <w:r w:rsidR="00D73761" w:rsidRPr="00155DF4">
        <w:t>. </w:t>
      </w:r>
      <w:proofErr w:type="spellStart"/>
      <w:r w:rsidRPr="00155DF4">
        <w:t>Новорогожская</w:t>
      </w:r>
      <w:proofErr w:type="spellEnd"/>
      <w:r w:rsidRPr="00155DF4">
        <w:t>, д. 32, стр. 1);</w:t>
      </w:r>
    </w:p>
    <w:p w:rsidR="005F2565" w:rsidRPr="00155DF4" w:rsidRDefault="005F2565" w:rsidP="00000556">
      <w:pPr>
        <w:shd w:val="clear" w:color="auto" w:fill="FFFFFF" w:themeFill="background1"/>
        <w:tabs>
          <w:tab w:val="left" w:pos="284"/>
          <w:tab w:val="left" w:pos="851"/>
        </w:tabs>
        <w:ind w:left="567"/>
      </w:pPr>
      <w:r w:rsidRPr="00155DF4">
        <w:t>Тольяттинский филиал: Россия, 445037, Самарская обл., г. Тольятти, ул. Фрунзе, 14</w:t>
      </w:r>
      <w:proofErr w:type="gramStart"/>
      <w:r w:rsidRPr="00155DF4">
        <w:t xml:space="preserve"> Б</w:t>
      </w:r>
      <w:proofErr w:type="gramEnd"/>
      <w:r w:rsidRPr="00155DF4">
        <w:t>, офис 119.</w:t>
      </w:r>
    </w:p>
    <w:p w:rsidR="00DE2D07" w:rsidRPr="00155DF4" w:rsidRDefault="00DE2D07" w:rsidP="00000556">
      <w:pPr>
        <w:numPr>
          <w:ilvl w:val="0"/>
          <w:numId w:val="2"/>
        </w:numPr>
        <w:shd w:val="clear" w:color="auto" w:fill="FFFFFF" w:themeFill="background1"/>
        <w:tabs>
          <w:tab w:val="clear" w:pos="720"/>
          <w:tab w:val="left" w:pos="284"/>
          <w:tab w:val="left" w:pos="851"/>
        </w:tabs>
        <w:ind w:left="0" w:firstLine="567"/>
        <w:rPr>
          <w:i/>
        </w:rPr>
      </w:pPr>
      <w:r w:rsidRPr="00155DF4">
        <w:t>размер уставного капитала (рублей): 288 002 (Двести восемьдесят восемь тысяч два) рубля</w:t>
      </w:r>
      <w:r w:rsidR="000B53FF" w:rsidRPr="00155DF4">
        <w:t>;</w:t>
      </w:r>
    </w:p>
    <w:p w:rsidR="00DE2D07" w:rsidRPr="00155DF4" w:rsidRDefault="00DE2D07" w:rsidP="00000556">
      <w:pPr>
        <w:numPr>
          <w:ilvl w:val="0"/>
          <w:numId w:val="2"/>
        </w:numPr>
        <w:shd w:val="clear" w:color="auto" w:fill="FFFFFF" w:themeFill="background1"/>
        <w:tabs>
          <w:tab w:val="clear" w:pos="720"/>
          <w:tab w:val="left" w:pos="284"/>
          <w:tab w:val="left" w:pos="851"/>
        </w:tabs>
        <w:ind w:left="0" w:firstLine="567"/>
        <w:rPr>
          <w:i/>
        </w:rPr>
      </w:pPr>
      <w:r w:rsidRPr="00155DF4">
        <w:t xml:space="preserve">общее количество акций (обыкновенные именные бездокументарные акции): </w:t>
      </w:r>
      <w:r w:rsidR="00D73761" w:rsidRPr="00155DF4">
        <w:t>288 </w:t>
      </w:r>
      <w:r w:rsidRPr="00155DF4">
        <w:t>002 (Двести восемьдесят восемь тысяч две) штуки</w:t>
      </w:r>
      <w:r w:rsidR="000B53FF" w:rsidRPr="00155DF4">
        <w:t>;</w:t>
      </w:r>
    </w:p>
    <w:p w:rsidR="00DE2D07" w:rsidRPr="00155DF4" w:rsidRDefault="00DE2D07" w:rsidP="00000556">
      <w:pPr>
        <w:numPr>
          <w:ilvl w:val="0"/>
          <w:numId w:val="2"/>
        </w:numPr>
        <w:shd w:val="clear" w:color="auto" w:fill="FFFFFF" w:themeFill="background1"/>
        <w:tabs>
          <w:tab w:val="clear" w:pos="720"/>
          <w:tab w:val="left" w:pos="284"/>
          <w:tab w:val="left" w:pos="851"/>
        </w:tabs>
        <w:ind w:left="0" w:firstLine="567"/>
        <w:rPr>
          <w:i/>
        </w:rPr>
      </w:pPr>
      <w:r w:rsidRPr="00155DF4">
        <w:t>количество обыкновенных акций: 288 002 (Двести восемьдесят восемь тысяч две) штуки</w:t>
      </w:r>
      <w:r w:rsidR="000B53FF" w:rsidRPr="00155DF4">
        <w:t>;</w:t>
      </w:r>
    </w:p>
    <w:p w:rsidR="00DE2D07" w:rsidRPr="00155DF4" w:rsidRDefault="00DE2D07" w:rsidP="00000556">
      <w:pPr>
        <w:numPr>
          <w:ilvl w:val="0"/>
          <w:numId w:val="2"/>
        </w:numPr>
        <w:shd w:val="clear" w:color="auto" w:fill="FFFFFF" w:themeFill="background1"/>
        <w:tabs>
          <w:tab w:val="clear" w:pos="720"/>
          <w:tab w:val="left" w:pos="284"/>
          <w:tab w:val="left" w:pos="851"/>
        </w:tabs>
        <w:ind w:left="0" w:firstLine="567"/>
        <w:rPr>
          <w:i/>
        </w:rPr>
      </w:pPr>
      <w:r w:rsidRPr="00155DF4">
        <w:t>номинальная стоимость обыкновенных акций (рублей): 1 (Один) рубль каждая (размещенные акции)</w:t>
      </w:r>
      <w:r w:rsidR="000B53FF" w:rsidRPr="00155DF4">
        <w:t>;</w:t>
      </w:r>
    </w:p>
    <w:p w:rsidR="00DE2D07" w:rsidRPr="00155DF4" w:rsidRDefault="00734573" w:rsidP="00000556">
      <w:pPr>
        <w:numPr>
          <w:ilvl w:val="0"/>
          <w:numId w:val="2"/>
        </w:numPr>
        <w:shd w:val="clear" w:color="auto" w:fill="FFFFFF" w:themeFill="background1"/>
        <w:tabs>
          <w:tab w:val="clear" w:pos="720"/>
          <w:tab w:val="left" w:pos="284"/>
          <w:tab w:val="left" w:pos="851"/>
        </w:tabs>
        <w:ind w:left="0" w:firstLine="567"/>
      </w:pPr>
      <w:r>
        <w:t>г</w:t>
      </w:r>
      <w:r w:rsidR="00DE2D07" w:rsidRPr="00155DF4">
        <w:t xml:space="preserve">осударственный регистрационный номер выпуска обыкновенных акций и дата государственной регистрации: Распоряжением Самарского регионального отделения ФКЦБ России № 04-7106 от 12.11.2003 осуществлено объединение выпусков ценных бумаг (акций обыкновенных именных бездокументарных) </w:t>
      </w:r>
      <w:r w:rsidR="003958A8">
        <w:t>З</w:t>
      </w:r>
      <w:r w:rsidR="003958A8" w:rsidRPr="00155DF4">
        <w:t xml:space="preserve">акрытого </w:t>
      </w:r>
      <w:r w:rsidR="00DE2D07" w:rsidRPr="00155DF4">
        <w:t>акционерного общества «ВАЗИНТЕРСЕРВИС» (Самарская область, г. Тольятти), в результате которого:</w:t>
      </w:r>
    </w:p>
    <w:p w:rsidR="00DE2D07" w:rsidRPr="00155DF4" w:rsidRDefault="00DE2D07" w:rsidP="00000556">
      <w:pPr>
        <w:shd w:val="clear" w:color="auto" w:fill="FFFFFF" w:themeFill="background1"/>
        <w:tabs>
          <w:tab w:val="left" w:pos="284"/>
          <w:tab w:val="left" w:pos="851"/>
        </w:tabs>
        <w:ind w:firstLine="567"/>
      </w:pPr>
      <w:r w:rsidRPr="00155DF4">
        <w:t>Аннулированы следующие государственные регистрационные номера, присвоенные выпускам ценных бумаг (акций обыкновенных именных бездокументарных) закрытого акционерного общества «ВАЗИНТЕРСЕРВИС» (Самарская область, г. Тольятти): 42-1-187 от 02.02.</w:t>
      </w:r>
      <w:r w:rsidR="00EF57B0" w:rsidRPr="00155DF4">
        <w:t>19</w:t>
      </w:r>
      <w:r w:rsidRPr="00155DF4">
        <w:t>93, 1-02-00682-Р от 23.09.1999.</w:t>
      </w:r>
    </w:p>
    <w:p w:rsidR="00DE2D07" w:rsidRPr="00155DF4" w:rsidRDefault="00DE2D07" w:rsidP="00000556">
      <w:pPr>
        <w:shd w:val="clear" w:color="auto" w:fill="FFFFFF" w:themeFill="background1"/>
        <w:tabs>
          <w:tab w:val="left" w:pos="284"/>
          <w:tab w:val="left" w:pos="851"/>
        </w:tabs>
        <w:ind w:firstLine="567"/>
        <w:rPr>
          <w:i/>
        </w:rPr>
      </w:pPr>
      <w:r w:rsidRPr="00155DF4">
        <w:t>Указанным выпускам ценных бумаг (акций обыкновенных именных бездокументарных) закрытого акционерного общества «ВАЗИНТЕРСЕРВИС» (Самарская область, г. Тольятти) присвоен государственный регистрационный номер: 1-01-00682-Р</w:t>
      </w:r>
      <w:r w:rsidR="000B53FF" w:rsidRPr="00155DF4">
        <w:t>;</w:t>
      </w:r>
    </w:p>
    <w:p w:rsidR="00DE2D07" w:rsidRPr="00155DF4" w:rsidRDefault="00DE2D07" w:rsidP="00000556">
      <w:pPr>
        <w:numPr>
          <w:ilvl w:val="0"/>
          <w:numId w:val="2"/>
        </w:numPr>
        <w:shd w:val="clear" w:color="auto" w:fill="FFFFFF" w:themeFill="background1"/>
        <w:tabs>
          <w:tab w:val="clear" w:pos="720"/>
          <w:tab w:val="left" w:pos="284"/>
          <w:tab w:val="left" w:pos="851"/>
        </w:tabs>
        <w:ind w:left="0" w:firstLine="567"/>
        <w:rPr>
          <w:i/>
        </w:rPr>
      </w:pPr>
      <w:r w:rsidRPr="00155DF4">
        <w:t xml:space="preserve">количество привилегированных акций: </w:t>
      </w:r>
      <w:r w:rsidR="000D59BD" w:rsidRPr="00155DF4">
        <w:t>отсутствуют</w:t>
      </w:r>
      <w:r w:rsidR="000B53FF" w:rsidRPr="00155DF4">
        <w:t>;</w:t>
      </w:r>
    </w:p>
    <w:p w:rsidR="00DE2D07" w:rsidRPr="00155DF4" w:rsidRDefault="00DE2D07" w:rsidP="00000556">
      <w:pPr>
        <w:numPr>
          <w:ilvl w:val="0"/>
          <w:numId w:val="2"/>
        </w:numPr>
        <w:shd w:val="clear" w:color="auto" w:fill="FFFFFF" w:themeFill="background1"/>
        <w:tabs>
          <w:tab w:val="clear" w:pos="720"/>
          <w:tab w:val="left" w:pos="284"/>
          <w:tab w:val="left" w:pos="851"/>
        </w:tabs>
        <w:ind w:left="0" w:firstLine="567"/>
        <w:rPr>
          <w:i/>
        </w:rPr>
      </w:pPr>
      <w:r w:rsidRPr="00155DF4">
        <w:t xml:space="preserve">номинальная стоимость привилегированных акций (рублей): </w:t>
      </w:r>
      <w:r w:rsidR="000D59BD" w:rsidRPr="00155DF4">
        <w:t>отсутствуют</w:t>
      </w:r>
      <w:r w:rsidRPr="00155DF4">
        <w:t>.</w:t>
      </w:r>
    </w:p>
    <w:p w:rsidR="00DE2D07" w:rsidRPr="00155DF4" w:rsidRDefault="00DE2D07" w:rsidP="00000556">
      <w:pPr>
        <w:shd w:val="clear" w:color="auto" w:fill="FFFFFF" w:themeFill="background1"/>
        <w:tabs>
          <w:tab w:val="num" w:pos="360"/>
        </w:tabs>
        <w:ind w:firstLine="426"/>
        <w:rPr>
          <w:i/>
        </w:rPr>
      </w:pPr>
    </w:p>
    <w:p w:rsidR="00DE2D07" w:rsidRPr="002027F2" w:rsidRDefault="00DE2D07" w:rsidP="00000556">
      <w:pPr>
        <w:pStyle w:val="a7"/>
        <w:shd w:val="clear" w:color="auto" w:fill="FFFFFF" w:themeFill="background1"/>
        <w:tabs>
          <w:tab w:val="left" w:pos="9497"/>
        </w:tabs>
        <w:spacing w:line="240" w:lineRule="auto"/>
        <w:ind w:left="0" w:right="-1" w:firstLine="567"/>
        <w:rPr>
          <w:b/>
          <w:i w:val="0"/>
          <w:color w:val="000000"/>
          <w:sz w:val="24"/>
          <w:szCs w:val="24"/>
        </w:rPr>
      </w:pPr>
      <w:r w:rsidRPr="002027F2">
        <w:rPr>
          <w:b/>
          <w:i w:val="0"/>
          <w:color w:val="000000"/>
          <w:sz w:val="24"/>
          <w:szCs w:val="24"/>
        </w:rPr>
        <w:t>Ключевые события 201</w:t>
      </w:r>
      <w:r w:rsidR="00EB62A2" w:rsidRPr="002027F2">
        <w:rPr>
          <w:b/>
          <w:i w:val="0"/>
          <w:color w:val="000000"/>
          <w:sz w:val="24"/>
          <w:szCs w:val="24"/>
        </w:rPr>
        <w:t>6</w:t>
      </w:r>
      <w:r w:rsidRPr="002027F2">
        <w:rPr>
          <w:b/>
          <w:i w:val="0"/>
          <w:color w:val="000000"/>
          <w:sz w:val="24"/>
          <w:szCs w:val="24"/>
        </w:rPr>
        <w:t xml:space="preserve"> года:</w:t>
      </w:r>
    </w:p>
    <w:p w:rsidR="00DE2D07" w:rsidRPr="00155DF4" w:rsidRDefault="00DE2D07" w:rsidP="00000556">
      <w:pPr>
        <w:shd w:val="clear" w:color="auto" w:fill="FFFFFF" w:themeFill="background1"/>
        <w:tabs>
          <w:tab w:val="num" w:pos="0"/>
        </w:tabs>
        <w:ind w:firstLine="567"/>
        <w:rPr>
          <w:color w:val="000000"/>
        </w:rPr>
      </w:pPr>
      <w:r w:rsidRPr="002027F2">
        <w:rPr>
          <w:color w:val="000000"/>
        </w:rPr>
        <w:t>1</w:t>
      </w:r>
      <w:r w:rsidR="00074982" w:rsidRPr="002027F2">
        <w:rPr>
          <w:color w:val="000000"/>
        </w:rPr>
        <w:t>. </w:t>
      </w:r>
      <w:r w:rsidRPr="002027F2">
        <w:rPr>
          <w:color w:val="000000"/>
        </w:rPr>
        <w:t xml:space="preserve">Освоение производства комплектующих изделий для перспективных моделей </w:t>
      </w:r>
      <w:r w:rsidR="00EB62A2" w:rsidRPr="002027F2">
        <w:rPr>
          <w:color w:val="000000"/>
        </w:rPr>
        <w:t>ФГУП «НАМИ»</w:t>
      </w:r>
      <w:r w:rsidRPr="002027F2">
        <w:rPr>
          <w:color w:val="000000"/>
        </w:rPr>
        <w:t>.</w:t>
      </w:r>
    </w:p>
    <w:p w:rsidR="00DE2D07" w:rsidRPr="00155DF4" w:rsidRDefault="00DE2D07" w:rsidP="00000556">
      <w:pPr>
        <w:shd w:val="clear" w:color="auto" w:fill="FFFFFF" w:themeFill="background1"/>
        <w:tabs>
          <w:tab w:val="num" w:pos="0"/>
        </w:tabs>
        <w:ind w:firstLine="567"/>
      </w:pPr>
    </w:p>
    <w:p w:rsidR="00DE2D07" w:rsidRPr="00155DF4" w:rsidRDefault="00DE2D07" w:rsidP="00000556">
      <w:pPr>
        <w:shd w:val="clear" w:color="auto" w:fill="FFFFFF" w:themeFill="background1"/>
        <w:autoSpaceDE w:val="0"/>
        <w:autoSpaceDN w:val="0"/>
        <w:adjustRightInd w:val="0"/>
        <w:ind w:firstLine="540"/>
        <w:outlineLvl w:val="1"/>
        <w:rPr>
          <w:b/>
          <w:iCs/>
          <w:color w:val="000000"/>
        </w:rPr>
      </w:pPr>
      <w:bookmarkStart w:id="6" w:name="_Toc416266132"/>
      <w:bookmarkStart w:id="7" w:name="_Toc480212087"/>
      <w:bookmarkStart w:id="8" w:name="_Toc480213103"/>
      <w:r w:rsidRPr="00155DF4">
        <w:rPr>
          <w:b/>
          <w:iCs/>
          <w:color w:val="000000"/>
        </w:rPr>
        <w:t>1.2. Положение Общества в отрасли.</w:t>
      </w:r>
      <w:bookmarkEnd w:id="6"/>
      <w:bookmarkEnd w:id="7"/>
      <w:bookmarkEnd w:id="8"/>
      <w:r w:rsidRPr="00155DF4">
        <w:rPr>
          <w:b/>
          <w:iCs/>
          <w:color w:val="000000"/>
        </w:rPr>
        <w:t xml:space="preserve"> </w:t>
      </w:r>
    </w:p>
    <w:p w:rsidR="006C036E" w:rsidRPr="00155DF4" w:rsidRDefault="00DE2D07" w:rsidP="00000556">
      <w:pPr>
        <w:shd w:val="clear" w:color="auto" w:fill="FFFFFF" w:themeFill="background1"/>
        <w:autoSpaceDE w:val="0"/>
        <w:autoSpaceDN w:val="0"/>
        <w:adjustRightInd w:val="0"/>
        <w:ind w:firstLine="540"/>
        <w:outlineLvl w:val="1"/>
        <w:rPr>
          <w:b/>
          <w:iCs/>
          <w:color w:val="000000"/>
        </w:rPr>
      </w:pPr>
      <w:bookmarkStart w:id="9" w:name="_Toc416266133"/>
      <w:bookmarkStart w:id="10" w:name="_Toc480212088"/>
      <w:bookmarkStart w:id="11" w:name="_Toc480213104"/>
      <w:r w:rsidRPr="00155DF4">
        <w:rPr>
          <w:b/>
          <w:iCs/>
          <w:color w:val="000000"/>
        </w:rPr>
        <w:t>1.2.1. Основные направления деятельности Общества.</w:t>
      </w:r>
      <w:bookmarkEnd w:id="9"/>
      <w:bookmarkEnd w:id="10"/>
      <w:bookmarkEnd w:id="11"/>
    </w:p>
    <w:p w:rsidR="00DE2D07" w:rsidRPr="00155DF4" w:rsidRDefault="00DE2D07" w:rsidP="00000556">
      <w:pPr>
        <w:shd w:val="clear" w:color="auto" w:fill="FFFFFF" w:themeFill="background1"/>
        <w:tabs>
          <w:tab w:val="num" w:pos="0"/>
          <w:tab w:val="left" w:pos="1080"/>
          <w:tab w:val="left" w:pos="9497"/>
        </w:tabs>
        <w:ind w:right="-1" w:firstLine="567"/>
      </w:pPr>
      <w:r w:rsidRPr="00155DF4">
        <w:rPr>
          <w:b/>
        </w:rPr>
        <w:t xml:space="preserve">Миссия </w:t>
      </w:r>
      <w:r w:rsidR="00074982" w:rsidRPr="00155DF4">
        <w:rPr>
          <w:b/>
        </w:rPr>
        <w:t>Общества</w:t>
      </w:r>
      <w:r w:rsidRPr="00155DF4">
        <w:t>:</w:t>
      </w:r>
    </w:p>
    <w:p w:rsidR="00DE2D07" w:rsidRPr="00155DF4" w:rsidRDefault="00DE2D07" w:rsidP="000C12C9">
      <w:pPr>
        <w:shd w:val="clear" w:color="auto" w:fill="FFFFFF" w:themeFill="background1"/>
        <w:tabs>
          <w:tab w:val="num" w:pos="567"/>
          <w:tab w:val="left" w:pos="1080"/>
          <w:tab w:val="left" w:pos="9497"/>
        </w:tabs>
        <w:ind w:right="-1" w:firstLine="567"/>
      </w:pPr>
      <w:r w:rsidRPr="00155DF4">
        <w:t xml:space="preserve">Максимально способствовать развитию машиностроительной отрасли РФ, обеспечивая автомобильный рынок качественными и надежными </w:t>
      </w:r>
      <w:proofErr w:type="spellStart"/>
      <w:r w:rsidRPr="00155DF4">
        <w:t>автокомпонентами</w:t>
      </w:r>
      <w:proofErr w:type="spellEnd"/>
      <w:r w:rsidRPr="00155DF4">
        <w:t xml:space="preserve">, с целью полного удовлетворения конечного потребителя, процветания </w:t>
      </w:r>
      <w:r w:rsidR="003204A5" w:rsidRPr="00155DF4">
        <w:t>Общества</w:t>
      </w:r>
      <w:r w:rsidRPr="00155DF4">
        <w:t xml:space="preserve"> и укрепления заинтересованности акционеров и партнеров.</w:t>
      </w:r>
    </w:p>
    <w:p w:rsidR="00FE7BC4" w:rsidRPr="00155DF4" w:rsidRDefault="00FE7BC4" w:rsidP="00000556">
      <w:pPr>
        <w:shd w:val="clear" w:color="auto" w:fill="FFFFFF" w:themeFill="background1"/>
        <w:ind w:firstLine="567"/>
      </w:pPr>
    </w:p>
    <w:p w:rsidR="001205A7" w:rsidRPr="00155DF4" w:rsidRDefault="001205A7" w:rsidP="00000556">
      <w:pPr>
        <w:shd w:val="clear" w:color="auto" w:fill="FFFFFF" w:themeFill="background1"/>
        <w:ind w:firstLine="567"/>
      </w:pPr>
      <w:r w:rsidRPr="00155DF4">
        <w:t xml:space="preserve">Каждый автомобиль LADA имеет в своем составе </w:t>
      </w:r>
      <w:proofErr w:type="spellStart"/>
      <w:r w:rsidRPr="00155DF4">
        <w:t>автокомпоненты</w:t>
      </w:r>
      <w:proofErr w:type="spellEnd"/>
      <w:r w:rsidRPr="00155DF4">
        <w:t xml:space="preserve"> производства </w:t>
      </w:r>
      <w:r w:rsidR="003958A8">
        <w:t>А</w:t>
      </w:r>
      <w:r w:rsidR="003958A8" w:rsidRPr="00155DF4">
        <w:t xml:space="preserve">кционерного </w:t>
      </w:r>
      <w:r w:rsidRPr="00155DF4">
        <w:t xml:space="preserve">общества «ВАЗИНТЕРСЕРВИС». Комплектующие изделия марки АО «ВИС» изготавливаются на оборудовании в строгом соответствии с техническими условиями </w:t>
      </w:r>
      <w:r w:rsidR="00AE679B">
        <w:t>ПАО «</w:t>
      </w:r>
      <w:proofErr w:type="spellStart"/>
      <w:r w:rsidRPr="00155DF4">
        <w:t>АВТОВАЗа</w:t>
      </w:r>
      <w:proofErr w:type="spellEnd"/>
      <w:r w:rsidR="00AE679B">
        <w:t>»</w:t>
      </w:r>
      <w:r w:rsidRPr="00155DF4">
        <w:t xml:space="preserve"> и автосборочных предприятий, куда поставляются эти детали.</w:t>
      </w:r>
    </w:p>
    <w:p w:rsidR="001205A7" w:rsidRPr="00155DF4" w:rsidRDefault="001205A7" w:rsidP="00000556">
      <w:pPr>
        <w:shd w:val="clear" w:color="auto" w:fill="FFFFFF" w:themeFill="background1"/>
        <w:ind w:firstLine="567"/>
      </w:pPr>
      <w:r w:rsidRPr="00155DF4">
        <w:t>В номе</w:t>
      </w:r>
      <w:r w:rsidR="00FE7BC4" w:rsidRPr="00155DF4">
        <w:t xml:space="preserve">нклатуру производимой продукции (около </w:t>
      </w:r>
      <w:r w:rsidR="00C609C1">
        <w:t>1</w:t>
      </w:r>
      <w:r w:rsidR="003D2587">
        <w:t>1</w:t>
      </w:r>
      <w:r w:rsidR="00C609C1">
        <w:t>0</w:t>
      </w:r>
      <w:r w:rsidR="00FE7BC4" w:rsidRPr="00155DF4">
        <w:t xml:space="preserve"> наименований) </w:t>
      </w:r>
      <w:r w:rsidRPr="00155DF4">
        <w:t>входят узлы и компоненты подвески, тормозной системы, силового агрегата, рулевого управления, блоков педалей.</w:t>
      </w:r>
    </w:p>
    <w:p w:rsidR="001205A7" w:rsidRPr="00155DF4" w:rsidRDefault="001205A7" w:rsidP="00000556">
      <w:pPr>
        <w:shd w:val="clear" w:color="auto" w:fill="FFFFFF" w:themeFill="background1"/>
        <w:ind w:firstLine="567"/>
      </w:pPr>
      <w:r w:rsidRPr="00155DF4">
        <w:t>Подлинность продукции ВИС защищена надписями, выполненными методом лазерной маркировки.</w:t>
      </w:r>
    </w:p>
    <w:p w:rsidR="00DE2D07" w:rsidRPr="00155DF4" w:rsidRDefault="00DE2D07" w:rsidP="00000556">
      <w:pPr>
        <w:shd w:val="clear" w:color="auto" w:fill="FFFFFF" w:themeFill="background1"/>
        <w:tabs>
          <w:tab w:val="num" w:pos="0"/>
          <w:tab w:val="left" w:pos="1080"/>
          <w:tab w:val="left" w:pos="9497"/>
        </w:tabs>
        <w:ind w:right="-1" w:firstLine="567"/>
        <w:rPr>
          <w:b/>
        </w:rPr>
      </w:pPr>
    </w:p>
    <w:p w:rsidR="00DE2D07" w:rsidRPr="00155DF4" w:rsidRDefault="005170B4" w:rsidP="00000556">
      <w:pPr>
        <w:shd w:val="clear" w:color="auto" w:fill="FFFFFF" w:themeFill="background1"/>
        <w:tabs>
          <w:tab w:val="num" w:pos="567"/>
          <w:tab w:val="left" w:pos="1080"/>
          <w:tab w:val="left" w:pos="9497"/>
        </w:tabs>
        <w:ind w:left="567"/>
      </w:pPr>
      <w:r w:rsidRPr="00155DF4">
        <w:rPr>
          <w:b/>
        </w:rPr>
        <w:t>Основные с</w:t>
      </w:r>
      <w:r w:rsidR="00DE2D07" w:rsidRPr="00155DF4">
        <w:rPr>
          <w:b/>
        </w:rPr>
        <w:t>тратегическ</w:t>
      </w:r>
      <w:r w:rsidRPr="00155DF4">
        <w:rPr>
          <w:b/>
        </w:rPr>
        <w:t>ие</w:t>
      </w:r>
      <w:r w:rsidR="00DE2D07" w:rsidRPr="00155DF4">
        <w:rPr>
          <w:b/>
        </w:rPr>
        <w:t xml:space="preserve"> цел</w:t>
      </w:r>
      <w:r w:rsidRPr="00155DF4">
        <w:rPr>
          <w:b/>
        </w:rPr>
        <w:t>и</w:t>
      </w:r>
      <w:r w:rsidR="00DE2D07" w:rsidRPr="00155DF4">
        <w:t>:</w:t>
      </w:r>
    </w:p>
    <w:p w:rsidR="00DE2D07" w:rsidRPr="00155DF4" w:rsidRDefault="00074982" w:rsidP="00956859">
      <w:pPr>
        <w:numPr>
          <w:ilvl w:val="0"/>
          <w:numId w:val="10"/>
        </w:numPr>
        <w:shd w:val="clear" w:color="auto" w:fill="FFFFFF" w:themeFill="background1"/>
        <w:tabs>
          <w:tab w:val="left" w:pos="709"/>
        </w:tabs>
        <w:ind w:left="0" w:firstLine="426"/>
      </w:pPr>
      <w:r w:rsidRPr="00155DF4">
        <w:t xml:space="preserve">стать </w:t>
      </w:r>
      <w:r w:rsidR="00DE2D07" w:rsidRPr="00155DF4">
        <w:t>инвестиционно-</w:t>
      </w:r>
      <w:r w:rsidR="00CC128C" w:rsidRPr="00155DF4">
        <w:t xml:space="preserve">привлекательным </w:t>
      </w:r>
      <w:r w:rsidR="00DE2D07" w:rsidRPr="00155DF4">
        <w:t>предприятие</w:t>
      </w:r>
      <w:r w:rsidR="00CC128C" w:rsidRPr="00155DF4">
        <w:t>м</w:t>
      </w:r>
      <w:r w:rsidR="00DE2D07" w:rsidRPr="00155DF4">
        <w:t xml:space="preserve"> для вложения средств на длительный срок;</w:t>
      </w:r>
    </w:p>
    <w:p w:rsidR="00DE2D07" w:rsidRPr="00155DF4" w:rsidRDefault="005170B4" w:rsidP="00956859">
      <w:pPr>
        <w:numPr>
          <w:ilvl w:val="0"/>
          <w:numId w:val="10"/>
        </w:numPr>
        <w:shd w:val="clear" w:color="auto" w:fill="FFFFFF" w:themeFill="background1"/>
        <w:tabs>
          <w:tab w:val="left" w:pos="709"/>
        </w:tabs>
        <w:ind w:left="0" w:firstLine="426"/>
      </w:pPr>
      <w:r w:rsidRPr="00155DF4">
        <w:t xml:space="preserve">стать </w:t>
      </w:r>
      <w:r w:rsidR="00DE2D07" w:rsidRPr="00155DF4">
        <w:t xml:space="preserve">системным поставщиком автокомпонентов, поставляемых на главные </w:t>
      </w:r>
      <w:proofErr w:type="gramStart"/>
      <w:r w:rsidR="00DE2D07" w:rsidRPr="00155DF4">
        <w:t>конвейеры</w:t>
      </w:r>
      <w:proofErr w:type="gramEnd"/>
      <w:r w:rsidR="00DE2D07" w:rsidRPr="00155DF4">
        <w:t xml:space="preserve"> как для отечественных, так и для зарубежных автомобилей</w:t>
      </w:r>
      <w:r w:rsidR="00CC128C" w:rsidRPr="00155DF4">
        <w:t>,</w:t>
      </w:r>
      <w:r w:rsidR="00DE2D07" w:rsidRPr="00155DF4">
        <w:t xml:space="preserve"> собираемых на территории РФ;</w:t>
      </w:r>
    </w:p>
    <w:p w:rsidR="00DE2D07" w:rsidRPr="00155DF4" w:rsidRDefault="005170B4" w:rsidP="00956859">
      <w:pPr>
        <w:numPr>
          <w:ilvl w:val="0"/>
          <w:numId w:val="10"/>
        </w:numPr>
        <w:shd w:val="clear" w:color="auto" w:fill="FFFFFF" w:themeFill="background1"/>
        <w:tabs>
          <w:tab w:val="left" w:pos="709"/>
        </w:tabs>
        <w:ind w:left="0" w:firstLine="426"/>
      </w:pPr>
      <w:r w:rsidRPr="00155DF4">
        <w:t xml:space="preserve">занять </w:t>
      </w:r>
      <w:r w:rsidR="00DE2D07" w:rsidRPr="00155DF4">
        <w:t>лидирующее положение в приоритетном сегменте рынк</w:t>
      </w:r>
      <w:r w:rsidR="003616D3" w:rsidRPr="00155DF4">
        <w:t>а</w:t>
      </w:r>
      <w:r w:rsidR="00DE2D07" w:rsidRPr="00155DF4">
        <w:t xml:space="preserve"> автокомпонентов;</w:t>
      </w:r>
    </w:p>
    <w:p w:rsidR="00DE2D07" w:rsidRPr="00155DF4" w:rsidRDefault="005170B4" w:rsidP="00956859">
      <w:pPr>
        <w:numPr>
          <w:ilvl w:val="0"/>
          <w:numId w:val="10"/>
        </w:numPr>
        <w:shd w:val="clear" w:color="auto" w:fill="FFFFFF" w:themeFill="background1"/>
        <w:tabs>
          <w:tab w:val="left" w:pos="709"/>
        </w:tabs>
        <w:ind w:left="0" w:firstLine="426"/>
      </w:pPr>
      <w:r w:rsidRPr="00155DF4">
        <w:t xml:space="preserve">стать </w:t>
      </w:r>
      <w:r w:rsidR="00DE2D07" w:rsidRPr="00155DF4">
        <w:t>партнером зарубежных производителей автокомпонентов с развитой конструкторско-исследовательской базой;</w:t>
      </w:r>
    </w:p>
    <w:p w:rsidR="00DE2D07" w:rsidRPr="00155DF4" w:rsidRDefault="005170B4" w:rsidP="00956859">
      <w:pPr>
        <w:numPr>
          <w:ilvl w:val="0"/>
          <w:numId w:val="10"/>
        </w:numPr>
        <w:shd w:val="clear" w:color="auto" w:fill="FFFFFF" w:themeFill="background1"/>
        <w:tabs>
          <w:tab w:val="left" w:pos="709"/>
        </w:tabs>
        <w:ind w:left="0" w:firstLine="426"/>
      </w:pPr>
      <w:r w:rsidRPr="00155DF4">
        <w:t>выработать дифференцированный подход</w:t>
      </w:r>
      <w:r w:rsidR="00DE2D07" w:rsidRPr="00155DF4">
        <w:t xml:space="preserve"> к своим клиентам, развить партнерские отношения с поставщиками.</w:t>
      </w:r>
    </w:p>
    <w:p w:rsidR="00DE2D07" w:rsidRPr="00155DF4" w:rsidRDefault="00DE2D07" w:rsidP="00000556">
      <w:pPr>
        <w:shd w:val="clear" w:color="auto" w:fill="FFFFFF" w:themeFill="background1"/>
        <w:tabs>
          <w:tab w:val="num" w:pos="567"/>
          <w:tab w:val="left" w:pos="1134"/>
        </w:tabs>
        <w:ind w:left="567"/>
        <w:rPr>
          <w:b/>
        </w:rPr>
      </w:pPr>
    </w:p>
    <w:p w:rsidR="00DE2D07" w:rsidRPr="00155DF4" w:rsidRDefault="00DE2D07" w:rsidP="00000556">
      <w:pPr>
        <w:shd w:val="clear" w:color="auto" w:fill="FFFFFF" w:themeFill="background1"/>
        <w:tabs>
          <w:tab w:val="num" w:pos="567"/>
          <w:tab w:val="left" w:pos="1134"/>
        </w:tabs>
        <w:ind w:left="567"/>
        <w:rPr>
          <w:b/>
        </w:rPr>
      </w:pPr>
      <w:r w:rsidRPr="00155DF4">
        <w:rPr>
          <w:b/>
        </w:rPr>
        <w:t>Основные тенденции развития отрасли:</w:t>
      </w:r>
    </w:p>
    <w:p w:rsidR="00DE2D07" w:rsidRPr="00155DF4" w:rsidRDefault="00DE2D07" w:rsidP="00000556">
      <w:pPr>
        <w:shd w:val="clear" w:color="auto" w:fill="FFFFFF" w:themeFill="background1"/>
        <w:tabs>
          <w:tab w:val="num" w:pos="0"/>
          <w:tab w:val="left" w:pos="1134"/>
        </w:tabs>
        <w:ind w:firstLine="567"/>
      </w:pPr>
      <w:r w:rsidRPr="00155DF4">
        <w:t>Научно-технические тенденции заключаются в уменьшении расхода топлива и снижении вредных выбросов, разработке сверхлегкого автомобиля, повышении безопасности, качества, надежности и долговечности, а также в развитии интеллектуальных автомобильно-дорожных систем.</w:t>
      </w:r>
    </w:p>
    <w:p w:rsidR="00DE2D07" w:rsidRPr="00155DF4" w:rsidRDefault="00DE2D07" w:rsidP="00000556">
      <w:pPr>
        <w:shd w:val="clear" w:color="auto" w:fill="FFFFFF" w:themeFill="background1"/>
        <w:tabs>
          <w:tab w:val="num" w:pos="142"/>
          <w:tab w:val="left" w:pos="1134"/>
        </w:tabs>
        <w:ind w:firstLine="567"/>
      </w:pPr>
      <w:r w:rsidRPr="00155DF4">
        <w:t>Тенденции в экономической сфере:</w:t>
      </w:r>
    </w:p>
    <w:p w:rsidR="00DE2D07" w:rsidRPr="00155DF4" w:rsidRDefault="005170B4" w:rsidP="00956859">
      <w:pPr>
        <w:numPr>
          <w:ilvl w:val="0"/>
          <w:numId w:val="4"/>
        </w:numPr>
        <w:shd w:val="clear" w:color="auto" w:fill="FFFFFF" w:themeFill="background1"/>
        <w:tabs>
          <w:tab w:val="num" w:pos="142"/>
          <w:tab w:val="left" w:pos="709"/>
          <w:tab w:val="left" w:pos="851"/>
        </w:tabs>
        <w:ind w:left="0" w:firstLine="567"/>
      </w:pPr>
      <w:r w:rsidRPr="00155DF4">
        <w:t>с</w:t>
      </w:r>
      <w:r w:rsidR="00DE2D07" w:rsidRPr="00155DF4">
        <w:t>нижение издержек производства и, соответственно, цены автомобиля</w:t>
      </w:r>
      <w:r w:rsidRPr="00155DF4">
        <w:t>,</w:t>
      </w:r>
      <w:r w:rsidR="00DE2D07" w:rsidRPr="00155DF4">
        <w:t xml:space="preserve"> и</w:t>
      </w:r>
      <w:r w:rsidRPr="00155DF4">
        <w:t>,</w:t>
      </w:r>
      <w:r w:rsidR="00DE2D07" w:rsidRPr="00155DF4">
        <w:t xml:space="preserve"> одновременно</w:t>
      </w:r>
      <w:r w:rsidRPr="00155DF4">
        <w:t>,</w:t>
      </w:r>
      <w:r w:rsidR="00DE2D07" w:rsidRPr="00155DF4">
        <w:t xml:space="preserve"> р</w:t>
      </w:r>
      <w:r w:rsidR="00216422" w:rsidRPr="00155DF4">
        <w:t>о</w:t>
      </w:r>
      <w:r w:rsidR="00DE2D07" w:rsidRPr="00155DF4">
        <w:t>ст</w:t>
      </w:r>
      <w:r w:rsidRPr="00155DF4">
        <w:t>,</w:t>
      </w:r>
      <w:r w:rsidR="00DE2D07" w:rsidRPr="00155DF4">
        <w:t xml:space="preserve"> стоимост</w:t>
      </w:r>
      <w:r w:rsidRPr="00155DF4">
        <w:t>и</w:t>
      </w:r>
      <w:r w:rsidR="00DE2D07" w:rsidRPr="00155DF4">
        <w:t xml:space="preserve"> новых конструкторских разработок и внедрение новых технологий;</w:t>
      </w:r>
    </w:p>
    <w:p w:rsidR="00DE2D07" w:rsidRPr="00155DF4" w:rsidRDefault="009124F8" w:rsidP="00956859">
      <w:pPr>
        <w:numPr>
          <w:ilvl w:val="0"/>
          <w:numId w:val="4"/>
        </w:numPr>
        <w:shd w:val="clear" w:color="auto" w:fill="FFFFFF" w:themeFill="background1"/>
        <w:tabs>
          <w:tab w:val="num" w:pos="142"/>
          <w:tab w:val="left" w:pos="709"/>
          <w:tab w:val="left" w:pos="851"/>
        </w:tabs>
        <w:ind w:left="0" w:firstLine="567"/>
      </w:pPr>
      <w:r w:rsidRPr="00155DF4">
        <w:t>у</w:t>
      </w:r>
      <w:r w:rsidR="00DE2D07" w:rsidRPr="00155DF4">
        <w:t xml:space="preserve">силение конкурентной борьбы за создание </w:t>
      </w:r>
      <w:r w:rsidRPr="00155DF4">
        <w:t>«</w:t>
      </w:r>
      <w:r w:rsidR="00DE2D07" w:rsidRPr="00155DF4">
        <w:t>автомобиля будущего</w:t>
      </w:r>
      <w:r w:rsidRPr="00155DF4">
        <w:t>»</w:t>
      </w:r>
      <w:r w:rsidR="00DE2D07" w:rsidRPr="00155DF4">
        <w:t xml:space="preserve"> с целью господства на рынке, а также интеграция автопроизводителей и поставщиков комплектующих. </w:t>
      </w:r>
      <w:r w:rsidR="006D5662" w:rsidRPr="00155DF4">
        <w:t>К</w:t>
      </w:r>
      <w:r w:rsidR="00DE2D07" w:rsidRPr="00155DF4">
        <w:t>омпьютеризация процесса разработки позволя</w:t>
      </w:r>
      <w:r w:rsidR="003958A8">
        <w:t>е</w:t>
      </w:r>
      <w:r w:rsidR="00DE2D07" w:rsidRPr="00155DF4">
        <w:t>т в короткие сроки создавать новые модели;</w:t>
      </w:r>
    </w:p>
    <w:p w:rsidR="00DE2D07" w:rsidRPr="00155DF4" w:rsidRDefault="00032649" w:rsidP="00956859">
      <w:pPr>
        <w:numPr>
          <w:ilvl w:val="0"/>
          <w:numId w:val="4"/>
        </w:numPr>
        <w:shd w:val="clear" w:color="auto" w:fill="FFFFFF" w:themeFill="background1"/>
        <w:tabs>
          <w:tab w:val="num" w:pos="142"/>
          <w:tab w:val="left" w:pos="709"/>
          <w:tab w:val="left" w:pos="851"/>
        </w:tabs>
        <w:ind w:left="0" w:firstLine="567"/>
        <w:rPr>
          <w:b/>
        </w:rPr>
      </w:pPr>
      <w:r w:rsidRPr="00155DF4">
        <w:t>с</w:t>
      </w:r>
      <w:r w:rsidR="00DE2D07" w:rsidRPr="00155DF4">
        <w:t>пециализация исследований, разработок и производства на основе международного разделения труда (на головном предприятии сегодня производится лишь 35-50</w:t>
      </w:r>
      <w:r w:rsidR="004D34D8" w:rsidRPr="00155DF4">
        <w:t> </w:t>
      </w:r>
      <w:r w:rsidR="00DE2D07" w:rsidRPr="00155DF4">
        <w:t>% деталей, узлов и агрегатов, остальное поступает на сборочный завод по кооперации).</w:t>
      </w:r>
    </w:p>
    <w:p w:rsidR="00DE2D07" w:rsidRPr="00000556" w:rsidRDefault="00DE2D07" w:rsidP="00000556">
      <w:pPr>
        <w:shd w:val="clear" w:color="auto" w:fill="FFFFFF" w:themeFill="background1"/>
        <w:tabs>
          <w:tab w:val="num" w:pos="567"/>
          <w:tab w:val="left" w:pos="1134"/>
        </w:tabs>
        <w:ind w:left="567"/>
        <w:rPr>
          <w:b/>
        </w:rPr>
      </w:pPr>
    </w:p>
    <w:p w:rsidR="00DE2D07" w:rsidRPr="00155DF4" w:rsidRDefault="00DE2D07" w:rsidP="00000556">
      <w:pPr>
        <w:shd w:val="clear" w:color="auto" w:fill="FFFFFF" w:themeFill="background1"/>
        <w:tabs>
          <w:tab w:val="num" w:pos="567"/>
          <w:tab w:val="left" w:pos="1134"/>
        </w:tabs>
        <w:ind w:left="567"/>
        <w:rPr>
          <w:b/>
        </w:rPr>
      </w:pPr>
      <w:r w:rsidRPr="00155DF4">
        <w:rPr>
          <w:b/>
        </w:rPr>
        <w:t>Основные факторы, влияющие на состояние отрасли:</w:t>
      </w:r>
    </w:p>
    <w:p w:rsidR="00DE2D07" w:rsidRPr="00155DF4" w:rsidRDefault="00DE2D07" w:rsidP="00000556">
      <w:pPr>
        <w:shd w:val="clear" w:color="auto" w:fill="FFFFFF" w:themeFill="background1"/>
        <w:tabs>
          <w:tab w:val="num" w:pos="567"/>
          <w:tab w:val="left" w:pos="1134"/>
        </w:tabs>
        <w:ind w:left="567"/>
      </w:pPr>
      <w:r w:rsidRPr="00155DF4">
        <w:t>Среди основных факторов выделяют:</w:t>
      </w:r>
    </w:p>
    <w:p w:rsidR="00DE2D07" w:rsidRPr="00155DF4" w:rsidRDefault="004D34D8" w:rsidP="00956859">
      <w:pPr>
        <w:numPr>
          <w:ilvl w:val="0"/>
          <w:numId w:val="24"/>
        </w:numPr>
        <w:shd w:val="clear" w:color="auto" w:fill="FFFFFF" w:themeFill="background1"/>
        <w:tabs>
          <w:tab w:val="left" w:pos="851"/>
        </w:tabs>
      </w:pPr>
      <w:r w:rsidRPr="00155DF4">
        <w:t>с</w:t>
      </w:r>
      <w:r w:rsidR="00DE2D07" w:rsidRPr="00155DF4">
        <w:t>итуация на мировых автомобильных рынках;</w:t>
      </w:r>
    </w:p>
    <w:p w:rsidR="00DE2D07" w:rsidRPr="00155DF4" w:rsidRDefault="004D34D8" w:rsidP="00956859">
      <w:pPr>
        <w:numPr>
          <w:ilvl w:val="0"/>
          <w:numId w:val="24"/>
        </w:numPr>
        <w:shd w:val="clear" w:color="auto" w:fill="FFFFFF" w:themeFill="background1"/>
        <w:tabs>
          <w:tab w:val="left" w:pos="851"/>
        </w:tabs>
      </w:pPr>
      <w:r w:rsidRPr="00155DF4">
        <w:t>о</w:t>
      </w:r>
      <w:r w:rsidR="00DE2D07" w:rsidRPr="00155DF4">
        <w:t>сновные события на автомобильном рынке России;</w:t>
      </w:r>
    </w:p>
    <w:p w:rsidR="00DE2D07" w:rsidRPr="00155DF4" w:rsidRDefault="004D34D8" w:rsidP="00956859">
      <w:pPr>
        <w:numPr>
          <w:ilvl w:val="0"/>
          <w:numId w:val="24"/>
        </w:numPr>
        <w:shd w:val="clear" w:color="auto" w:fill="FFFFFF" w:themeFill="background1"/>
        <w:tabs>
          <w:tab w:val="left" w:pos="851"/>
        </w:tabs>
      </w:pPr>
      <w:r w:rsidRPr="00155DF4">
        <w:t>к</w:t>
      </w:r>
      <w:r w:rsidR="00DE2D07" w:rsidRPr="00155DF4">
        <w:t>лючевые макроэкономические показатели;</w:t>
      </w:r>
    </w:p>
    <w:p w:rsidR="00DE2D07" w:rsidRPr="00155DF4" w:rsidRDefault="004D34D8" w:rsidP="00956859">
      <w:pPr>
        <w:numPr>
          <w:ilvl w:val="0"/>
          <w:numId w:val="24"/>
        </w:numPr>
        <w:shd w:val="clear" w:color="auto" w:fill="FFFFFF" w:themeFill="background1"/>
        <w:tabs>
          <w:tab w:val="left" w:pos="851"/>
        </w:tabs>
      </w:pPr>
      <w:r w:rsidRPr="00155DF4">
        <w:t>д</w:t>
      </w:r>
      <w:r w:rsidR="00DE2D07" w:rsidRPr="00155DF4">
        <w:t>инамика продаж новых автомобилей;</w:t>
      </w:r>
    </w:p>
    <w:p w:rsidR="00DE2D07" w:rsidRPr="00155DF4" w:rsidRDefault="004D34D8" w:rsidP="00956859">
      <w:pPr>
        <w:numPr>
          <w:ilvl w:val="0"/>
          <w:numId w:val="24"/>
        </w:numPr>
        <w:shd w:val="clear" w:color="auto" w:fill="FFFFFF" w:themeFill="background1"/>
        <w:tabs>
          <w:tab w:val="left" w:pos="851"/>
        </w:tabs>
      </w:pPr>
      <w:r w:rsidRPr="00155DF4">
        <w:t xml:space="preserve">динамика </w:t>
      </w:r>
      <w:r w:rsidR="00DE2D07" w:rsidRPr="00155DF4">
        <w:t>продаж автомобилей с пробегом;</w:t>
      </w:r>
    </w:p>
    <w:p w:rsidR="00DE2D07" w:rsidRPr="00155DF4" w:rsidRDefault="004D34D8" w:rsidP="00956859">
      <w:pPr>
        <w:numPr>
          <w:ilvl w:val="0"/>
          <w:numId w:val="24"/>
        </w:numPr>
        <w:shd w:val="clear" w:color="auto" w:fill="FFFFFF" w:themeFill="background1"/>
        <w:tabs>
          <w:tab w:val="left" w:pos="851"/>
        </w:tabs>
      </w:pPr>
      <w:r w:rsidRPr="00155DF4">
        <w:t xml:space="preserve">изменение </w:t>
      </w:r>
      <w:r w:rsidR="00DE2D07" w:rsidRPr="00155DF4">
        <w:t>марочной структуры рынка;</w:t>
      </w:r>
    </w:p>
    <w:p w:rsidR="00DE2D07" w:rsidRPr="00155DF4" w:rsidRDefault="004D34D8" w:rsidP="00956859">
      <w:pPr>
        <w:numPr>
          <w:ilvl w:val="0"/>
          <w:numId w:val="24"/>
        </w:numPr>
        <w:shd w:val="clear" w:color="auto" w:fill="FFFFFF" w:themeFill="background1"/>
        <w:tabs>
          <w:tab w:val="left" w:pos="851"/>
        </w:tabs>
      </w:pPr>
      <w:r w:rsidRPr="00155DF4">
        <w:t>и</w:t>
      </w:r>
      <w:r w:rsidR="00DE2D07" w:rsidRPr="00155DF4">
        <w:t>зменение модельной структуры рынка;</w:t>
      </w:r>
    </w:p>
    <w:p w:rsidR="00DE2D07" w:rsidRPr="00155DF4" w:rsidRDefault="004D34D8" w:rsidP="00956859">
      <w:pPr>
        <w:numPr>
          <w:ilvl w:val="0"/>
          <w:numId w:val="24"/>
        </w:numPr>
        <w:shd w:val="clear" w:color="auto" w:fill="FFFFFF" w:themeFill="background1"/>
        <w:tabs>
          <w:tab w:val="left" w:pos="851"/>
        </w:tabs>
      </w:pPr>
      <w:r w:rsidRPr="00155DF4">
        <w:t>д</w:t>
      </w:r>
      <w:r w:rsidR="00DE2D07" w:rsidRPr="00155DF4">
        <w:t>инамика и структура импорта легковых автомобилей;</w:t>
      </w:r>
    </w:p>
    <w:p w:rsidR="00DE2D07" w:rsidRPr="00155DF4" w:rsidRDefault="004D34D8" w:rsidP="00956859">
      <w:pPr>
        <w:numPr>
          <w:ilvl w:val="0"/>
          <w:numId w:val="24"/>
        </w:numPr>
        <w:shd w:val="clear" w:color="auto" w:fill="FFFFFF" w:themeFill="background1"/>
        <w:tabs>
          <w:tab w:val="left" w:pos="851"/>
        </w:tabs>
      </w:pPr>
      <w:r w:rsidRPr="00155DF4">
        <w:t>ц</w:t>
      </w:r>
      <w:r w:rsidR="00DE2D07" w:rsidRPr="00155DF4">
        <w:t>еновая политика основных участников рынка.</w:t>
      </w:r>
    </w:p>
    <w:p w:rsidR="00DE2D07" w:rsidRPr="00155DF4" w:rsidRDefault="00DE2D07" w:rsidP="00000556">
      <w:pPr>
        <w:shd w:val="clear" w:color="auto" w:fill="FFFFFF" w:themeFill="background1"/>
        <w:tabs>
          <w:tab w:val="num" w:pos="567"/>
          <w:tab w:val="left" w:pos="1134"/>
        </w:tabs>
        <w:ind w:left="567"/>
        <w:rPr>
          <w:b/>
        </w:rPr>
      </w:pPr>
    </w:p>
    <w:p w:rsidR="00DE2D07" w:rsidRPr="00155DF4" w:rsidRDefault="00DE2D07" w:rsidP="00000556">
      <w:pPr>
        <w:shd w:val="clear" w:color="auto" w:fill="FFFFFF" w:themeFill="background1"/>
        <w:tabs>
          <w:tab w:val="left" w:pos="1134"/>
        </w:tabs>
        <w:ind w:firstLine="709"/>
        <w:rPr>
          <w:b/>
        </w:rPr>
      </w:pPr>
      <w:r w:rsidRPr="00155DF4">
        <w:rPr>
          <w:b/>
        </w:rPr>
        <w:t xml:space="preserve">Общая оценка результатов деятельности </w:t>
      </w:r>
      <w:r w:rsidR="00C45082" w:rsidRPr="00155DF4">
        <w:rPr>
          <w:b/>
        </w:rPr>
        <w:t>Общества</w:t>
      </w:r>
      <w:r w:rsidRPr="00155DF4">
        <w:rPr>
          <w:b/>
        </w:rPr>
        <w:t>:</w:t>
      </w:r>
    </w:p>
    <w:p w:rsidR="006D5662" w:rsidRPr="00155DF4" w:rsidRDefault="00DE2D07" w:rsidP="00000556">
      <w:pPr>
        <w:shd w:val="clear" w:color="auto" w:fill="FFFFFF" w:themeFill="background1"/>
        <w:tabs>
          <w:tab w:val="left" w:pos="1134"/>
        </w:tabs>
        <w:ind w:firstLine="709"/>
      </w:pPr>
      <w:r w:rsidRPr="00155DF4">
        <w:t>Удовлетворительная.</w:t>
      </w:r>
      <w:r w:rsidR="00281C6B" w:rsidRPr="00155DF4">
        <w:t xml:space="preserve"> </w:t>
      </w:r>
      <w:r w:rsidR="006D5662" w:rsidRPr="00155DF4">
        <w:t xml:space="preserve">Общество </w:t>
      </w:r>
      <w:r w:rsidR="007F569A" w:rsidRPr="00155DF4">
        <w:t>осуществлял</w:t>
      </w:r>
      <w:r w:rsidR="007F569A">
        <w:t>о</w:t>
      </w:r>
      <w:r w:rsidR="007F569A" w:rsidRPr="00155DF4">
        <w:t xml:space="preserve"> </w:t>
      </w:r>
      <w:r w:rsidR="006D5662" w:rsidRPr="00155DF4">
        <w:t>практически непрерывную производстве</w:t>
      </w:r>
      <w:r w:rsidR="00EB62A2">
        <w:t>нную деятельность в течени</w:t>
      </w:r>
      <w:proofErr w:type="gramStart"/>
      <w:r w:rsidR="00EB62A2">
        <w:t>и</w:t>
      </w:r>
      <w:proofErr w:type="gramEnd"/>
      <w:r w:rsidR="00EB62A2">
        <w:t xml:space="preserve"> 2016</w:t>
      </w:r>
      <w:r w:rsidR="00464A97" w:rsidRPr="00155DF4">
        <w:t xml:space="preserve"> </w:t>
      </w:r>
      <w:r w:rsidR="006D5662" w:rsidRPr="00155DF4">
        <w:t>г</w:t>
      </w:r>
      <w:r w:rsidR="00464A97" w:rsidRPr="00155DF4">
        <w:t>ода</w:t>
      </w:r>
      <w:r w:rsidR="006D5662" w:rsidRPr="00155DF4">
        <w:t xml:space="preserve">. </w:t>
      </w:r>
      <w:r w:rsidR="002737E7">
        <w:t>Плановые ключевые показатели деятельности выполнены. Цели в области политики по качеству, взятые обществом достигнуты.</w:t>
      </w:r>
    </w:p>
    <w:p w:rsidR="00DE2D07" w:rsidRPr="00155DF4" w:rsidRDefault="00DE2D07" w:rsidP="00000556">
      <w:pPr>
        <w:shd w:val="clear" w:color="auto" w:fill="FFFFFF" w:themeFill="background1"/>
        <w:tabs>
          <w:tab w:val="left" w:pos="1134"/>
        </w:tabs>
        <w:ind w:firstLine="709"/>
      </w:pPr>
    </w:p>
    <w:p w:rsidR="00DE2D07" w:rsidRPr="00155DF4" w:rsidRDefault="00DE2D07" w:rsidP="00000556">
      <w:pPr>
        <w:widowControl w:val="0"/>
        <w:shd w:val="clear" w:color="auto" w:fill="FFFFFF" w:themeFill="background1"/>
        <w:tabs>
          <w:tab w:val="left" w:pos="1134"/>
        </w:tabs>
        <w:ind w:firstLine="709"/>
      </w:pPr>
      <w:r w:rsidRPr="00000556">
        <w:rPr>
          <w:b/>
        </w:rPr>
        <w:t xml:space="preserve">Основными конкурентами </w:t>
      </w:r>
      <w:r w:rsidR="00032649" w:rsidRPr="00000556">
        <w:rPr>
          <w:b/>
        </w:rPr>
        <w:t>Общества</w:t>
      </w:r>
      <w:r w:rsidRPr="00000556">
        <w:rPr>
          <w:b/>
        </w:rPr>
        <w:t xml:space="preserve"> являются</w:t>
      </w:r>
      <w:r w:rsidRPr="00000556">
        <w:t>:</w:t>
      </w:r>
    </w:p>
    <w:p w:rsidR="00DE2D07" w:rsidRPr="00155DF4" w:rsidRDefault="00DE2D07" w:rsidP="00000556">
      <w:pPr>
        <w:shd w:val="clear" w:color="auto" w:fill="FFFFFF" w:themeFill="background1"/>
        <w:ind w:firstLine="709"/>
      </w:pPr>
      <w:r w:rsidRPr="00155DF4">
        <w:t>ООО «Авто ЛТД» (Россия, г. Набережные Челны).</w:t>
      </w:r>
    </w:p>
    <w:p w:rsidR="00DE2D07" w:rsidRPr="00155DF4" w:rsidRDefault="00DE2D07" w:rsidP="00000556">
      <w:pPr>
        <w:shd w:val="clear" w:color="auto" w:fill="FFFFFF" w:themeFill="background1"/>
        <w:ind w:firstLine="709"/>
      </w:pPr>
      <w:r w:rsidRPr="00155DF4">
        <w:t>На сегодняшний день ООО «Авто ЛТД» оснащено металлорежущим оборудованием. Имеются токарные, сверлильные, шлифовальные, фрезерные, сварочные станки, станки с ЧПУ, прессы с мощностью от 40 до 250 тонн, позволяющие выпускать более 40 наименований запасных частей к автомобилям «</w:t>
      </w:r>
      <w:r w:rsidR="00BB6B3B">
        <w:rPr>
          <w:lang w:val="en-US"/>
        </w:rPr>
        <w:t>LADA</w:t>
      </w:r>
      <w:r w:rsidRPr="00155DF4">
        <w:t xml:space="preserve">». </w:t>
      </w:r>
    </w:p>
    <w:p w:rsidR="00DE2D07" w:rsidRPr="00155DF4" w:rsidRDefault="00DE2D07" w:rsidP="00000556">
      <w:pPr>
        <w:shd w:val="clear" w:color="auto" w:fill="FFFFFF" w:themeFill="background1"/>
        <w:ind w:firstLine="709"/>
      </w:pPr>
    </w:p>
    <w:p w:rsidR="00DE2D07" w:rsidRPr="00155DF4" w:rsidRDefault="00DE2D07" w:rsidP="00000556">
      <w:pPr>
        <w:shd w:val="clear" w:color="auto" w:fill="FFFFFF" w:themeFill="background1"/>
        <w:ind w:firstLine="709"/>
      </w:pPr>
      <w:r w:rsidRPr="00155DF4">
        <w:t>ПО «Начало»</w:t>
      </w:r>
      <w:r w:rsidR="003053FC" w:rsidRPr="00155DF4">
        <w:t xml:space="preserve"> (Россия, г. Набережные Челны).</w:t>
      </w:r>
    </w:p>
    <w:p w:rsidR="00DE2D07" w:rsidRPr="00155DF4" w:rsidRDefault="00DE2D07" w:rsidP="00000556">
      <w:pPr>
        <w:shd w:val="clear" w:color="auto" w:fill="FFFFFF" w:themeFill="background1"/>
        <w:ind w:firstLine="709"/>
      </w:pPr>
      <w:r w:rsidRPr="00155DF4">
        <w:t>ПО «Начало» производит задние и передние тормозные колодки для большинства моделей отечественных автомобилей (</w:t>
      </w:r>
      <w:r w:rsidR="00BB6B3B">
        <w:rPr>
          <w:lang w:val="en-US"/>
        </w:rPr>
        <w:t>LADA</w:t>
      </w:r>
      <w:r w:rsidRPr="00155DF4">
        <w:t xml:space="preserve">, ГАЗ, ИЖ, Москвич), а также для </w:t>
      </w:r>
      <w:proofErr w:type="spellStart"/>
      <w:r w:rsidRPr="00155DF4">
        <w:t>Daewoo</w:t>
      </w:r>
      <w:proofErr w:type="spellEnd"/>
      <w:r w:rsidRPr="00155DF4">
        <w:t xml:space="preserve"> </w:t>
      </w:r>
      <w:proofErr w:type="spellStart"/>
      <w:r w:rsidRPr="00155DF4">
        <w:t>Nexia</w:t>
      </w:r>
      <w:proofErr w:type="spellEnd"/>
      <w:r w:rsidRPr="00155DF4">
        <w:t>.</w:t>
      </w:r>
    </w:p>
    <w:p w:rsidR="00DE2D07" w:rsidRPr="00155DF4" w:rsidRDefault="00DE2D07" w:rsidP="00000556">
      <w:pPr>
        <w:shd w:val="clear" w:color="auto" w:fill="FFFFFF" w:themeFill="background1"/>
        <w:ind w:firstLine="709"/>
      </w:pPr>
    </w:p>
    <w:p w:rsidR="00DE2D07" w:rsidRPr="00155DF4" w:rsidRDefault="00DE2D07" w:rsidP="00000556">
      <w:pPr>
        <w:shd w:val="clear" w:color="auto" w:fill="FFFFFF" w:themeFill="background1"/>
        <w:ind w:firstLine="709"/>
      </w:pPr>
      <w:r w:rsidRPr="00155DF4">
        <w:t>ЗАО «Кедр» (Россия, г. Миасс).</w:t>
      </w:r>
    </w:p>
    <w:p w:rsidR="00DE2D07" w:rsidRPr="00155DF4" w:rsidRDefault="00DE2D07" w:rsidP="00000556">
      <w:pPr>
        <w:shd w:val="clear" w:color="auto" w:fill="FFFFFF" w:themeFill="background1"/>
        <w:ind w:firstLine="709"/>
      </w:pPr>
      <w:r w:rsidRPr="00155DF4">
        <w:t>ЗАО «Кедр» работает на Российском рынке производства запасных частей к автомобилям более 20 лет. Основное направление деятельности – производство компонентов рулевой трапеции и подвески для автомобилей «</w:t>
      </w:r>
      <w:r w:rsidR="00BB6B3B">
        <w:rPr>
          <w:lang w:val="en-US"/>
        </w:rPr>
        <w:t>LADA</w:t>
      </w:r>
      <w:r w:rsidRPr="00155DF4">
        <w:t xml:space="preserve">», «ГАЗ», «УАЗ», «Ока». Все изделия имеют сертификаты соответствия государственным стандартам РФ. </w:t>
      </w:r>
    </w:p>
    <w:p w:rsidR="00DE2D07" w:rsidRPr="00155DF4" w:rsidRDefault="00DE2D07" w:rsidP="00000556">
      <w:pPr>
        <w:shd w:val="clear" w:color="auto" w:fill="FFFFFF" w:themeFill="background1"/>
        <w:ind w:firstLine="709"/>
      </w:pPr>
    </w:p>
    <w:p w:rsidR="00DE2D07" w:rsidRPr="00155DF4" w:rsidRDefault="00DE2D07" w:rsidP="00000556">
      <w:pPr>
        <w:shd w:val="clear" w:color="auto" w:fill="FFFFFF" w:themeFill="background1"/>
        <w:ind w:firstLine="709"/>
      </w:pPr>
      <w:r w:rsidRPr="00155DF4">
        <w:t>ООО «</w:t>
      </w:r>
      <w:r w:rsidR="00574871" w:rsidRPr="00155DF4">
        <w:t>БЗАК</w:t>
      </w:r>
      <w:r w:rsidRPr="00155DF4">
        <w:t>» (Россия, г. Белебей).</w:t>
      </w:r>
    </w:p>
    <w:p w:rsidR="00BB6B3B" w:rsidRPr="00155DF4" w:rsidDel="00BB6B3B" w:rsidRDefault="00DE2D07" w:rsidP="00BB6B3B">
      <w:pPr>
        <w:shd w:val="clear" w:color="auto" w:fill="FFFFFF" w:themeFill="background1"/>
        <w:ind w:firstLine="709"/>
      </w:pPr>
      <w:r w:rsidRPr="00155DF4">
        <w:t>Предприятие было образовано в 1998 году в целях обеспечения конвейера ОАО «АВТОВАЗ», ЗАО «Джи ЭМ-АВТОВАЗ» шаровыми опорами. ООО «</w:t>
      </w:r>
      <w:r w:rsidR="00574871" w:rsidRPr="00155DF4">
        <w:t>БЗАК</w:t>
      </w:r>
      <w:r w:rsidRPr="00155DF4">
        <w:t xml:space="preserve">» специализируется на </w:t>
      </w:r>
      <w:proofErr w:type="spellStart"/>
      <w:r w:rsidRPr="00155DF4">
        <w:t>автокомпонентах</w:t>
      </w:r>
      <w:proofErr w:type="spellEnd"/>
      <w:r w:rsidRPr="00155DF4">
        <w:t xml:space="preserve"> для ходовой части и рулевого управления как для отечественных автомобилей («</w:t>
      </w:r>
      <w:r w:rsidR="00BB6B3B">
        <w:rPr>
          <w:lang w:val="en-US"/>
        </w:rPr>
        <w:t>LADA</w:t>
      </w:r>
      <w:r w:rsidRPr="00155DF4">
        <w:t>», «ГАЗ», «УАЗ»), так и для иномарок (HYUNDAI, DAEWOO, FORD, RENAULT , KIA, CHEVROLET</w:t>
      </w:r>
      <w:r w:rsidR="00BB6B3B">
        <w:t>)</w:t>
      </w:r>
    </w:p>
    <w:p w:rsidR="00DE2D07" w:rsidRPr="00155DF4" w:rsidRDefault="00DE2D07" w:rsidP="00000556">
      <w:pPr>
        <w:shd w:val="clear" w:color="auto" w:fill="FFFFFF" w:themeFill="background1"/>
        <w:ind w:firstLine="709"/>
      </w:pPr>
    </w:p>
    <w:p w:rsidR="00DE2D07" w:rsidRPr="00155DF4" w:rsidRDefault="00DE2D07" w:rsidP="00000556">
      <w:pPr>
        <w:shd w:val="clear" w:color="auto" w:fill="FFFFFF" w:themeFill="background1"/>
        <w:ind w:firstLine="709"/>
      </w:pPr>
      <w:r w:rsidRPr="00155DF4">
        <w:t>ЗАО «НПО «</w:t>
      </w:r>
      <w:proofErr w:type="spellStart"/>
      <w:r w:rsidRPr="00155DF4">
        <w:t>БелМаг</w:t>
      </w:r>
      <w:proofErr w:type="spellEnd"/>
      <w:r w:rsidRPr="00155DF4">
        <w:t>» (Россия, г. Магнитогорск).</w:t>
      </w:r>
    </w:p>
    <w:p w:rsidR="00DE2D07" w:rsidRPr="00155DF4" w:rsidRDefault="00DE2D07" w:rsidP="00000556">
      <w:pPr>
        <w:shd w:val="clear" w:color="auto" w:fill="FFFFFF" w:themeFill="background1"/>
        <w:ind w:firstLine="709"/>
      </w:pPr>
      <w:r w:rsidRPr="00155DF4">
        <w:t>НПО «</w:t>
      </w:r>
      <w:proofErr w:type="spellStart"/>
      <w:r w:rsidRPr="00155DF4">
        <w:t>БелМаг</w:t>
      </w:r>
      <w:proofErr w:type="spellEnd"/>
      <w:r w:rsidRPr="00155DF4">
        <w:t>» основано в 1996 году. Компания производит более 200 наименований узлов и деталей для российских автомобилей: шаровые опоры передней подвески, детали рулевого управления, тормозной системы, трансмиссии и многие другие запчасти для автомобилей «</w:t>
      </w:r>
      <w:r w:rsidR="00BB6B3B">
        <w:rPr>
          <w:lang w:val="en-US"/>
        </w:rPr>
        <w:t>LADA</w:t>
      </w:r>
      <w:r w:rsidRPr="00155DF4">
        <w:t>» и «ГАЗ».</w:t>
      </w:r>
    </w:p>
    <w:p w:rsidR="00DE2D07" w:rsidRPr="00155DF4" w:rsidRDefault="00DE2D07" w:rsidP="00000556">
      <w:pPr>
        <w:shd w:val="clear" w:color="auto" w:fill="FFFFFF" w:themeFill="background1"/>
        <w:ind w:firstLine="709"/>
      </w:pPr>
    </w:p>
    <w:p w:rsidR="00DE2D07" w:rsidRPr="00155DF4" w:rsidRDefault="00DE2D07" w:rsidP="00000556">
      <w:pPr>
        <w:shd w:val="clear" w:color="auto" w:fill="FFFFFF" w:themeFill="background1"/>
        <w:ind w:firstLine="709"/>
      </w:pPr>
      <w:r w:rsidRPr="00155DF4">
        <w:t xml:space="preserve">Компания TRW </w:t>
      </w:r>
      <w:proofErr w:type="spellStart"/>
      <w:r w:rsidRPr="00155DF4">
        <w:t>Aftermarket</w:t>
      </w:r>
      <w:proofErr w:type="spellEnd"/>
      <w:r w:rsidRPr="00155DF4">
        <w:t xml:space="preserve"> (Германия)</w:t>
      </w:r>
    </w:p>
    <w:p w:rsidR="00DE2D07" w:rsidRPr="00155DF4" w:rsidRDefault="00DE2D07" w:rsidP="00000556">
      <w:pPr>
        <w:shd w:val="clear" w:color="auto" w:fill="FFFFFF" w:themeFill="background1"/>
        <w:ind w:firstLine="709"/>
      </w:pPr>
      <w:r w:rsidRPr="00155DF4">
        <w:t>TRW —</w:t>
      </w:r>
      <w:r w:rsidR="00D15BA3">
        <w:t xml:space="preserve"> </w:t>
      </w:r>
      <w:r w:rsidRPr="00155DF4">
        <w:t>производител</w:t>
      </w:r>
      <w:r w:rsidR="00D15BA3">
        <w:t>ь</w:t>
      </w:r>
      <w:r w:rsidRPr="00155DF4">
        <w:t xml:space="preserve"> тормозных систем и рулевого управления. Кроме того, TRW поставляет системы активной и пассивной безопасности для всех крупнейших </w:t>
      </w:r>
      <w:proofErr w:type="gramStart"/>
      <w:r w:rsidRPr="00155DF4">
        <w:t>авто-концернов</w:t>
      </w:r>
      <w:proofErr w:type="gramEnd"/>
      <w:r w:rsidRPr="00155DF4">
        <w:t xml:space="preserve"> и производит диагностические стенды. На конвейеры </w:t>
      </w:r>
      <w:proofErr w:type="gramStart"/>
      <w:r w:rsidRPr="00155DF4">
        <w:t>авто-производителей</w:t>
      </w:r>
      <w:proofErr w:type="gramEnd"/>
      <w:r w:rsidRPr="00155DF4">
        <w:t xml:space="preserve"> поставляются системы ABS, ESP, системы рулевого управления и подвески, подушки безопасности, системы ремней безопасности.</w:t>
      </w:r>
    </w:p>
    <w:p w:rsidR="00DE2D07" w:rsidRPr="00155DF4" w:rsidRDefault="00DE2D07" w:rsidP="00000556">
      <w:pPr>
        <w:shd w:val="clear" w:color="auto" w:fill="FFFFFF" w:themeFill="background1"/>
        <w:ind w:firstLine="709"/>
      </w:pPr>
      <w:r w:rsidRPr="00155DF4">
        <w:t xml:space="preserve">TRW </w:t>
      </w:r>
      <w:proofErr w:type="spellStart"/>
      <w:r w:rsidRPr="00155DF4">
        <w:t>Automotive</w:t>
      </w:r>
      <w:proofErr w:type="spellEnd"/>
      <w:r w:rsidRPr="00155DF4">
        <w:t xml:space="preserve"> </w:t>
      </w:r>
      <w:proofErr w:type="spellStart"/>
      <w:r w:rsidRPr="00155DF4">
        <w:t>Aftermarket</w:t>
      </w:r>
      <w:proofErr w:type="spellEnd"/>
      <w:r w:rsidRPr="00155DF4">
        <w:t xml:space="preserve"> —</w:t>
      </w:r>
      <w:r w:rsidR="00D3524B">
        <w:t xml:space="preserve"> </w:t>
      </w:r>
      <w:r w:rsidRPr="00155DF4">
        <w:t>поставщик запчастей, сервиса, диагностической и технической поддержки, как для независимых предприятий вторичного рынка (</w:t>
      </w:r>
      <w:proofErr w:type="spellStart"/>
      <w:r w:rsidRPr="00155DF4">
        <w:t>Independent</w:t>
      </w:r>
      <w:proofErr w:type="spellEnd"/>
      <w:r w:rsidRPr="00155DF4">
        <w:t xml:space="preserve"> </w:t>
      </w:r>
      <w:proofErr w:type="spellStart"/>
      <w:r w:rsidRPr="00155DF4">
        <w:t>Aftermarket</w:t>
      </w:r>
      <w:proofErr w:type="spellEnd"/>
      <w:r w:rsidRPr="00155DF4">
        <w:t xml:space="preserve"> </w:t>
      </w:r>
      <w:proofErr w:type="spellStart"/>
      <w:r w:rsidRPr="00155DF4">
        <w:t>Manufacturers</w:t>
      </w:r>
      <w:proofErr w:type="spellEnd"/>
      <w:r w:rsidRPr="00155DF4">
        <w:t xml:space="preserve"> — IAM), так и для специализированных </w:t>
      </w:r>
      <w:proofErr w:type="spellStart"/>
      <w:r w:rsidRPr="00155DF4">
        <w:t>автотехцентров</w:t>
      </w:r>
      <w:proofErr w:type="spellEnd"/>
      <w:r w:rsidRPr="00155DF4">
        <w:t xml:space="preserve"> (</w:t>
      </w:r>
      <w:proofErr w:type="spellStart"/>
      <w:r w:rsidRPr="00155DF4">
        <w:t>Vehicle</w:t>
      </w:r>
      <w:proofErr w:type="spellEnd"/>
      <w:r w:rsidRPr="00155DF4">
        <w:t xml:space="preserve"> </w:t>
      </w:r>
      <w:proofErr w:type="spellStart"/>
      <w:r w:rsidRPr="00155DF4">
        <w:t>Manufacturers</w:t>
      </w:r>
      <w:proofErr w:type="spellEnd"/>
      <w:r w:rsidRPr="00155DF4">
        <w:t xml:space="preserve"> </w:t>
      </w:r>
      <w:proofErr w:type="spellStart"/>
      <w:r w:rsidRPr="00155DF4">
        <w:t>Service</w:t>
      </w:r>
      <w:proofErr w:type="spellEnd"/>
      <w:r w:rsidRPr="00155DF4">
        <w:t xml:space="preserve"> — VMS).</w:t>
      </w:r>
    </w:p>
    <w:p w:rsidR="00DE2D07" w:rsidRPr="00155DF4" w:rsidRDefault="00DE2D07" w:rsidP="00000556">
      <w:pPr>
        <w:shd w:val="clear" w:color="auto" w:fill="FFFFFF" w:themeFill="background1"/>
        <w:ind w:firstLine="709"/>
      </w:pPr>
      <w:r w:rsidRPr="00155DF4">
        <w:t>TRW является производителем в области продукции автомобильной безопасности, разрабатывая и выпуская наиболее полный в отрасли ассортимент технологий для активной и пассивной безопасности.</w:t>
      </w:r>
    </w:p>
    <w:p w:rsidR="00DE2D07" w:rsidRPr="00155DF4" w:rsidRDefault="00DE2D07" w:rsidP="00000556">
      <w:pPr>
        <w:shd w:val="clear" w:color="auto" w:fill="FFFFFF" w:themeFill="background1"/>
        <w:ind w:firstLine="709"/>
      </w:pPr>
    </w:p>
    <w:p w:rsidR="00DE2D07" w:rsidRPr="00155DF4" w:rsidRDefault="00DE2D07" w:rsidP="00000556">
      <w:pPr>
        <w:shd w:val="clear" w:color="auto" w:fill="FFFFFF" w:themeFill="background1"/>
        <w:ind w:firstLine="709"/>
      </w:pPr>
      <w:r w:rsidRPr="00155DF4">
        <w:t xml:space="preserve">Компания </w:t>
      </w:r>
      <w:proofErr w:type="spellStart"/>
      <w:r w:rsidRPr="00155DF4">
        <w:rPr>
          <w:lang w:val="en-US"/>
        </w:rPr>
        <w:t>Finwhale</w:t>
      </w:r>
      <w:proofErr w:type="spellEnd"/>
      <w:r w:rsidRPr="00155DF4">
        <w:t xml:space="preserve"> (Германия)</w:t>
      </w:r>
    </w:p>
    <w:p w:rsidR="00DE2D07" w:rsidRPr="00155DF4" w:rsidRDefault="00DE2D07" w:rsidP="00000556">
      <w:pPr>
        <w:shd w:val="clear" w:color="auto" w:fill="FFFFFF" w:themeFill="background1"/>
        <w:ind w:firstLine="709"/>
      </w:pPr>
      <w:r w:rsidRPr="00155DF4">
        <w:t xml:space="preserve">Под маркой </w:t>
      </w:r>
      <w:proofErr w:type="spellStart"/>
      <w:r w:rsidRPr="00155DF4">
        <w:t>Finwhale</w:t>
      </w:r>
      <w:proofErr w:type="spellEnd"/>
      <w:r w:rsidRPr="00155DF4">
        <w:t xml:space="preserve"> выпускается широкий ассортимент запчастей </w:t>
      </w:r>
      <w:r w:rsidR="00905D24" w:rsidRPr="00155DF4">
        <w:t xml:space="preserve">(более 400 наименований) для российских и иностранных автомобилей. </w:t>
      </w:r>
      <w:r w:rsidRPr="00155DF4">
        <w:t xml:space="preserve">Все степени производства, а также поставщики комплектующих материалов сертифицированы на соответствие требованиям стандарта </w:t>
      </w:r>
      <w:r w:rsidRPr="00155DF4">
        <w:rPr>
          <w:lang w:val="en-US"/>
        </w:rPr>
        <w:t>ISO</w:t>
      </w:r>
      <w:r w:rsidRPr="00155DF4">
        <w:t xml:space="preserve"> 9001. В ассортимент компании входят наконечники (шаровые шарниры) рулевых тяг со сферическими пальцами в сборе, комплекты колодок барабанных задних тормозов. </w:t>
      </w:r>
    </w:p>
    <w:p w:rsidR="00DE2D07" w:rsidRPr="00155DF4" w:rsidRDefault="00DE2D07" w:rsidP="00000556">
      <w:pPr>
        <w:shd w:val="clear" w:color="auto" w:fill="FFFFFF" w:themeFill="background1"/>
        <w:ind w:firstLine="709"/>
      </w:pPr>
    </w:p>
    <w:p w:rsidR="00DE2D07" w:rsidRPr="00155DF4" w:rsidRDefault="00DE2D07" w:rsidP="00000556">
      <w:pPr>
        <w:shd w:val="clear" w:color="auto" w:fill="FFFFFF" w:themeFill="background1"/>
        <w:tabs>
          <w:tab w:val="left" w:pos="993"/>
        </w:tabs>
        <w:ind w:firstLine="709"/>
        <w:rPr>
          <w:b/>
          <w:noProof/>
        </w:rPr>
      </w:pPr>
      <w:r w:rsidRPr="002027F2">
        <w:rPr>
          <w:b/>
          <w:noProof/>
        </w:rPr>
        <w:t xml:space="preserve">Основные конкурентные преимущества </w:t>
      </w:r>
      <w:r w:rsidR="00B66E7E" w:rsidRPr="002027F2">
        <w:rPr>
          <w:b/>
          <w:noProof/>
        </w:rPr>
        <w:t>Общества</w:t>
      </w:r>
      <w:r w:rsidRPr="002027F2">
        <w:rPr>
          <w:b/>
        </w:rPr>
        <w:t>:</w:t>
      </w:r>
    </w:p>
    <w:p w:rsidR="00DE2D07" w:rsidRPr="00155DF4" w:rsidRDefault="00B8622D" w:rsidP="00956859">
      <w:pPr>
        <w:numPr>
          <w:ilvl w:val="0"/>
          <w:numId w:val="15"/>
        </w:numPr>
        <w:shd w:val="clear" w:color="auto" w:fill="FFFFFF" w:themeFill="background1"/>
        <w:tabs>
          <w:tab w:val="left" w:pos="993"/>
        </w:tabs>
        <w:ind w:left="0" w:firstLine="709"/>
        <w:rPr>
          <w:noProof/>
        </w:rPr>
      </w:pPr>
      <w:r w:rsidRPr="00155DF4">
        <w:rPr>
          <w:noProof/>
        </w:rPr>
        <w:t>г</w:t>
      </w:r>
      <w:r w:rsidR="00DE2D07" w:rsidRPr="00155DF4">
        <w:rPr>
          <w:noProof/>
        </w:rPr>
        <w:t>еографическое расположение;</w:t>
      </w:r>
    </w:p>
    <w:p w:rsidR="00DE2D07" w:rsidRPr="00155DF4" w:rsidRDefault="00B8622D" w:rsidP="00956859">
      <w:pPr>
        <w:numPr>
          <w:ilvl w:val="0"/>
          <w:numId w:val="15"/>
        </w:numPr>
        <w:shd w:val="clear" w:color="auto" w:fill="FFFFFF" w:themeFill="background1"/>
        <w:tabs>
          <w:tab w:val="left" w:pos="993"/>
        </w:tabs>
        <w:ind w:left="0" w:firstLine="709"/>
        <w:rPr>
          <w:noProof/>
        </w:rPr>
      </w:pPr>
      <w:r w:rsidRPr="00155DF4">
        <w:rPr>
          <w:noProof/>
        </w:rPr>
        <w:t>н</w:t>
      </w:r>
      <w:r w:rsidR="00DE2D07" w:rsidRPr="00155DF4">
        <w:rPr>
          <w:noProof/>
        </w:rPr>
        <w:t xml:space="preserve">аличие современных технологических </w:t>
      </w:r>
      <w:r w:rsidR="006D5662" w:rsidRPr="00155DF4">
        <w:rPr>
          <w:noProof/>
        </w:rPr>
        <w:t xml:space="preserve"> процессов </w:t>
      </w:r>
      <w:r w:rsidR="00DE2D07" w:rsidRPr="00155DF4">
        <w:rPr>
          <w:noProof/>
        </w:rPr>
        <w:t>(технологический уровень);</w:t>
      </w:r>
    </w:p>
    <w:p w:rsidR="00DE2D07" w:rsidRPr="00155DF4" w:rsidRDefault="00B8622D" w:rsidP="00956859">
      <w:pPr>
        <w:numPr>
          <w:ilvl w:val="0"/>
          <w:numId w:val="15"/>
        </w:numPr>
        <w:shd w:val="clear" w:color="auto" w:fill="FFFFFF" w:themeFill="background1"/>
        <w:tabs>
          <w:tab w:val="left" w:pos="993"/>
        </w:tabs>
        <w:ind w:left="0" w:firstLine="709"/>
        <w:rPr>
          <w:noProof/>
        </w:rPr>
      </w:pPr>
      <w:r w:rsidRPr="00155DF4">
        <w:rPr>
          <w:noProof/>
        </w:rPr>
        <w:t>т</w:t>
      </w:r>
      <w:r w:rsidR="00DE2D07" w:rsidRPr="00155DF4">
        <w:rPr>
          <w:noProof/>
        </w:rPr>
        <w:t>есное взаимоотношение с российским</w:t>
      </w:r>
      <w:r w:rsidR="002D1639">
        <w:rPr>
          <w:noProof/>
        </w:rPr>
        <w:t>и</w:t>
      </w:r>
      <w:r w:rsidR="00DE2D07" w:rsidRPr="00155DF4">
        <w:rPr>
          <w:noProof/>
        </w:rPr>
        <w:t xml:space="preserve"> </w:t>
      </w:r>
      <w:r w:rsidR="002D1639" w:rsidRPr="00155DF4">
        <w:rPr>
          <w:noProof/>
        </w:rPr>
        <w:t>партнер</w:t>
      </w:r>
      <w:r w:rsidR="002D1639">
        <w:rPr>
          <w:noProof/>
        </w:rPr>
        <w:t>ами</w:t>
      </w:r>
      <w:r w:rsidR="002D1639" w:rsidRPr="00155DF4">
        <w:rPr>
          <w:noProof/>
        </w:rPr>
        <w:t xml:space="preserve"> </w:t>
      </w:r>
      <w:r w:rsidR="00DE2D07" w:rsidRPr="00155DF4">
        <w:rPr>
          <w:noProof/>
        </w:rPr>
        <w:t>по производству автомобилей;</w:t>
      </w:r>
    </w:p>
    <w:p w:rsidR="00DE2D07" w:rsidRPr="00155DF4" w:rsidRDefault="00BA795D" w:rsidP="00956859">
      <w:pPr>
        <w:numPr>
          <w:ilvl w:val="0"/>
          <w:numId w:val="15"/>
        </w:numPr>
        <w:shd w:val="clear" w:color="auto" w:fill="FFFFFF" w:themeFill="background1"/>
        <w:tabs>
          <w:tab w:val="left" w:pos="993"/>
        </w:tabs>
        <w:ind w:left="0" w:firstLine="709"/>
        <w:rPr>
          <w:noProof/>
        </w:rPr>
      </w:pPr>
      <w:r w:rsidRPr="00155DF4">
        <w:rPr>
          <w:noProof/>
        </w:rPr>
        <w:t xml:space="preserve">система менеджмента качества соответствует </w:t>
      </w:r>
      <w:r w:rsidR="00DE2D07" w:rsidRPr="00155DF4">
        <w:rPr>
          <w:noProof/>
        </w:rPr>
        <w:t xml:space="preserve"> международны</w:t>
      </w:r>
      <w:r w:rsidRPr="00155DF4">
        <w:rPr>
          <w:noProof/>
        </w:rPr>
        <w:t>м</w:t>
      </w:r>
      <w:r w:rsidR="00DE2D07" w:rsidRPr="00155DF4">
        <w:rPr>
          <w:noProof/>
        </w:rPr>
        <w:t xml:space="preserve"> стандарт</w:t>
      </w:r>
      <w:r w:rsidRPr="00155DF4">
        <w:rPr>
          <w:noProof/>
        </w:rPr>
        <w:t>ам</w:t>
      </w:r>
      <w:r w:rsidR="00DE2D07" w:rsidRPr="00155DF4">
        <w:rPr>
          <w:noProof/>
        </w:rPr>
        <w:t xml:space="preserve"> (качество продукции);</w:t>
      </w:r>
    </w:p>
    <w:p w:rsidR="00DE2D07" w:rsidRPr="00155DF4" w:rsidRDefault="00B8622D" w:rsidP="00956859">
      <w:pPr>
        <w:numPr>
          <w:ilvl w:val="0"/>
          <w:numId w:val="15"/>
        </w:numPr>
        <w:shd w:val="clear" w:color="auto" w:fill="FFFFFF" w:themeFill="background1"/>
        <w:tabs>
          <w:tab w:val="left" w:pos="993"/>
        </w:tabs>
        <w:ind w:left="0" w:firstLine="709"/>
        <w:rPr>
          <w:noProof/>
        </w:rPr>
      </w:pPr>
      <w:r w:rsidRPr="00155DF4">
        <w:rPr>
          <w:noProof/>
        </w:rPr>
        <w:t>н</w:t>
      </w:r>
      <w:r w:rsidR="00DE2D07" w:rsidRPr="00155DF4">
        <w:rPr>
          <w:noProof/>
        </w:rPr>
        <w:t>аличие конкурентноспособного продукта.</w:t>
      </w:r>
    </w:p>
    <w:p w:rsidR="0058632B" w:rsidRPr="00155DF4" w:rsidRDefault="0058632B" w:rsidP="00000556">
      <w:pPr>
        <w:shd w:val="clear" w:color="auto" w:fill="FFFFFF" w:themeFill="background1"/>
        <w:jc w:val="left"/>
        <w:rPr>
          <w:b/>
          <w:noProof/>
        </w:rPr>
      </w:pPr>
    </w:p>
    <w:p w:rsidR="00487C9F" w:rsidRPr="00155DF4" w:rsidRDefault="00DE2D07" w:rsidP="00000556">
      <w:pPr>
        <w:shd w:val="clear" w:color="auto" w:fill="FFFFFF" w:themeFill="background1"/>
        <w:jc w:val="left"/>
        <w:rPr>
          <w:noProof/>
        </w:rPr>
      </w:pPr>
      <w:r w:rsidRPr="00000556">
        <w:rPr>
          <w:b/>
          <w:noProof/>
        </w:rPr>
        <w:t>В качестве факторов, влияющих на конкурентоспособность Общества на рынке сбыта его продукции (услуг), можно выделить следующие:</w:t>
      </w:r>
    </w:p>
    <w:tbl>
      <w:tblPr>
        <w:tblW w:w="9852" w:type="dxa"/>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1418"/>
        <w:gridCol w:w="4218"/>
        <w:gridCol w:w="4216"/>
      </w:tblGrid>
      <w:tr w:rsidR="00DE2D07" w:rsidRPr="00155DF4" w:rsidTr="00AF55ED">
        <w:trPr>
          <w:cantSplit/>
          <w:trHeight w:val="397"/>
          <w:jc w:val="center"/>
        </w:trPr>
        <w:tc>
          <w:tcPr>
            <w:tcW w:w="1418" w:type="dxa"/>
            <w:vMerge w:val="restart"/>
            <w:tcBorders>
              <w:top w:val="single" w:sz="4" w:space="0" w:color="auto"/>
              <w:bottom w:val="single" w:sz="4" w:space="0" w:color="auto"/>
              <w:right w:val="single" w:sz="4" w:space="0" w:color="auto"/>
            </w:tcBorders>
            <w:vAlign w:val="center"/>
          </w:tcPr>
          <w:p w:rsidR="00DE2D07" w:rsidRPr="00155DF4" w:rsidRDefault="00DE2D07" w:rsidP="00000556">
            <w:pPr>
              <w:shd w:val="clear" w:color="auto" w:fill="FFFFFF" w:themeFill="background1"/>
              <w:rPr>
                <w:b/>
                <w:bCs/>
                <w:sz w:val="20"/>
                <w:szCs w:val="20"/>
              </w:rPr>
            </w:pPr>
            <w:r w:rsidRPr="00155DF4">
              <w:rPr>
                <w:b/>
                <w:bCs/>
                <w:sz w:val="20"/>
                <w:szCs w:val="20"/>
              </w:rPr>
              <w:t>Факторы</w:t>
            </w:r>
          </w:p>
        </w:tc>
        <w:tc>
          <w:tcPr>
            <w:tcW w:w="8434" w:type="dxa"/>
            <w:gridSpan w:val="2"/>
            <w:tcBorders>
              <w:top w:val="single" w:sz="4" w:space="0" w:color="auto"/>
              <w:left w:val="single" w:sz="4" w:space="0" w:color="auto"/>
              <w:bottom w:val="single" w:sz="4" w:space="0" w:color="auto"/>
            </w:tcBorders>
            <w:vAlign w:val="center"/>
          </w:tcPr>
          <w:p w:rsidR="00DE2D07" w:rsidRPr="00155DF4" w:rsidRDefault="00DE2D07" w:rsidP="00000556">
            <w:pPr>
              <w:shd w:val="clear" w:color="auto" w:fill="FFFFFF" w:themeFill="background1"/>
              <w:rPr>
                <w:b/>
                <w:bCs/>
                <w:sz w:val="20"/>
                <w:szCs w:val="20"/>
              </w:rPr>
            </w:pPr>
            <w:r w:rsidRPr="00155DF4">
              <w:rPr>
                <w:b/>
                <w:bCs/>
                <w:sz w:val="20"/>
                <w:szCs w:val="20"/>
              </w:rPr>
              <w:t>ТИП ФАКТОРА</w:t>
            </w:r>
          </w:p>
        </w:tc>
      </w:tr>
      <w:tr w:rsidR="00DE2D07" w:rsidRPr="00155DF4" w:rsidTr="00AF55ED">
        <w:trPr>
          <w:cantSplit/>
          <w:trHeight w:val="147"/>
          <w:jc w:val="center"/>
        </w:trPr>
        <w:tc>
          <w:tcPr>
            <w:tcW w:w="1418" w:type="dxa"/>
            <w:vMerge/>
            <w:tcBorders>
              <w:top w:val="single" w:sz="4" w:space="0" w:color="auto"/>
              <w:bottom w:val="single" w:sz="4" w:space="0" w:color="auto"/>
              <w:right w:val="single" w:sz="4" w:space="0" w:color="auto"/>
            </w:tcBorders>
            <w:vAlign w:val="center"/>
          </w:tcPr>
          <w:p w:rsidR="00DE2D07" w:rsidRPr="00155DF4" w:rsidRDefault="00DE2D07" w:rsidP="00000556">
            <w:pPr>
              <w:shd w:val="clear" w:color="auto" w:fill="FFFFFF" w:themeFill="background1"/>
              <w:rPr>
                <w:bCs/>
                <w:sz w:val="20"/>
                <w:szCs w:val="20"/>
              </w:rPr>
            </w:pPr>
          </w:p>
        </w:tc>
        <w:tc>
          <w:tcPr>
            <w:tcW w:w="4218" w:type="dxa"/>
            <w:tcBorders>
              <w:top w:val="single" w:sz="4" w:space="0" w:color="auto"/>
              <w:left w:val="single" w:sz="4" w:space="0" w:color="auto"/>
              <w:right w:val="single" w:sz="4" w:space="0" w:color="auto"/>
            </w:tcBorders>
            <w:vAlign w:val="center"/>
          </w:tcPr>
          <w:p w:rsidR="00DE2D07" w:rsidRPr="00155DF4" w:rsidRDefault="00DE2D07" w:rsidP="00000556">
            <w:pPr>
              <w:shd w:val="clear" w:color="auto" w:fill="FFFFFF" w:themeFill="background1"/>
              <w:rPr>
                <w:bCs/>
                <w:sz w:val="20"/>
                <w:szCs w:val="20"/>
              </w:rPr>
            </w:pPr>
            <w:r w:rsidRPr="00155DF4">
              <w:rPr>
                <w:b/>
                <w:bCs/>
                <w:sz w:val="20"/>
                <w:szCs w:val="20"/>
              </w:rPr>
              <w:t>Сильные стороны</w:t>
            </w:r>
          </w:p>
        </w:tc>
        <w:tc>
          <w:tcPr>
            <w:tcW w:w="4216" w:type="dxa"/>
            <w:tcBorders>
              <w:top w:val="single" w:sz="4" w:space="0" w:color="auto"/>
              <w:left w:val="single" w:sz="4" w:space="0" w:color="auto"/>
            </w:tcBorders>
            <w:vAlign w:val="center"/>
          </w:tcPr>
          <w:p w:rsidR="00DE2D07" w:rsidRPr="00155DF4" w:rsidRDefault="00DE2D07" w:rsidP="00000556">
            <w:pPr>
              <w:shd w:val="clear" w:color="auto" w:fill="FFFFFF" w:themeFill="background1"/>
              <w:rPr>
                <w:bCs/>
                <w:sz w:val="20"/>
                <w:szCs w:val="20"/>
              </w:rPr>
            </w:pPr>
            <w:r w:rsidRPr="00155DF4">
              <w:rPr>
                <w:b/>
                <w:bCs/>
                <w:sz w:val="20"/>
                <w:szCs w:val="20"/>
              </w:rPr>
              <w:t>Слабые стороны</w:t>
            </w:r>
          </w:p>
        </w:tc>
      </w:tr>
      <w:tr w:rsidR="00DE2D07" w:rsidRPr="00155DF4" w:rsidTr="00AF55ED">
        <w:trPr>
          <w:cantSplit/>
          <w:trHeight w:val="1134"/>
          <w:jc w:val="center"/>
        </w:trPr>
        <w:tc>
          <w:tcPr>
            <w:tcW w:w="1418" w:type="dxa"/>
            <w:tcBorders>
              <w:top w:val="single" w:sz="4" w:space="0" w:color="auto"/>
              <w:bottom w:val="single" w:sz="4" w:space="0" w:color="auto"/>
              <w:right w:val="single" w:sz="4" w:space="0" w:color="auto"/>
            </w:tcBorders>
            <w:textDirection w:val="btLr"/>
            <w:vAlign w:val="center"/>
          </w:tcPr>
          <w:p w:rsidR="00DE2D07" w:rsidRPr="00155DF4" w:rsidRDefault="00DE2D07" w:rsidP="00000556">
            <w:pPr>
              <w:shd w:val="clear" w:color="auto" w:fill="FFFFFF" w:themeFill="background1"/>
              <w:ind w:left="113" w:right="113"/>
              <w:jc w:val="center"/>
              <w:rPr>
                <w:b/>
                <w:sz w:val="20"/>
                <w:szCs w:val="20"/>
              </w:rPr>
            </w:pPr>
            <w:r w:rsidRPr="00155DF4">
              <w:rPr>
                <w:b/>
                <w:sz w:val="20"/>
                <w:szCs w:val="20"/>
              </w:rPr>
              <w:t>Внутренние</w:t>
            </w:r>
          </w:p>
        </w:tc>
        <w:tc>
          <w:tcPr>
            <w:tcW w:w="4218" w:type="dxa"/>
            <w:tcBorders>
              <w:top w:val="single" w:sz="4" w:space="0" w:color="auto"/>
              <w:left w:val="single" w:sz="4" w:space="0" w:color="auto"/>
              <w:bottom w:val="single" w:sz="4" w:space="0" w:color="auto"/>
              <w:right w:val="single" w:sz="4" w:space="0" w:color="auto"/>
            </w:tcBorders>
          </w:tcPr>
          <w:p w:rsidR="00DE2D07" w:rsidRPr="00155DF4" w:rsidRDefault="00DE2D07" w:rsidP="00956859">
            <w:pPr>
              <w:numPr>
                <w:ilvl w:val="0"/>
                <w:numId w:val="5"/>
              </w:numPr>
              <w:shd w:val="clear" w:color="auto" w:fill="FFFFFF" w:themeFill="background1"/>
              <w:tabs>
                <w:tab w:val="clear" w:pos="360"/>
                <w:tab w:val="num" w:pos="0"/>
                <w:tab w:val="left" w:pos="370"/>
              </w:tabs>
              <w:ind w:left="0" w:firstLine="0"/>
              <w:rPr>
                <w:sz w:val="20"/>
                <w:szCs w:val="20"/>
              </w:rPr>
            </w:pPr>
            <w:r w:rsidRPr="00155DF4">
              <w:rPr>
                <w:sz w:val="20"/>
                <w:szCs w:val="20"/>
              </w:rPr>
              <w:t>Уникальная линейка</w:t>
            </w:r>
            <w:r w:rsidR="0013028C" w:rsidRPr="00155DF4">
              <w:rPr>
                <w:sz w:val="20"/>
                <w:szCs w:val="20"/>
              </w:rPr>
              <w:t xml:space="preserve"> продукции</w:t>
            </w:r>
            <w:r w:rsidRPr="00155DF4">
              <w:rPr>
                <w:sz w:val="20"/>
                <w:szCs w:val="20"/>
              </w:rPr>
              <w:t xml:space="preserve"> (</w:t>
            </w:r>
            <w:proofErr w:type="spellStart"/>
            <w:r w:rsidRPr="00155DF4">
              <w:rPr>
                <w:sz w:val="20"/>
                <w:szCs w:val="20"/>
              </w:rPr>
              <w:t>автокомпоненты</w:t>
            </w:r>
            <w:proofErr w:type="spellEnd"/>
            <w:r w:rsidRPr="00155DF4">
              <w:rPr>
                <w:sz w:val="20"/>
                <w:szCs w:val="20"/>
              </w:rPr>
              <w:t xml:space="preserve"> для автосборочных производств);</w:t>
            </w:r>
          </w:p>
          <w:p w:rsidR="00DE2D07" w:rsidRPr="00155DF4" w:rsidRDefault="00DE2D07" w:rsidP="00956859">
            <w:pPr>
              <w:numPr>
                <w:ilvl w:val="0"/>
                <w:numId w:val="5"/>
              </w:numPr>
              <w:shd w:val="clear" w:color="auto" w:fill="FFFFFF" w:themeFill="background1"/>
              <w:tabs>
                <w:tab w:val="clear" w:pos="360"/>
                <w:tab w:val="num" w:pos="0"/>
                <w:tab w:val="left" w:pos="370"/>
              </w:tabs>
              <w:ind w:left="0" w:firstLine="0"/>
              <w:rPr>
                <w:sz w:val="20"/>
                <w:szCs w:val="20"/>
              </w:rPr>
            </w:pPr>
            <w:r w:rsidRPr="00155DF4">
              <w:rPr>
                <w:sz w:val="20"/>
                <w:szCs w:val="20"/>
              </w:rPr>
              <w:t>Наличие СМК;</w:t>
            </w:r>
          </w:p>
          <w:p w:rsidR="00DE2D07" w:rsidRPr="00155DF4" w:rsidRDefault="00DE2D07" w:rsidP="00956859">
            <w:pPr>
              <w:numPr>
                <w:ilvl w:val="0"/>
                <w:numId w:val="5"/>
              </w:numPr>
              <w:pBdr>
                <w:right w:val="single" w:sz="4" w:space="0" w:color="auto"/>
              </w:pBdr>
              <w:shd w:val="clear" w:color="auto" w:fill="FFFFFF" w:themeFill="background1"/>
              <w:tabs>
                <w:tab w:val="clear" w:pos="360"/>
                <w:tab w:val="num" w:pos="0"/>
                <w:tab w:val="left" w:pos="370"/>
              </w:tabs>
              <w:ind w:left="0" w:firstLine="0"/>
              <w:rPr>
                <w:sz w:val="20"/>
                <w:szCs w:val="20"/>
              </w:rPr>
            </w:pPr>
            <w:r w:rsidRPr="00155DF4">
              <w:rPr>
                <w:sz w:val="20"/>
                <w:szCs w:val="20"/>
              </w:rPr>
              <w:t>Монополия на первичном рынке (</w:t>
            </w:r>
            <w:r w:rsidR="00233F01">
              <w:rPr>
                <w:sz w:val="20"/>
                <w:szCs w:val="20"/>
              </w:rPr>
              <w:t>П</w:t>
            </w:r>
            <w:r w:rsidRPr="00155DF4">
              <w:rPr>
                <w:sz w:val="20"/>
                <w:szCs w:val="20"/>
              </w:rPr>
              <w:t>АО «АВТОВАЗ») по</w:t>
            </w:r>
            <w:r w:rsidR="00CE0BA5" w:rsidRPr="00155DF4">
              <w:rPr>
                <w:sz w:val="20"/>
                <w:szCs w:val="20"/>
              </w:rPr>
              <w:t xml:space="preserve"> </w:t>
            </w:r>
            <w:r w:rsidR="00323AAE" w:rsidRPr="00155DF4">
              <w:rPr>
                <w:sz w:val="20"/>
                <w:szCs w:val="20"/>
              </w:rPr>
              <w:t>позициям</w:t>
            </w:r>
            <w:r w:rsidR="00B3126C" w:rsidRPr="00155DF4">
              <w:rPr>
                <w:sz w:val="20"/>
                <w:szCs w:val="20"/>
              </w:rPr>
              <w:t>:</w:t>
            </w:r>
          </w:p>
          <w:p w:rsidR="00DE2D07" w:rsidRPr="00155DF4" w:rsidRDefault="00DE2D07" w:rsidP="00956859">
            <w:pPr>
              <w:numPr>
                <w:ilvl w:val="0"/>
                <w:numId w:val="14"/>
              </w:numPr>
              <w:shd w:val="clear" w:color="auto" w:fill="FFFFFF" w:themeFill="background1"/>
              <w:tabs>
                <w:tab w:val="left" w:pos="191"/>
              </w:tabs>
              <w:ind w:left="0" w:firstLine="0"/>
              <w:rPr>
                <w:sz w:val="20"/>
                <w:szCs w:val="20"/>
              </w:rPr>
            </w:pPr>
            <w:r w:rsidRPr="00155DF4">
              <w:rPr>
                <w:sz w:val="20"/>
                <w:szCs w:val="20"/>
              </w:rPr>
              <w:t>Растяжка нижнего рычага передней подвески 2108-2904270, 2190-2904270;</w:t>
            </w:r>
          </w:p>
          <w:p w:rsidR="00DE2D07" w:rsidRPr="00155DF4" w:rsidRDefault="00DE2D07" w:rsidP="00956859">
            <w:pPr>
              <w:numPr>
                <w:ilvl w:val="0"/>
                <w:numId w:val="14"/>
              </w:numPr>
              <w:shd w:val="clear" w:color="auto" w:fill="FFFFFF" w:themeFill="background1"/>
              <w:tabs>
                <w:tab w:val="left" w:pos="191"/>
              </w:tabs>
              <w:ind w:left="0" w:firstLine="0"/>
              <w:rPr>
                <w:sz w:val="20"/>
                <w:szCs w:val="20"/>
              </w:rPr>
            </w:pPr>
            <w:r w:rsidRPr="00155DF4">
              <w:rPr>
                <w:sz w:val="20"/>
                <w:szCs w:val="20"/>
              </w:rPr>
              <w:t>Ось промежуточной шестерни заднего хода 2181-1701092;</w:t>
            </w:r>
          </w:p>
          <w:p w:rsidR="00DE2D07" w:rsidRPr="00155DF4" w:rsidRDefault="00DE2D07" w:rsidP="00956859">
            <w:pPr>
              <w:numPr>
                <w:ilvl w:val="0"/>
                <w:numId w:val="14"/>
              </w:numPr>
              <w:shd w:val="clear" w:color="auto" w:fill="FFFFFF" w:themeFill="background1"/>
              <w:tabs>
                <w:tab w:val="left" w:pos="191"/>
              </w:tabs>
              <w:ind w:left="0" w:firstLine="0"/>
              <w:rPr>
                <w:sz w:val="20"/>
                <w:szCs w:val="20"/>
              </w:rPr>
            </w:pPr>
            <w:r w:rsidRPr="00155DF4">
              <w:rPr>
                <w:sz w:val="20"/>
                <w:szCs w:val="20"/>
              </w:rPr>
              <w:t>Рычаги передней подвески 2190-2904020;</w:t>
            </w:r>
          </w:p>
          <w:p w:rsidR="00DE2D07" w:rsidRPr="00155DF4" w:rsidRDefault="00DE2D07" w:rsidP="00956859">
            <w:pPr>
              <w:numPr>
                <w:ilvl w:val="0"/>
                <w:numId w:val="14"/>
              </w:numPr>
              <w:shd w:val="clear" w:color="auto" w:fill="FFFFFF" w:themeFill="background1"/>
              <w:tabs>
                <w:tab w:val="left" w:pos="191"/>
              </w:tabs>
              <w:ind w:left="0" w:firstLine="0"/>
              <w:rPr>
                <w:sz w:val="20"/>
                <w:szCs w:val="20"/>
              </w:rPr>
            </w:pPr>
            <w:r w:rsidRPr="00155DF4">
              <w:rPr>
                <w:sz w:val="20"/>
                <w:szCs w:val="20"/>
              </w:rPr>
              <w:t>Тормоз задний левый/правый 1118-3502010/11, 2105-3502010/11, 2108-3502010/11, 2121-3502010/11</w:t>
            </w:r>
            <w:r w:rsidR="00002187" w:rsidRPr="00155DF4">
              <w:rPr>
                <w:sz w:val="20"/>
                <w:szCs w:val="20"/>
              </w:rPr>
              <w:t>;</w:t>
            </w:r>
          </w:p>
          <w:p w:rsidR="00DE2D07" w:rsidRDefault="00DE2D07" w:rsidP="00956859">
            <w:pPr>
              <w:numPr>
                <w:ilvl w:val="0"/>
                <w:numId w:val="14"/>
              </w:numPr>
              <w:shd w:val="clear" w:color="auto" w:fill="FFFFFF" w:themeFill="background1"/>
              <w:tabs>
                <w:tab w:val="left" w:pos="191"/>
              </w:tabs>
              <w:ind w:left="0" w:firstLine="0"/>
              <w:rPr>
                <w:sz w:val="20"/>
                <w:szCs w:val="20"/>
              </w:rPr>
            </w:pPr>
            <w:r w:rsidRPr="00155DF4">
              <w:rPr>
                <w:sz w:val="20"/>
                <w:szCs w:val="20"/>
              </w:rPr>
              <w:t>Педаль сцепления и тормоза 2170-160200610, 2170-35040062031 2170-35040062031, 2171-350400610</w:t>
            </w:r>
            <w:r w:rsidR="00002187" w:rsidRPr="00155DF4">
              <w:rPr>
                <w:sz w:val="20"/>
                <w:szCs w:val="20"/>
              </w:rPr>
              <w:t>;</w:t>
            </w:r>
          </w:p>
          <w:p w:rsidR="002902E3" w:rsidRDefault="002902E3" w:rsidP="00956859">
            <w:pPr>
              <w:numPr>
                <w:ilvl w:val="0"/>
                <w:numId w:val="14"/>
              </w:numPr>
              <w:shd w:val="clear" w:color="auto" w:fill="FFFFFF" w:themeFill="background1"/>
              <w:tabs>
                <w:tab w:val="left" w:pos="191"/>
              </w:tabs>
              <w:ind w:left="50" w:firstLine="0"/>
              <w:rPr>
                <w:sz w:val="20"/>
                <w:szCs w:val="20"/>
              </w:rPr>
            </w:pPr>
            <w:r>
              <w:rPr>
                <w:sz w:val="20"/>
                <w:szCs w:val="20"/>
              </w:rPr>
              <w:t>К</w:t>
            </w:r>
            <w:r w:rsidRPr="002902E3">
              <w:rPr>
                <w:sz w:val="20"/>
                <w:szCs w:val="20"/>
              </w:rPr>
              <w:t>ронштейн опоры двигателя 11189-10115701, 21129-1001157-01</w:t>
            </w:r>
            <w:r>
              <w:rPr>
                <w:sz w:val="20"/>
                <w:szCs w:val="20"/>
              </w:rPr>
              <w:t>.</w:t>
            </w:r>
          </w:p>
          <w:p w:rsidR="002902E3" w:rsidRPr="00D27935" w:rsidRDefault="002902E3" w:rsidP="002902E3">
            <w:pPr>
              <w:shd w:val="clear" w:color="auto" w:fill="FFFFFF" w:themeFill="background1"/>
              <w:tabs>
                <w:tab w:val="left" w:pos="191"/>
              </w:tabs>
              <w:ind w:left="50"/>
              <w:rPr>
                <w:sz w:val="20"/>
                <w:szCs w:val="20"/>
              </w:rPr>
            </w:pPr>
            <w:r>
              <w:rPr>
                <w:sz w:val="20"/>
                <w:szCs w:val="20"/>
              </w:rPr>
              <w:t xml:space="preserve"> </w:t>
            </w:r>
            <w:r w:rsidRPr="002902E3">
              <w:rPr>
                <w:sz w:val="20"/>
                <w:szCs w:val="20"/>
              </w:rPr>
              <w:t xml:space="preserve">Монополия на </w:t>
            </w:r>
            <w:r>
              <w:rPr>
                <w:sz w:val="20"/>
                <w:szCs w:val="20"/>
                <w:lang w:val="en-US"/>
              </w:rPr>
              <w:t>GM-AVTOVAZ</w:t>
            </w:r>
            <w:r w:rsidR="00D27935">
              <w:rPr>
                <w:sz w:val="20"/>
                <w:szCs w:val="20"/>
              </w:rPr>
              <w:t>:</w:t>
            </w:r>
          </w:p>
          <w:p w:rsidR="002902E3" w:rsidRPr="002902E3" w:rsidRDefault="002902E3" w:rsidP="00956859">
            <w:pPr>
              <w:pStyle w:val="aff3"/>
              <w:numPr>
                <w:ilvl w:val="0"/>
                <w:numId w:val="14"/>
              </w:numPr>
              <w:shd w:val="clear" w:color="auto" w:fill="FFFFFF" w:themeFill="background1"/>
              <w:tabs>
                <w:tab w:val="left" w:pos="191"/>
              </w:tabs>
              <w:ind w:left="0" w:firstLine="0"/>
              <w:rPr>
                <w:sz w:val="20"/>
                <w:szCs w:val="20"/>
              </w:rPr>
            </w:pPr>
            <w:r w:rsidRPr="002902E3">
              <w:rPr>
                <w:sz w:val="20"/>
                <w:szCs w:val="20"/>
                <w:lang w:val="en-US"/>
              </w:rPr>
              <w:t>2123</w:t>
            </w:r>
            <w:r w:rsidR="00AA60BA">
              <w:rPr>
                <w:sz w:val="20"/>
                <w:szCs w:val="20"/>
                <w:lang w:val="en-US"/>
              </w:rPr>
              <w:t xml:space="preserve">-351000613 </w:t>
            </w:r>
            <w:r w:rsidR="00AA60BA">
              <w:rPr>
                <w:sz w:val="20"/>
                <w:szCs w:val="20"/>
              </w:rPr>
              <w:t>Вакуумный усилитель.</w:t>
            </w:r>
          </w:p>
          <w:p w:rsidR="00DE2D07" w:rsidRPr="00155DF4" w:rsidRDefault="00DE2D07" w:rsidP="00956859">
            <w:pPr>
              <w:numPr>
                <w:ilvl w:val="0"/>
                <w:numId w:val="5"/>
              </w:numPr>
              <w:shd w:val="clear" w:color="auto" w:fill="FFFFFF" w:themeFill="background1"/>
              <w:tabs>
                <w:tab w:val="clear" w:pos="360"/>
                <w:tab w:val="num" w:pos="0"/>
                <w:tab w:val="left" w:pos="370"/>
              </w:tabs>
              <w:ind w:left="0" w:firstLine="0"/>
              <w:rPr>
                <w:sz w:val="20"/>
                <w:szCs w:val="20"/>
              </w:rPr>
            </w:pPr>
            <w:r w:rsidRPr="00155DF4">
              <w:rPr>
                <w:sz w:val="20"/>
                <w:szCs w:val="20"/>
              </w:rPr>
              <w:t xml:space="preserve">Соответствие ТУ основного заказчика - </w:t>
            </w:r>
            <w:r w:rsidR="00AE679B">
              <w:rPr>
                <w:sz w:val="20"/>
                <w:szCs w:val="20"/>
              </w:rPr>
              <w:t>П</w:t>
            </w:r>
            <w:r w:rsidRPr="00155DF4">
              <w:rPr>
                <w:sz w:val="20"/>
                <w:szCs w:val="20"/>
              </w:rPr>
              <w:t>АО «АВТОВАЗ»;</w:t>
            </w:r>
          </w:p>
          <w:p w:rsidR="00DE2D07" w:rsidRPr="00155DF4" w:rsidRDefault="00DE2D07" w:rsidP="00956859">
            <w:pPr>
              <w:numPr>
                <w:ilvl w:val="0"/>
                <w:numId w:val="5"/>
              </w:numPr>
              <w:shd w:val="clear" w:color="auto" w:fill="FFFFFF" w:themeFill="background1"/>
              <w:tabs>
                <w:tab w:val="clear" w:pos="360"/>
                <w:tab w:val="num" w:pos="0"/>
                <w:tab w:val="left" w:pos="370"/>
              </w:tabs>
              <w:ind w:left="0" w:firstLine="0"/>
              <w:rPr>
                <w:sz w:val="20"/>
                <w:szCs w:val="20"/>
              </w:rPr>
            </w:pPr>
            <w:r w:rsidRPr="00155DF4">
              <w:rPr>
                <w:sz w:val="20"/>
                <w:szCs w:val="20"/>
              </w:rPr>
              <w:t>Отлаженная система логистики поставок потребителям;</w:t>
            </w:r>
          </w:p>
          <w:p w:rsidR="00DE2D07" w:rsidRPr="00872702" w:rsidRDefault="00DE2D07" w:rsidP="00956859">
            <w:pPr>
              <w:numPr>
                <w:ilvl w:val="0"/>
                <w:numId w:val="5"/>
              </w:numPr>
              <w:shd w:val="clear" w:color="auto" w:fill="FFFFFF" w:themeFill="background1"/>
              <w:tabs>
                <w:tab w:val="clear" w:pos="360"/>
                <w:tab w:val="num" w:pos="0"/>
                <w:tab w:val="left" w:pos="370"/>
              </w:tabs>
              <w:ind w:left="0" w:firstLine="0"/>
              <w:rPr>
                <w:bCs/>
                <w:sz w:val="20"/>
                <w:szCs w:val="20"/>
              </w:rPr>
            </w:pPr>
            <w:r w:rsidRPr="00155DF4">
              <w:rPr>
                <w:sz w:val="20"/>
                <w:szCs w:val="20"/>
              </w:rPr>
              <w:t>Доверие к бренду, большой опыт и высокий стаж на рынке производителей автокомпонентов (</w:t>
            </w:r>
            <w:r w:rsidR="007F624E" w:rsidRPr="00155DF4">
              <w:rPr>
                <w:sz w:val="20"/>
                <w:szCs w:val="20"/>
              </w:rPr>
              <w:t>2</w:t>
            </w:r>
            <w:r w:rsidR="00AE679B">
              <w:rPr>
                <w:sz w:val="20"/>
                <w:szCs w:val="20"/>
              </w:rPr>
              <w:t>6</w:t>
            </w:r>
            <w:r w:rsidRPr="00155DF4">
              <w:rPr>
                <w:sz w:val="20"/>
                <w:szCs w:val="20"/>
              </w:rPr>
              <w:t xml:space="preserve"> лет).</w:t>
            </w:r>
          </w:p>
          <w:p w:rsidR="00872702" w:rsidRPr="00155DF4" w:rsidRDefault="00872702" w:rsidP="00956859">
            <w:pPr>
              <w:numPr>
                <w:ilvl w:val="0"/>
                <w:numId w:val="5"/>
              </w:numPr>
              <w:shd w:val="clear" w:color="auto" w:fill="FFFFFF" w:themeFill="background1"/>
              <w:tabs>
                <w:tab w:val="clear" w:pos="360"/>
                <w:tab w:val="num" w:pos="0"/>
                <w:tab w:val="left" w:pos="370"/>
              </w:tabs>
              <w:ind w:left="0" w:firstLine="0"/>
              <w:rPr>
                <w:bCs/>
                <w:sz w:val="20"/>
                <w:szCs w:val="20"/>
              </w:rPr>
            </w:pPr>
            <w:r>
              <w:rPr>
                <w:sz w:val="20"/>
                <w:szCs w:val="20"/>
              </w:rPr>
              <w:t>Обновление парка технологического оборудования.</w:t>
            </w:r>
          </w:p>
        </w:tc>
        <w:tc>
          <w:tcPr>
            <w:tcW w:w="4216" w:type="dxa"/>
            <w:tcBorders>
              <w:top w:val="single" w:sz="4" w:space="0" w:color="auto"/>
              <w:left w:val="single" w:sz="4" w:space="0" w:color="auto"/>
              <w:bottom w:val="single" w:sz="4" w:space="0" w:color="auto"/>
            </w:tcBorders>
          </w:tcPr>
          <w:p w:rsidR="00DE2D07" w:rsidRPr="00155DF4" w:rsidRDefault="00DE2D07" w:rsidP="00956859">
            <w:pPr>
              <w:numPr>
                <w:ilvl w:val="0"/>
                <w:numId w:val="6"/>
              </w:numPr>
              <w:shd w:val="clear" w:color="auto" w:fill="FFFFFF" w:themeFill="background1"/>
              <w:tabs>
                <w:tab w:val="num" w:pos="86"/>
                <w:tab w:val="num" w:pos="370"/>
              </w:tabs>
              <w:ind w:left="86" w:firstLine="0"/>
              <w:rPr>
                <w:sz w:val="20"/>
                <w:szCs w:val="20"/>
              </w:rPr>
            </w:pPr>
            <w:r w:rsidRPr="00155DF4">
              <w:rPr>
                <w:sz w:val="20"/>
                <w:szCs w:val="20"/>
              </w:rPr>
              <w:t>Отсутствие гибкости в ценовой политике АО «ВИС» (высокие цены по сравнению с конкурентами);</w:t>
            </w:r>
          </w:p>
          <w:p w:rsidR="00DE2D07" w:rsidRPr="00155DF4" w:rsidRDefault="00DE2D07" w:rsidP="00956859">
            <w:pPr>
              <w:numPr>
                <w:ilvl w:val="0"/>
                <w:numId w:val="6"/>
              </w:numPr>
              <w:shd w:val="clear" w:color="auto" w:fill="FFFFFF" w:themeFill="background1"/>
              <w:tabs>
                <w:tab w:val="num" w:pos="86"/>
                <w:tab w:val="num" w:pos="370"/>
              </w:tabs>
              <w:ind w:left="86" w:firstLine="0"/>
              <w:rPr>
                <w:sz w:val="20"/>
                <w:szCs w:val="20"/>
              </w:rPr>
            </w:pPr>
            <w:r w:rsidRPr="00155DF4">
              <w:rPr>
                <w:sz w:val="20"/>
                <w:szCs w:val="20"/>
              </w:rPr>
              <w:t>Изношенность производственно-технической базы</w:t>
            </w:r>
            <w:r w:rsidR="00872702">
              <w:rPr>
                <w:sz w:val="20"/>
                <w:szCs w:val="20"/>
              </w:rPr>
              <w:t xml:space="preserve"> (48% оборудования старше 20 лет)</w:t>
            </w:r>
            <w:r w:rsidRPr="00155DF4">
              <w:rPr>
                <w:sz w:val="20"/>
                <w:szCs w:val="20"/>
              </w:rPr>
              <w:t>;</w:t>
            </w:r>
          </w:p>
          <w:p w:rsidR="00DE2D07" w:rsidRPr="00155DF4" w:rsidRDefault="00DE2D07" w:rsidP="00956859">
            <w:pPr>
              <w:numPr>
                <w:ilvl w:val="0"/>
                <w:numId w:val="6"/>
              </w:numPr>
              <w:shd w:val="clear" w:color="auto" w:fill="FFFFFF" w:themeFill="background1"/>
              <w:tabs>
                <w:tab w:val="num" w:pos="86"/>
                <w:tab w:val="num" w:pos="370"/>
              </w:tabs>
              <w:ind w:left="86" w:firstLine="0"/>
              <w:rPr>
                <w:sz w:val="20"/>
                <w:szCs w:val="20"/>
              </w:rPr>
            </w:pPr>
            <w:r w:rsidRPr="00155DF4">
              <w:rPr>
                <w:sz w:val="20"/>
                <w:szCs w:val="20"/>
              </w:rPr>
              <w:t>Отсутствие НИОКР на предприятии;</w:t>
            </w:r>
          </w:p>
          <w:p w:rsidR="00DE2D07" w:rsidRPr="00155DF4" w:rsidRDefault="00DE2D07" w:rsidP="00956859">
            <w:pPr>
              <w:numPr>
                <w:ilvl w:val="0"/>
                <w:numId w:val="6"/>
              </w:numPr>
              <w:shd w:val="clear" w:color="auto" w:fill="FFFFFF" w:themeFill="background1"/>
              <w:tabs>
                <w:tab w:val="num" w:pos="86"/>
                <w:tab w:val="num" w:pos="370"/>
              </w:tabs>
              <w:ind w:left="86" w:firstLine="0"/>
              <w:rPr>
                <w:sz w:val="20"/>
                <w:szCs w:val="20"/>
              </w:rPr>
            </w:pPr>
            <w:r w:rsidRPr="00155DF4">
              <w:rPr>
                <w:sz w:val="20"/>
                <w:szCs w:val="20"/>
              </w:rPr>
              <w:t>Недостаток производственных мощностей для увеличения объемов производства;</w:t>
            </w:r>
          </w:p>
          <w:p w:rsidR="00DE2D07" w:rsidRPr="00155DF4" w:rsidRDefault="00DE2D07" w:rsidP="00956859">
            <w:pPr>
              <w:numPr>
                <w:ilvl w:val="0"/>
                <w:numId w:val="6"/>
              </w:numPr>
              <w:shd w:val="clear" w:color="auto" w:fill="FFFFFF" w:themeFill="background1"/>
              <w:tabs>
                <w:tab w:val="num" w:pos="86"/>
                <w:tab w:val="num" w:pos="370"/>
              </w:tabs>
              <w:ind w:left="86" w:firstLine="0"/>
              <w:rPr>
                <w:sz w:val="20"/>
                <w:szCs w:val="20"/>
              </w:rPr>
            </w:pPr>
            <w:r w:rsidRPr="00155DF4">
              <w:rPr>
                <w:sz w:val="20"/>
                <w:szCs w:val="20"/>
              </w:rPr>
              <w:t>Отсутствие гибкости при переходе на выпуск новой продукции (оборудование является специализированным);</w:t>
            </w:r>
          </w:p>
          <w:p w:rsidR="00DE2D07" w:rsidRPr="00155DF4" w:rsidRDefault="00DE2D07" w:rsidP="00956859">
            <w:pPr>
              <w:numPr>
                <w:ilvl w:val="0"/>
                <w:numId w:val="6"/>
              </w:numPr>
              <w:shd w:val="clear" w:color="auto" w:fill="FFFFFF" w:themeFill="background1"/>
              <w:tabs>
                <w:tab w:val="num" w:pos="86"/>
                <w:tab w:val="num" w:pos="370"/>
              </w:tabs>
              <w:ind w:left="86" w:firstLine="0"/>
              <w:rPr>
                <w:sz w:val="20"/>
                <w:szCs w:val="20"/>
              </w:rPr>
            </w:pPr>
            <w:r w:rsidRPr="00155DF4">
              <w:rPr>
                <w:sz w:val="20"/>
                <w:szCs w:val="20"/>
              </w:rPr>
              <w:t>Сложная ситуация с квалифицированными трудовыми ресурсами на предприятии.</w:t>
            </w:r>
          </w:p>
        </w:tc>
      </w:tr>
      <w:tr w:rsidR="00DE2D07" w:rsidRPr="00155DF4" w:rsidTr="00AF55ED">
        <w:trPr>
          <w:cantSplit/>
          <w:trHeight w:val="397"/>
          <w:jc w:val="center"/>
        </w:trPr>
        <w:tc>
          <w:tcPr>
            <w:tcW w:w="1418" w:type="dxa"/>
            <w:vMerge w:val="restart"/>
            <w:tcBorders>
              <w:top w:val="single" w:sz="4" w:space="0" w:color="auto"/>
              <w:right w:val="single" w:sz="4" w:space="0" w:color="auto"/>
            </w:tcBorders>
            <w:textDirection w:val="btLr"/>
            <w:vAlign w:val="center"/>
          </w:tcPr>
          <w:p w:rsidR="00DE2D07" w:rsidRPr="00155DF4" w:rsidRDefault="00DE2D07" w:rsidP="00000556">
            <w:pPr>
              <w:shd w:val="clear" w:color="auto" w:fill="FFFFFF" w:themeFill="background1"/>
              <w:ind w:left="113" w:right="113"/>
              <w:jc w:val="center"/>
              <w:rPr>
                <w:b/>
                <w:sz w:val="20"/>
                <w:szCs w:val="20"/>
              </w:rPr>
            </w:pPr>
            <w:r w:rsidRPr="00155DF4">
              <w:rPr>
                <w:b/>
                <w:sz w:val="20"/>
                <w:szCs w:val="20"/>
              </w:rPr>
              <w:t>Внешние</w:t>
            </w:r>
          </w:p>
        </w:tc>
        <w:tc>
          <w:tcPr>
            <w:tcW w:w="4218" w:type="dxa"/>
            <w:tcBorders>
              <w:top w:val="single" w:sz="4" w:space="0" w:color="auto"/>
              <w:left w:val="single" w:sz="4" w:space="0" w:color="auto"/>
              <w:bottom w:val="single" w:sz="4" w:space="0" w:color="auto"/>
              <w:right w:val="single" w:sz="4" w:space="0" w:color="auto"/>
            </w:tcBorders>
          </w:tcPr>
          <w:p w:rsidR="00DE2D07" w:rsidRPr="00155DF4" w:rsidRDefault="00DE2D07" w:rsidP="00000556">
            <w:pPr>
              <w:shd w:val="clear" w:color="auto" w:fill="FFFFFF" w:themeFill="background1"/>
              <w:rPr>
                <w:b/>
                <w:sz w:val="20"/>
                <w:szCs w:val="20"/>
              </w:rPr>
            </w:pPr>
            <w:r w:rsidRPr="00155DF4">
              <w:rPr>
                <w:b/>
                <w:sz w:val="20"/>
                <w:szCs w:val="20"/>
              </w:rPr>
              <w:t>Возможности</w:t>
            </w:r>
          </w:p>
        </w:tc>
        <w:tc>
          <w:tcPr>
            <w:tcW w:w="4216" w:type="dxa"/>
            <w:tcBorders>
              <w:top w:val="single" w:sz="4" w:space="0" w:color="auto"/>
              <w:left w:val="single" w:sz="4" w:space="0" w:color="auto"/>
              <w:bottom w:val="single" w:sz="4" w:space="0" w:color="auto"/>
            </w:tcBorders>
          </w:tcPr>
          <w:p w:rsidR="00DE2D07" w:rsidRPr="00155DF4" w:rsidRDefault="00DE2D07" w:rsidP="00000556">
            <w:pPr>
              <w:shd w:val="clear" w:color="auto" w:fill="FFFFFF" w:themeFill="background1"/>
              <w:rPr>
                <w:b/>
                <w:sz w:val="20"/>
                <w:szCs w:val="20"/>
              </w:rPr>
            </w:pPr>
            <w:r w:rsidRPr="00155DF4">
              <w:rPr>
                <w:b/>
                <w:sz w:val="20"/>
                <w:szCs w:val="20"/>
              </w:rPr>
              <w:t>Угрозы</w:t>
            </w:r>
          </w:p>
        </w:tc>
      </w:tr>
      <w:tr w:rsidR="00DE2D07" w:rsidRPr="00155DF4" w:rsidTr="00D27935">
        <w:trPr>
          <w:cantSplit/>
          <w:trHeight w:val="2451"/>
          <w:jc w:val="center"/>
        </w:trPr>
        <w:tc>
          <w:tcPr>
            <w:tcW w:w="1418" w:type="dxa"/>
            <w:vMerge/>
            <w:tcBorders>
              <w:bottom w:val="single" w:sz="4" w:space="0" w:color="auto"/>
              <w:right w:val="single" w:sz="4" w:space="0" w:color="auto"/>
            </w:tcBorders>
            <w:vAlign w:val="center"/>
          </w:tcPr>
          <w:p w:rsidR="00DE2D07" w:rsidRPr="00155DF4" w:rsidRDefault="00DE2D07" w:rsidP="00000556">
            <w:pPr>
              <w:shd w:val="clear" w:color="auto" w:fill="FFFFFF" w:themeFill="background1"/>
              <w:rPr>
                <w:sz w:val="20"/>
                <w:szCs w:val="20"/>
              </w:rPr>
            </w:pPr>
          </w:p>
        </w:tc>
        <w:tc>
          <w:tcPr>
            <w:tcW w:w="4218" w:type="dxa"/>
            <w:tcBorders>
              <w:top w:val="single" w:sz="4" w:space="0" w:color="auto"/>
              <w:left w:val="single" w:sz="4" w:space="0" w:color="auto"/>
              <w:bottom w:val="single" w:sz="4" w:space="0" w:color="auto"/>
              <w:right w:val="single" w:sz="4" w:space="0" w:color="auto"/>
            </w:tcBorders>
          </w:tcPr>
          <w:p w:rsidR="00DE2D07" w:rsidRPr="00155DF4" w:rsidRDefault="00DE2D07" w:rsidP="00956859">
            <w:pPr>
              <w:numPr>
                <w:ilvl w:val="0"/>
                <w:numId w:val="7"/>
              </w:numPr>
              <w:shd w:val="clear" w:color="auto" w:fill="FFFFFF" w:themeFill="background1"/>
              <w:tabs>
                <w:tab w:val="num" w:pos="0"/>
                <w:tab w:val="left" w:pos="334"/>
              </w:tabs>
              <w:ind w:left="51" w:firstLine="0"/>
              <w:rPr>
                <w:sz w:val="20"/>
                <w:szCs w:val="20"/>
              </w:rPr>
            </w:pPr>
            <w:r w:rsidRPr="00155DF4">
              <w:rPr>
                <w:sz w:val="20"/>
                <w:szCs w:val="20"/>
              </w:rPr>
              <w:t>Расширение производственных линий;</w:t>
            </w:r>
          </w:p>
          <w:p w:rsidR="00DE2D07" w:rsidRPr="00155DF4" w:rsidRDefault="00DE2D07" w:rsidP="00956859">
            <w:pPr>
              <w:numPr>
                <w:ilvl w:val="0"/>
                <w:numId w:val="7"/>
              </w:numPr>
              <w:shd w:val="clear" w:color="auto" w:fill="FFFFFF" w:themeFill="background1"/>
              <w:tabs>
                <w:tab w:val="num" w:pos="0"/>
                <w:tab w:val="left" w:pos="334"/>
              </w:tabs>
              <w:ind w:left="51" w:firstLine="0"/>
              <w:rPr>
                <w:sz w:val="20"/>
                <w:szCs w:val="20"/>
              </w:rPr>
            </w:pPr>
            <w:r w:rsidRPr="00155DF4">
              <w:rPr>
                <w:sz w:val="20"/>
                <w:szCs w:val="20"/>
              </w:rPr>
              <w:t>Освоение основных технологических пределов;</w:t>
            </w:r>
          </w:p>
          <w:p w:rsidR="00DE2D07" w:rsidRPr="00155DF4" w:rsidRDefault="00DE2D07" w:rsidP="00956859">
            <w:pPr>
              <w:numPr>
                <w:ilvl w:val="0"/>
                <w:numId w:val="7"/>
              </w:numPr>
              <w:shd w:val="clear" w:color="auto" w:fill="FFFFFF" w:themeFill="background1"/>
              <w:tabs>
                <w:tab w:val="num" w:pos="0"/>
                <w:tab w:val="left" w:pos="334"/>
              </w:tabs>
              <w:ind w:left="51" w:firstLine="0"/>
              <w:rPr>
                <w:sz w:val="20"/>
                <w:szCs w:val="20"/>
              </w:rPr>
            </w:pPr>
            <w:r w:rsidRPr="00155DF4">
              <w:rPr>
                <w:sz w:val="20"/>
                <w:szCs w:val="20"/>
              </w:rPr>
              <w:t>Привлечение организаций к сотрудничеству (создание совместных предприятий) в сфере НИОКР;</w:t>
            </w:r>
          </w:p>
          <w:p w:rsidR="00DE2D07" w:rsidRPr="00155DF4" w:rsidRDefault="00DE2D07" w:rsidP="00956859">
            <w:pPr>
              <w:numPr>
                <w:ilvl w:val="0"/>
                <w:numId w:val="7"/>
              </w:numPr>
              <w:shd w:val="clear" w:color="auto" w:fill="FFFFFF" w:themeFill="background1"/>
              <w:tabs>
                <w:tab w:val="num" w:pos="0"/>
                <w:tab w:val="left" w:pos="334"/>
              </w:tabs>
              <w:ind w:left="51" w:firstLine="0"/>
              <w:rPr>
                <w:sz w:val="20"/>
                <w:szCs w:val="20"/>
              </w:rPr>
            </w:pPr>
            <w:r w:rsidRPr="00155DF4">
              <w:rPr>
                <w:sz w:val="20"/>
                <w:szCs w:val="20"/>
              </w:rPr>
              <w:t>Привлечение к сотрудничеству в сфере производства сторонних организаций;</w:t>
            </w:r>
          </w:p>
          <w:p w:rsidR="00DE2D07" w:rsidRPr="00155DF4" w:rsidRDefault="00DE2D07" w:rsidP="00956859">
            <w:pPr>
              <w:numPr>
                <w:ilvl w:val="0"/>
                <w:numId w:val="7"/>
              </w:numPr>
              <w:shd w:val="clear" w:color="auto" w:fill="FFFFFF" w:themeFill="background1"/>
              <w:tabs>
                <w:tab w:val="num" w:pos="0"/>
                <w:tab w:val="left" w:pos="334"/>
              </w:tabs>
              <w:ind w:left="51" w:firstLine="0"/>
              <w:rPr>
                <w:sz w:val="20"/>
                <w:szCs w:val="20"/>
              </w:rPr>
            </w:pPr>
            <w:r w:rsidRPr="00155DF4">
              <w:rPr>
                <w:sz w:val="20"/>
                <w:szCs w:val="20"/>
              </w:rPr>
              <w:t>Сотрудничество с предприятиями (новые потребители продукц</w:t>
            </w:r>
            <w:proofErr w:type="gramStart"/>
            <w:r w:rsidRPr="00155DF4">
              <w:rPr>
                <w:sz w:val="20"/>
                <w:szCs w:val="20"/>
              </w:rPr>
              <w:t>ии АО</w:t>
            </w:r>
            <w:proofErr w:type="gramEnd"/>
            <w:r w:rsidRPr="00155DF4">
              <w:rPr>
                <w:sz w:val="20"/>
                <w:szCs w:val="20"/>
              </w:rPr>
              <w:t xml:space="preserve"> «ВИС»).</w:t>
            </w:r>
          </w:p>
        </w:tc>
        <w:tc>
          <w:tcPr>
            <w:tcW w:w="4216" w:type="dxa"/>
            <w:tcBorders>
              <w:top w:val="single" w:sz="4" w:space="0" w:color="auto"/>
              <w:left w:val="single" w:sz="4" w:space="0" w:color="auto"/>
              <w:bottom w:val="single" w:sz="4" w:space="0" w:color="auto"/>
            </w:tcBorders>
          </w:tcPr>
          <w:p w:rsidR="00DE2D07" w:rsidRPr="00155DF4" w:rsidRDefault="00DE2D07" w:rsidP="00956859">
            <w:pPr>
              <w:numPr>
                <w:ilvl w:val="0"/>
                <w:numId w:val="8"/>
              </w:numPr>
              <w:shd w:val="clear" w:color="auto" w:fill="FFFFFF" w:themeFill="background1"/>
              <w:tabs>
                <w:tab w:val="left" w:pos="227"/>
              </w:tabs>
              <w:ind w:left="0" w:firstLine="0"/>
              <w:rPr>
                <w:sz w:val="20"/>
                <w:szCs w:val="20"/>
              </w:rPr>
            </w:pPr>
            <w:r w:rsidRPr="00155DF4">
              <w:rPr>
                <w:sz w:val="20"/>
                <w:szCs w:val="20"/>
              </w:rPr>
              <w:t xml:space="preserve">Потери позиций на первичном рынке (уменьшение опциона на поставки в </w:t>
            </w:r>
            <w:r w:rsidR="00AE679B">
              <w:rPr>
                <w:sz w:val="20"/>
                <w:szCs w:val="20"/>
              </w:rPr>
              <w:t>П</w:t>
            </w:r>
            <w:r w:rsidRPr="00155DF4">
              <w:rPr>
                <w:sz w:val="20"/>
                <w:szCs w:val="20"/>
              </w:rPr>
              <w:t>АО</w:t>
            </w:r>
            <w:r w:rsidR="00487C9F" w:rsidRPr="00155DF4">
              <w:rPr>
                <w:sz w:val="20"/>
                <w:szCs w:val="20"/>
                <w:lang w:val="en-US"/>
              </w:rPr>
              <w:t> </w:t>
            </w:r>
            <w:r w:rsidRPr="00155DF4">
              <w:rPr>
                <w:sz w:val="20"/>
                <w:szCs w:val="20"/>
              </w:rPr>
              <w:t xml:space="preserve">«АВТОВАЗ», </w:t>
            </w:r>
            <w:r w:rsidRPr="00155DF4">
              <w:rPr>
                <w:sz w:val="20"/>
                <w:szCs w:val="20"/>
                <w:lang w:val="en-US"/>
              </w:rPr>
              <w:t>GM</w:t>
            </w:r>
            <w:r w:rsidRPr="00155DF4">
              <w:rPr>
                <w:sz w:val="20"/>
                <w:szCs w:val="20"/>
              </w:rPr>
              <w:t>-</w:t>
            </w:r>
            <w:r w:rsidRPr="00155DF4">
              <w:rPr>
                <w:sz w:val="20"/>
                <w:szCs w:val="20"/>
                <w:lang w:val="en-US"/>
              </w:rPr>
              <w:t>AVTOVAZ</w:t>
            </w:r>
            <w:r w:rsidRPr="00155DF4">
              <w:rPr>
                <w:sz w:val="20"/>
                <w:szCs w:val="20"/>
              </w:rPr>
              <w:t>);</w:t>
            </w:r>
          </w:p>
          <w:p w:rsidR="00DE2D07" w:rsidRPr="00155DF4" w:rsidRDefault="00A32926" w:rsidP="00956859">
            <w:pPr>
              <w:numPr>
                <w:ilvl w:val="0"/>
                <w:numId w:val="8"/>
              </w:numPr>
              <w:shd w:val="clear" w:color="auto" w:fill="FFFFFF" w:themeFill="background1"/>
              <w:tabs>
                <w:tab w:val="left" w:pos="227"/>
              </w:tabs>
              <w:ind w:left="0" w:firstLine="0"/>
              <w:rPr>
                <w:sz w:val="20"/>
                <w:szCs w:val="20"/>
              </w:rPr>
            </w:pPr>
            <w:r w:rsidRPr="00155DF4">
              <w:rPr>
                <w:sz w:val="20"/>
                <w:szCs w:val="20"/>
              </w:rPr>
              <w:t xml:space="preserve">Растущее </w:t>
            </w:r>
            <w:r w:rsidR="00DE2D07" w:rsidRPr="00155DF4">
              <w:rPr>
                <w:sz w:val="20"/>
                <w:szCs w:val="20"/>
              </w:rPr>
              <w:t>конкурентное давление (по тормозным колодкам, тягам);</w:t>
            </w:r>
          </w:p>
          <w:p w:rsidR="00DE2D07" w:rsidRPr="00155DF4" w:rsidRDefault="00DE2D07" w:rsidP="00956859">
            <w:pPr>
              <w:numPr>
                <w:ilvl w:val="0"/>
                <w:numId w:val="8"/>
              </w:numPr>
              <w:shd w:val="clear" w:color="auto" w:fill="FFFFFF" w:themeFill="background1"/>
              <w:tabs>
                <w:tab w:val="left" w:pos="227"/>
              </w:tabs>
              <w:ind w:left="0" w:firstLine="0"/>
              <w:rPr>
                <w:sz w:val="20"/>
                <w:szCs w:val="20"/>
              </w:rPr>
            </w:pPr>
            <w:r w:rsidRPr="00155DF4">
              <w:rPr>
                <w:sz w:val="20"/>
                <w:szCs w:val="20"/>
              </w:rPr>
              <w:t xml:space="preserve">Привлечение основным заказчиком </w:t>
            </w:r>
            <w:r w:rsidR="00487C9F" w:rsidRPr="00155DF4">
              <w:rPr>
                <w:sz w:val="20"/>
                <w:szCs w:val="20"/>
              </w:rPr>
              <w:t>–</w:t>
            </w:r>
            <w:r w:rsidRPr="00155DF4">
              <w:rPr>
                <w:sz w:val="20"/>
                <w:szCs w:val="20"/>
              </w:rPr>
              <w:t xml:space="preserve"> </w:t>
            </w:r>
            <w:r w:rsidR="00AE679B">
              <w:rPr>
                <w:sz w:val="20"/>
                <w:szCs w:val="20"/>
              </w:rPr>
              <w:t>П</w:t>
            </w:r>
            <w:r w:rsidRPr="00155DF4">
              <w:rPr>
                <w:sz w:val="20"/>
                <w:szCs w:val="20"/>
              </w:rPr>
              <w:t>АО</w:t>
            </w:r>
            <w:r w:rsidR="00487C9F" w:rsidRPr="00155DF4">
              <w:rPr>
                <w:sz w:val="20"/>
                <w:szCs w:val="20"/>
                <w:lang w:val="en-US"/>
              </w:rPr>
              <w:t> </w:t>
            </w:r>
            <w:r w:rsidRPr="00155DF4">
              <w:rPr>
                <w:sz w:val="20"/>
                <w:szCs w:val="20"/>
              </w:rPr>
              <w:t>«АВТОВАЗ» альтернативных поставщиков.</w:t>
            </w:r>
          </w:p>
        </w:tc>
      </w:tr>
    </w:tbl>
    <w:p w:rsidR="00DE2D07" w:rsidRPr="00155DF4" w:rsidRDefault="00DE2D07" w:rsidP="00000556">
      <w:pPr>
        <w:shd w:val="clear" w:color="auto" w:fill="FFFFFF" w:themeFill="background1"/>
        <w:tabs>
          <w:tab w:val="left" w:pos="993"/>
        </w:tabs>
        <w:ind w:firstLine="567"/>
        <w:rPr>
          <w:noProof/>
        </w:rPr>
      </w:pPr>
      <w:r w:rsidRPr="00000556">
        <w:rPr>
          <w:b/>
          <w:noProof/>
        </w:rPr>
        <w:t>Для повышения в будущем конкурентоспособности своей продукции (услуг) Общество планирует следующие действия:</w:t>
      </w:r>
    </w:p>
    <w:p w:rsidR="00DE2D07" w:rsidRPr="00155DF4" w:rsidRDefault="00DE2D07" w:rsidP="00956859">
      <w:pPr>
        <w:numPr>
          <w:ilvl w:val="0"/>
          <w:numId w:val="11"/>
        </w:numPr>
        <w:shd w:val="clear" w:color="auto" w:fill="FFFFFF" w:themeFill="background1"/>
        <w:tabs>
          <w:tab w:val="left" w:pos="284"/>
          <w:tab w:val="left" w:pos="993"/>
        </w:tabs>
        <w:ind w:left="0" w:right="-225" w:firstLine="567"/>
      </w:pPr>
      <w:r w:rsidRPr="00155DF4">
        <w:t>Номинация на традиционно производимые изделия для новых моделей;</w:t>
      </w:r>
    </w:p>
    <w:p w:rsidR="00DE2D07" w:rsidRPr="00155DF4" w:rsidRDefault="007F624E" w:rsidP="00956859">
      <w:pPr>
        <w:numPr>
          <w:ilvl w:val="0"/>
          <w:numId w:val="11"/>
        </w:numPr>
        <w:shd w:val="clear" w:color="auto" w:fill="FFFFFF" w:themeFill="background1"/>
        <w:tabs>
          <w:tab w:val="left" w:pos="284"/>
          <w:tab w:val="left" w:pos="993"/>
        </w:tabs>
        <w:ind w:left="993" w:right="-225" w:hanging="426"/>
      </w:pPr>
      <w:r w:rsidRPr="00155DF4">
        <w:t>Расширение модельного ряда производимой продукции на первичном и вторичном рынке</w:t>
      </w:r>
      <w:r w:rsidR="00DE2D07" w:rsidRPr="00155DF4">
        <w:t>;</w:t>
      </w:r>
    </w:p>
    <w:p w:rsidR="00DE2D07" w:rsidRPr="00155DF4" w:rsidRDefault="00DE2D07" w:rsidP="00956859">
      <w:pPr>
        <w:numPr>
          <w:ilvl w:val="0"/>
          <w:numId w:val="11"/>
        </w:numPr>
        <w:shd w:val="clear" w:color="auto" w:fill="FFFFFF" w:themeFill="background1"/>
        <w:tabs>
          <w:tab w:val="left" w:pos="284"/>
          <w:tab w:val="left" w:pos="993"/>
        </w:tabs>
        <w:ind w:left="0" w:right="-225" w:firstLine="567"/>
      </w:pPr>
      <w:r w:rsidRPr="00155DF4">
        <w:t>Снижение ставки коммерческого кредита.</w:t>
      </w:r>
    </w:p>
    <w:p w:rsidR="00DE2D07" w:rsidRPr="00155DF4" w:rsidRDefault="00DE2D07" w:rsidP="00000556">
      <w:pPr>
        <w:shd w:val="clear" w:color="auto" w:fill="FFFFFF" w:themeFill="background1"/>
        <w:tabs>
          <w:tab w:val="num" w:pos="0"/>
        </w:tabs>
        <w:ind w:right="-225" w:firstLine="567"/>
        <w:rPr>
          <w:b/>
        </w:rPr>
      </w:pPr>
    </w:p>
    <w:p w:rsidR="00DE2D07" w:rsidRPr="00155DF4" w:rsidRDefault="00DE2D07" w:rsidP="00000556">
      <w:pPr>
        <w:shd w:val="clear" w:color="auto" w:fill="FFFFFF" w:themeFill="background1"/>
        <w:autoSpaceDE w:val="0"/>
        <w:autoSpaceDN w:val="0"/>
        <w:adjustRightInd w:val="0"/>
        <w:ind w:firstLine="540"/>
        <w:outlineLvl w:val="1"/>
        <w:rPr>
          <w:b/>
          <w:iCs/>
          <w:color w:val="000000"/>
        </w:rPr>
      </w:pPr>
      <w:bookmarkStart w:id="12" w:name="_Toc416266134"/>
      <w:bookmarkStart w:id="13" w:name="_Toc480212089"/>
      <w:bookmarkStart w:id="14" w:name="_Toc480213105"/>
      <w:r w:rsidRPr="00155DF4">
        <w:rPr>
          <w:b/>
          <w:iCs/>
          <w:color w:val="000000"/>
        </w:rPr>
        <w:t>1.3. Приоритетные направления деятельности, перспективы развития Общества в будущем.</w:t>
      </w:r>
      <w:bookmarkEnd w:id="12"/>
      <w:bookmarkEnd w:id="13"/>
      <w:bookmarkEnd w:id="14"/>
    </w:p>
    <w:p w:rsidR="00DE2D07" w:rsidRPr="00155DF4" w:rsidRDefault="00DE2D07" w:rsidP="00000556">
      <w:pPr>
        <w:shd w:val="clear" w:color="auto" w:fill="FFFFFF" w:themeFill="background1"/>
        <w:autoSpaceDE w:val="0"/>
        <w:autoSpaceDN w:val="0"/>
        <w:adjustRightInd w:val="0"/>
        <w:ind w:firstLine="540"/>
        <w:outlineLvl w:val="1"/>
        <w:rPr>
          <w:b/>
          <w:iCs/>
          <w:color w:val="000000"/>
        </w:rPr>
      </w:pPr>
    </w:p>
    <w:p w:rsidR="00DE2D07" w:rsidRPr="00155DF4" w:rsidRDefault="00DE2D07" w:rsidP="00000556">
      <w:pPr>
        <w:shd w:val="clear" w:color="auto" w:fill="FFFFFF" w:themeFill="background1"/>
        <w:tabs>
          <w:tab w:val="num" w:pos="-142"/>
        </w:tabs>
        <w:ind w:firstLine="284"/>
        <w:rPr>
          <w:b/>
          <w:i/>
        </w:rPr>
      </w:pPr>
      <w:r w:rsidRPr="002027F2">
        <w:rPr>
          <w:b/>
          <w:i/>
        </w:rPr>
        <w:t xml:space="preserve">Перспективное развитие </w:t>
      </w:r>
      <w:r w:rsidR="004010DB" w:rsidRPr="002027F2">
        <w:rPr>
          <w:b/>
          <w:i/>
        </w:rPr>
        <w:t>Общества</w:t>
      </w:r>
      <w:r w:rsidRPr="002027F2">
        <w:rPr>
          <w:b/>
          <w:i/>
        </w:rPr>
        <w:t>:</w:t>
      </w:r>
    </w:p>
    <w:p w:rsidR="00BD6E89" w:rsidRPr="00155DF4" w:rsidRDefault="00BD6E89" w:rsidP="00000556">
      <w:pPr>
        <w:shd w:val="clear" w:color="auto" w:fill="FFFFFF" w:themeFill="background1"/>
        <w:tabs>
          <w:tab w:val="left" w:pos="0"/>
          <w:tab w:val="left" w:pos="284"/>
          <w:tab w:val="left" w:pos="993"/>
        </w:tabs>
        <w:ind w:firstLine="567"/>
      </w:pPr>
      <w:r w:rsidRPr="00155DF4">
        <w:t xml:space="preserve">Перспективы развития </w:t>
      </w:r>
      <w:r w:rsidR="00B61FEF" w:rsidRPr="00155DF4">
        <w:t>Общества</w:t>
      </w:r>
      <w:r w:rsidRPr="00155DF4">
        <w:t xml:space="preserve"> направлены на освоение номенклатуры изделий для новых моделей автомобилей </w:t>
      </w:r>
      <w:r w:rsidR="0030428A">
        <w:t>П</w:t>
      </w:r>
      <w:r w:rsidR="0030428A" w:rsidRPr="00155DF4">
        <w:t xml:space="preserve">АО </w:t>
      </w:r>
      <w:r w:rsidRPr="00155DF4">
        <w:t xml:space="preserve">«АВТОВАЗ», </w:t>
      </w:r>
      <w:r w:rsidR="006E6C48">
        <w:t>ФГУП «НАМИ»</w:t>
      </w:r>
      <w:r w:rsidRPr="00155DF4">
        <w:t xml:space="preserve">, </w:t>
      </w:r>
      <w:r w:rsidR="00C609C1">
        <w:rPr>
          <w:lang w:val="en-US"/>
        </w:rPr>
        <w:t>LLC</w:t>
      </w:r>
      <w:r w:rsidR="00C609C1" w:rsidRPr="00C609C1">
        <w:t xml:space="preserve"> </w:t>
      </w:r>
      <w:r w:rsidR="00C609C1">
        <w:rPr>
          <w:lang w:val="en-US"/>
        </w:rPr>
        <w:t>PCMA</w:t>
      </w:r>
      <w:r w:rsidR="00C609C1" w:rsidRPr="00C609C1">
        <w:t xml:space="preserve"> </w:t>
      </w:r>
      <w:proofErr w:type="spellStart"/>
      <w:r w:rsidR="00C609C1">
        <w:rPr>
          <w:lang w:val="en-US"/>
        </w:rPr>
        <w:t>Rus</w:t>
      </w:r>
      <w:proofErr w:type="spellEnd"/>
      <w:r w:rsidR="00C609C1">
        <w:t xml:space="preserve">, </w:t>
      </w:r>
      <w:r w:rsidRPr="00155DF4">
        <w:t>О</w:t>
      </w:r>
      <w:r w:rsidR="00233F01">
        <w:t>О</w:t>
      </w:r>
      <w:r w:rsidRPr="00155DF4">
        <w:t>О «УАЗ»</w:t>
      </w:r>
      <w:r w:rsidR="005911EF">
        <w:t xml:space="preserve">, </w:t>
      </w:r>
      <w:r w:rsidR="008A24B4">
        <w:t>ПАО </w:t>
      </w:r>
      <w:r w:rsidR="005911EF">
        <w:t>«КАМАЗ»</w:t>
      </w:r>
      <w:r w:rsidR="00F71A2E">
        <w:t>,</w:t>
      </w:r>
      <w:r w:rsidRPr="00155DF4">
        <w:t xml:space="preserve"> вторичного рынка комплектующих изделий АО «Торговый дом «ОАТ»</w:t>
      </w:r>
      <w:r w:rsidR="00F71A2E">
        <w:t>,</w:t>
      </w:r>
      <w:r w:rsidRPr="00155DF4">
        <w:t xml:space="preserve"> </w:t>
      </w:r>
      <w:r w:rsidR="00F71A2E">
        <w:t xml:space="preserve">и </w:t>
      </w:r>
      <w:r w:rsidRPr="00155DF4">
        <w:t>заключаются</w:t>
      </w:r>
      <w:r w:rsidR="00F71A2E">
        <w:t xml:space="preserve"> </w:t>
      </w:r>
      <w:proofErr w:type="gramStart"/>
      <w:r w:rsidR="00F71A2E">
        <w:t>в</w:t>
      </w:r>
      <w:proofErr w:type="gramEnd"/>
      <w:r w:rsidRPr="00155DF4">
        <w:t>:</w:t>
      </w:r>
    </w:p>
    <w:p w:rsidR="00BD6E89" w:rsidRPr="00155DF4" w:rsidRDefault="00F71A2E" w:rsidP="00956859">
      <w:pPr>
        <w:pStyle w:val="aff3"/>
        <w:numPr>
          <w:ilvl w:val="0"/>
          <w:numId w:val="26"/>
        </w:numPr>
        <w:shd w:val="clear" w:color="auto" w:fill="FFFFFF" w:themeFill="background1"/>
        <w:tabs>
          <w:tab w:val="left" w:pos="0"/>
          <w:tab w:val="left" w:pos="284"/>
          <w:tab w:val="left" w:pos="993"/>
        </w:tabs>
      </w:pPr>
      <w:proofErr w:type="gramStart"/>
      <w:r w:rsidRPr="00155DF4">
        <w:t>Развити</w:t>
      </w:r>
      <w:r>
        <w:t>и</w:t>
      </w:r>
      <w:proofErr w:type="gramEnd"/>
      <w:r w:rsidRPr="00155DF4">
        <w:t xml:space="preserve"> </w:t>
      </w:r>
      <w:r w:rsidR="00BD6E89" w:rsidRPr="00155DF4">
        <w:t>производства элементов тормозной системы;</w:t>
      </w:r>
    </w:p>
    <w:p w:rsidR="00BD6E89" w:rsidRPr="00155DF4" w:rsidRDefault="00F71A2E" w:rsidP="00956859">
      <w:pPr>
        <w:pStyle w:val="aff3"/>
        <w:numPr>
          <w:ilvl w:val="0"/>
          <w:numId w:val="26"/>
        </w:numPr>
        <w:shd w:val="clear" w:color="auto" w:fill="FFFFFF" w:themeFill="background1"/>
        <w:tabs>
          <w:tab w:val="left" w:pos="0"/>
          <w:tab w:val="left" w:pos="284"/>
          <w:tab w:val="left" w:pos="993"/>
        </w:tabs>
      </w:pPr>
      <w:proofErr w:type="gramStart"/>
      <w:r w:rsidRPr="00155DF4">
        <w:t>Развити</w:t>
      </w:r>
      <w:r>
        <w:t>и</w:t>
      </w:r>
      <w:proofErr w:type="gramEnd"/>
      <w:r w:rsidRPr="00155DF4">
        <w:t xml:space="preserve"> </w:t>
      </w:r>
      <w:r w:rsidR="00BD6E89" w:rsidRPr="00155DF4">
        <w:t>производства элементов подвески и рулевого управления;</w:t>
      </w:r>
    </w:p>
    <w:p w:rsidR="00BD6E89" w:rsidRPr="00155DF4" w:rsidRDefault="00F71A2E" w:rsidP="00956859">
      <w:pPr>
        <w:pStyle w:val="aff3"/>
        <w:numPr>
          <w:ilvl w:val="0"/>
          <w:numId w:val="26"/>
        </w:numPr>
        <w:shd w:val="clear" w:color="auto" w:fill="FFFFFF" w:themeFill="background1"/>
        <w:tabs>
          <w:tab w:val="left" w:pos="0"/>
          <w:tab w:val="left" w:pos="284"/>
          <w:tab w:val="left" w:pos="993"/>
        </w:tabs>
      </w:pPr>
      <w:proofErr w:type="gramStart"/>
      <w:r w:rsidRPr="00155DF4">
        <w:t>Развити</w:t>
      </w:r>
      <w:r>
        <w:t>и</w:t>
      </w:r>
      <w:proofErr w:type="gramEnd"/>
      <w:r w:rsidRPr="00155DF4">
        <w:t xml:space="preserve"> </w:t>
      </w:r>
      <w:r w:rsidR="00BD6E89" w:rsidRPr="00155DF4">
        <w:t>производства элементов трансмиссии;</w:t>
      </w:r>
    </w:p>
    <w:p w:rsidR="00BD6E89" w:rsidRPr="00155DF4" w:rsidRDefault="00F71A2E" w:rsidP="00956859">
      <w:pPr>
        <w:pStyle w:val="aff3"/>
        <w:numPr>
          <w:ilvl w:val="0"/>
          <w:numId w:val="26"/>
        </w:numPr>
        <w:shd w:val="clear" w:color="auto" w:fill="FFFFFF" w:themeFill="background1"/>
        <w:tabs>
          <w:tab w:val="left" w:pos="0"/>
          <w:tab w:val="left" w:pos="284"/>
          <w:tab w:val="left" w:pos="993"/>
        </w:tabs>
      </w:pPr>
      <w:proofErr w:type="gramStart"/>
      <w:r w:rsidRPr="00155DF4">
        <w:t>Развити</w:t>
      </w:r>
      <w:r>
        <w:t>и</w:t>
      </w:r>
      <w:proofErr w:type="gramEnd"/>
      <w:r w:rsidRPr="00155DF4">
        <w:t xml:space="preserve"> </w:t>
      </w:r>
      <w:r w:rsidR="00BD6E89" w:rsidRPr="00155DF4">
        <w:t xml:space="preserve">производства элементов подвески двигателя для автомобилей </w:t>
      </w:r>
      <w:r w:rsidR="008A24B4">
        <w:t>П</w:t>
      </w:r>
      <w:r w:rsidR="008A24B4" w:rsidRPr="00155DF4">
        <w:t>АО</w:t>
      </w:r>
      <w:r w:rsidR="008A24B4">
        <w:t> </w:t>
      </w:r>
      <w:r w:rsidR="00BD6E89" w:rsidRPr="00155DF4">
        <w:t>«АВТОВАЗ», О</w:t>
      </w:r>
      <w:r w:rsidR="00233F01">
        <w:t>О</w:t>
      </w:r>
      <w:r w:rsidR="00BD6E89" w:rsidRPr="00155DF4">
        <w:t>О «</w:t>
      </w:r>
      <w:r w:rsidR="00233F01">
        <w:t>ОАГ</w:t>
      </w:r>
      <w:r w:rsidR="00BD6E89" w:rsidRPr="00155DF4">
        <w:t>»;</w:t>
      </w:r>
    </w:p>
    <w:p w:rsidR="00BD6E89" w:rsidRPr="00155DF4" w:rsidRDefault="00483F0E" w:rsidP="00956859">
      <w:pPr>
        <w:pStyle w:val="aff3"/>
        <w:numPr>
          <w:ilvl w:val="0"/>
          <w:numId w:val="26"/>
        </w:numPr>
        <w:shd w:val="clear" w:color="auto" w:fill="FFFFFF" w:themeFill="background1"/>
        <w:tabs>
          <w:tab w:val="left" w:pos="0"/>
          <w:tab w:val="left" w:pos="284"/>
          <w:tab w:val="left" w:pos="993"/>
        </w:tabs>
      </w:pPr>
      <w:proofErr w:type="gramStart"/>
      <w:r w:rsidRPr="00155DF4">
        <w:t>Развити</w:t>
      </w:r>
      <w:r>
        <w:t>и</w:t>
      </w:r>
      <w:proofErr w:type="gramEnd"/>
      <w:r w:rsidRPr="00155DF4">
        <w:t xml:space="preserve"> </w:t>
      </w:r>
      <w:r w:rsidR="00BD6E89" w:rsidRPr="00155DF4">
        <w:t>производства элементов тел вращения;</w:t>
      </w:r>
    </w:p>
    <w:p w:rsidR="00BD6E89" w:rsidRPr="00155DF4" w:rsidRDefault="00BD6E89" w:rsidP="00956859">
      <w:pPr>
        <w:pStyle w:val="aff3"/>
        <w:numPr>
          <w:ilvl w:val="0"/>
          <w:numId w:val="26"/>
        </w:numPr>
        <w:shd w:val="clear" w:color="auto" w:fill="FFFFFF" w:themeFill="background1"/>
        <w:tabs>
          <w:tab w:val="left" w:pos="0"/>
          <w:tab w:val="left" w:pos="284"/>
          <w:tab w:val="left" w:pos="993"/>
        </w:tabs>
      </w:pPr>
      <w:proofErr w:type="gramStart"/>
      <w:r w:rsidRPr="00155DF4">
        <w:t>Увеличени</w:t>
      </w:r>
      <w:r w:rsidR="00483F0E">
        <w:t>и</w:t>
      </w:r>
      <w:proofErr w:type="gramEnd"/>
      <w:r w:rsidRPr="00155DF4">
        <w:t xml:space="preserve"> объемов производства действующей номенклатуры.</w:t>
      </w:r>
    </w:p>
    <w:p w:rsidR="00DE2D07" w:rsidRPr="00155DF4" w:rsidRDefault="00DE2D07" w:rsidP="00000556">
      <w:pPr>
        <w:shd w:val="clear" w:color="auto" w:fill="FFFFFF" w:themeFill="background1"/>
        <w:tabs>
          <w:tab w:val="left" w:pos="0"/>
          <w:tab w:val="left" w:pos="284"/>
          <w:tab w:val="left" w:pos="993"/>
        </w:tabs>
        <w:ind w:left="993"/>
      </w:pPr>
    </w:p>
    <w:p w:rsidR="00DE2D07" w:rsidRPr="00155DF4" w:rsidRDefault="00DE2D07" w:rsidP="00000556">
      <w:pPr>
        <w:shd w:val="clear" w:color="auto" w:fill="FFFFFF" w:themeFill="background1"/>
        <w:ind w:firstLine="567"/>
        <w:rPr>
          <w:b/>
          <w:i/>
        </w:rPr>
      </w:pPr>
      <w:r w:rsidRPr="00155DF4">
        <w:rPr>
          <w:b/>
          <w:i/>
        </w:rPr>
        <w:t>Развитие персонала.</w:t>
      </w:r>
    </w:p>
    <w:p w:rsidR="00DE2D07" w:rsidRPr="00155DF4" w:rsidRDefault="00DE2D07" w:rsidP="00000556">
      <w:pPr>
        <w:shd w:val="clear" w:color="auto" w:fill="FFFFFF" w:themeFill="background1"/>
        <w:ind w:firstLine="567"/>
      </w:pPr>
      <w:r w:rsidRPr="00155DF4">
        <w:t>В качестве приоритетного направления развития на 201</w:t>
      </w:r>
      <w:r w:rsidR="006E111F" w:rsidRPr="00155DF4">
        <w:t>6</w:t>
      </w:r>
      <w:r w:rsidRPr="00155DF4">
        <w:t xml:space="preserve"> г. выделено создание высокомотивированной системы управления персоналом, которая сделает предприятие наиболее привлекательным для соискателей, поможет стабилизировать кадровый состав предприятия и повысить статус акционерного общества.</w:t>
      </w:r>
    </w:p>
    <w:p w:rsidR="00DE2D07" w:rsidRPr="00155DF4" w:rsidRDefault="00DE2D07" w:rsidP="00000556">
      <w:pPr>
        <w:shd w:val="clear" w:color="auto" w:fill="FFFFFF" w:themeFill="background1"/>
        <w:tabs>
          <w:tab w:val="num" w:pos="-142"/>
        </w:tabs>
        <w:ind w:firstLine="284"/>
      </w:pPr>
    </w:p>
    <w:p w:rsidR="00DE2D07" w:rsidRPr="002027F2" w:rsidRDefault="00DE2D07" w:rsidP="00000556">
      <w:pPr>
        <w:shd w:val="clear" w:color="auto" w:fill="FFFFFF" w:themeFill="background1"/>
        <w:autoSpaceDE w:val="0"/>
        <w:autoSpaceDN w:val="0"/>
        <w:adjustRightInd w:val="0"/>
        <w:ind w:firstLine="540"/>
        <w:outlineLvl w:val="1"/>
        <w:rPr>
          <w:b/>
          <w:iCs/>
          <w:color w:val="000000"/>
        </w:rPr>
      </w:pPr>
      <w:bookmarkStart w:id="15" w:name="_Toc416266135"/>
      <w:bookmarkStart w:id="16" w:name="_Toc480212090"/>
      <w:bookmarkStart w:id="17" w:name="_Toc480213106"/>
      <w:r w:rsidRPr="002027F2">
        <w:rPr>
          <w:b/>
          <w:iCs/>
          <w:color w:val="000000"/>
        </w:rPr>
        <w:t>1.4. Отчет совета директоров Общества о результатах развития Общества по приоритетным направлениям его деятельности за 201</w:t>
      </w:r>
      <w:r w:rsidR="00A04310" w:rsidRPr="002027F2">
        <w:rPr>
          <w:b/>
          <w:iCs/>
          <w:color w:val="000000"/>
        </w:rPr>
        <w:t>6</w:t>
      </w:r>
      <w:r w:rsidRPr="002027F2">
        <w:rPr>
          <w:b/>
          <w:iCs/>
          <w:color w:val="000000"/>
        </w:rPr>
        <w:t xml:space="preserve"> год.</w:t>
      </w:r>
      <w:bookmarkEnd w:id="15"/>
      <w:bookmarkEnd w:id="16"/>
      <w:bookmarkEnd w:id="17"/>
    </w:p>
    <w:p w:rsidR="00464352" w:rsidRPr="008E2135" w:rsidRDefault="00464352" w:rsidP="009F7EB1">
      <w:pPr>
        <w:ind w:firstLine="567"/>
      </w:pPr>
      <w:bookmarkStart w:id="18" w:name="_Toc480212091"/>
      <w:r w:rsidRPr="009F7EB1">
        <w:t>В отчётном 2016 году советом директоров Общества приоритетные направления деятельности не определялись.</w:t>
      </w:r>
      <w:bookmarkEnd w:id="18"/>
    </w:p>
    <w:p w:rsidR="00DE2D07" w:rsidRPr="002027F2" w:rsidRDefault="00DE2D07" w:rsidP="00000556">
      <w:pPr>
        <w:shd w:val="clear" w:color="auto" w:fill="FFFFFF" w:themeFill="background1"/>
        <w:autoSpaceDE w:val="0"/>
        <w:autoSpaceDN w:val="0"/>
        <w:adjustRightInd w:val="0"/>
        <w:ind w:firstLine="540"/>
        <w:outlineLvl w:val="1"/>
        <w:rPr>
          <w:b/>
          <w:iCs/>
          <w:color w:val="000000"/>
        </w:rPr>
      </w:pPr>
    </w:p>
    <w:p w:rsidR="00DE2D07" w:rsidRPr="002027F2" w:rsidRDefault="00DE2D07" w:rsidP="00000556">
      <w:pPr>
        <w:shd w:val="clear" w:color="auto" w:fill="FFFFFF" w:themeFill="background1"/>
        <w:autoSpaceDE w:val="0"/>
        <w:autoSpaceDN w:val="0"/>
        <w:adjustRightInd w:val="0"/>
        <w:ind w:firstLine="540"/>
        <w:outlineLvl w:val="1"/>
        <w:rPr>
          <w:b/>
          <w:iCs/>
          <w:color w:val="000000"/>
        </w:rPr>
      </w:pPr>
      <w:bookmarkStart w:id="19" w:name="_Toc416266136"/>
      <w:bookmarkStart w:id="20" w:name="_Toc480212092"/>
      <w:bookmarkStart w:id="21" w:name="_Toc480213107"/>
      <w:r w:rsidRPr="002027F2">
        <w:rPr>
          <w:b/>
          <w:iCs/>
          <w:color w:val="000000"/>
        </w:rPr>
        <w:t>1.5. Управление рисками</w:t>
      </w:r>
      <w:bookmarkEnd w:id="19"/>
      <w:bookmarkEnd w:id="20"/>
      <w:bookmarkEnd w:id="21"/>
    </w:p>
    <w:p w:rsidR="00DE2D07" w:rsidRPr="002027F2" w:rsidRDefault="00DE2D07" w:rsidP="00000556">
      <w:pPr>
        <w:shd w:val="clear" w:color="auto" w:fill="FFFFFF" w:themeFill="background1"/>
        <w:autoSpaceDE w:val="0"/>
        <w:autoSpaceDN w:val="0"/>
        <w:adjustRightInd w:val="0"/>
        <w:ind w:firstLine="567"/>
        <w:rPr>
          <w:noProof/>
        </w:rPr>
      </w:pPr>
      <w:r w:rsidRPr="002027F2">
        <w:rPr>
          <w:noProof/>
        </w:rPr>
        <w:t xml:space="preserve">Основными факторами риска, которые могут повлиять на деятельность </w:t>
      </w:r>
      <w:r w:rsidR="00992590">
        <w:rPr>
          <w:noProof/>
        </w:rPr>
        <w:t>Общества</w:t>
      </w:r>
      <w:r w:rsidRPr="002027F2">
        <w:rPr>
          <w:noProof/>
        </w:rPr>
        <w:t>, можно определить следующие риски:</w:t>
      </w:r>
    </w:p>
    <w:p w:rsidR="00DE2D07" w:rsidRPr="00155DF4" w:rsidRDefault="00DE2D07" w:rsidP="00000556">
      <w:pPr>
        <w:shd w:val="clear" w:color="auto" w:fill="FFFFFF" w:themeFill="background1"/>
        <w:autoSpaceDE w:val="0"/>
        <w:autoSpaceDN w:val="0"/>
        <w:adjustRightInd w:val="0"/>
        <w:ind w:firstLine="567"/>
        <w:rPr>
          <w:b/>
          <w:noProof/>
        </w:rPr>
      </w:pPr>
      <w:r w:rsidRPr="002027F2">
        <w:rPr>
          <w:b/>
          <w:noProof/>
        </w:rPr>
        <w:t>Политические и экономические риски</w:t>
      </w:r>
    </w:p>
    <w:p w:rsidR="00DE2D07" w:rsidRPr="00155DF4" w:rsidRDefault="00DE2D07" w:rsidP="00000556">
      <w:pPr>
        <w:shd w:val="clear" w:color="auto" w:fill="FFFFFF" w:themeFill="background1"/>
        <w:autoSpaceDE w:val="0"/>
        <w:autoSpaceDN w:val="0"/>
        <w:adjustRightInd w:val="0"/>
        <w:ind w:firstLine="567"/>
        <w:rPr>
          <w:noProof/>
        </w:rPr>
      </w:pPr>
      <w:r w:rsidRPr="00155DF4">
        <w:rPr>
          <w:noProof/>
        </w:rPr>
        <w:t xml:space="preserve">РФ интегрирована в мировую финансовую систему, которая в настоящее время имеет неустойчивое положение и в случае кризисных явлений вызовет снижение покупательской способности населения, что приведет к сокращению ВВП, в том числе сокращению объема производства а/м, соответственно производства </w:t>
      </w:r>
      <w:r w:rsidR="00D0504B">
        <w:rPr>
          <w:noProof/>
        </w:rPr>
        <w:t>комплектующих</w:t>
      </w:r>
      <w:r w:rsidR="00D0504B" w:rsidRPr="00155DF4">
        <w:rPr>
          <w:noProof/>
        </w:rPr>
        <w:t xml:space="preserve"> </w:t>
      </w:r>
      <w:r w:rsidRPr="00155DF4">
        <w:rPr>
          <w:noProof/>
        </w:rPr>
        <w:t xml:space="preserve">к ним. </w:t>
      </w:r>
    </w:p>
    <w:p w:rsidR="00DE2D07" w:rsidRDefault="00DE2D07" w:rsidP="00000556">
      <w:pPr>
        <w:shd w:val="clear" w:color="auto" w:fill="FFFFFF" w:themeFill="background1"/>
        <w:autoSpaceDE w:val="0"/>
        <w:autoSpaceDN w:val="0"/>
        <w:adjustRightInd w:val="0"/>
        <w:ind w:firstLine="567"/>
        <w:rPr>
          <w:noProof/>
        </w:rPr>
      </w:pPr>
      <w:r w:rsidRPr="00155DF4">
        <w:rPr>
          <w:noProof/>
        </w:rPr>
        <w:t>Развитие политического кризиса может повлечь за собой изменение курса правительства на более радикальное политическое, правовое, социальное</w:t>
      </w:r>
      <w:r w:rsidR="00323AAE" w:rsidRPr="00155DF4">
        <w:rPr>
          <w:noProof/>
        </w:rPr>
        <w:t xml:space="preserve"> реформирование</w:t>
      </w:r>
      <w:r w:rsidRPr="00155DF4">
        <w:rPr>
          <w:noProof/>
        </w:rPr>
        <w:t xml:space="preserve">. Проведение административных преобразований в любом случае потребует дополнительного расходования денежных средств на адаптацию Общества к новым условиям. Снятие любых ограничений на рост тарифов естественных монополий вызовет существенный рост себестоимости продукции. Смена правящей партии может привести к возможной национализации стратегических отраслей страны, в том числе машиностроения, что повлечет за собой ограничение доступа инвесторов к управлению активами, или даже экспроприацию имущества. </w:t>
      </w:r>
    </w:p>
    <w:p w:rsidR="00DE2D07" w:rsidRPr="00155DF4" w:rsidRDefault="00DE2D07" w:rsidP="00000556">
      <w:pPr>
        <w:shd w:val="clear" w:color="auto" w:fill="FFFFFF" w:themeFill="background1"/>
        <w:tabs>
          <w:tab w:val="center" w:pos="4677"/>
          <w:tab w:val="right" w:pos="9355"/>
        </w:tabs>
        <w:ind w:firstLine="567"/>
        <w:rPr>
          <w:noProof/>
        </w:rPr>
      </w:pPr>
      <w:r w:rsidRPr="00155DF4">
        <w:rPr>
          <w:noProof/>
        </w:rPr>
        <w:t>В ближайшей перспективе предпосылок для политического кризиса нет, следовательно вероятность его возникновения очень низкая.</w:t>
      </w:r>
    </w:p>
    <w:p w:rsidR="00DE2D07" w:rsidRPr="00155DF4" w:rsidRDefault="00DE2D07" w:rsidP="00000556">
      <w:pPr>
        <w:shd w:val="clear" w:color="auto" w:fill="FFFFFF" w:themeFill="background1"/>
        <w:tabs>
          <w:tab w:val="center" w:pos="4677"/>
          <w:tab w:val="right" w:pos="9355"/>
        </w:tabs>
        <w:ind w:firstLine="567"/>
        <w:rPr>
          <w:noProof/>
        </w:rPr>
      </w:pPr>
    </w:p>
    <w:p w:rsidR="00DE2D07" w:rsidRPr="002027F2" w:rsidRDefault="00DE2D07" w:rsidP="00000556">
      <w:pPr>
        <w:shd w:val="clear" w:color="auto" w:fill="FFFFFF" w:themeFill="background1"/>
        <w:tabs>
          <w:tab w:val="center" w:pos="4677"/>
          <w:tab w:val="right" w:pos="9355"/>
        </w:tabs>
        <w:ind w:firstLine="567"/>
        <w:rPr>
          <w:b/>
          <w:noProof/>
        </w:rPr>
      </w:pPr>
      <w:r w:rsidRPr="002027F2">
        <w:rPr>
          <w:b/>
          <w:noProof/>
        </w:rPr>
        <w:t>Отраслевые риски</w:t>
      </w:r>
    </w:p>
    <w:p w:rsidR="00881D60" w:rsidRPr="002027F2" w:rsidRDefault="00DE2D07" w:rsidP="00000556">
      <w:pPr>
        <w:shd w:val="clear" w:color="auto" w:fill="FFFFFF" w:themeFill="background1"/>
        <w:tabs>
          <w:tab w:val="center" w:pos="4677"/>
          <w:tab w:val="right" w:pos="9355"/>
        </w:tabs>
        <w:ind w:firstLine="567"/>
        <w:rPr>
          <w:noProof/>
        </w:rPr>
      </w:pPr>
      <w:r w:rsidRPr="002027F2">
        <w:rPr>
          <w:noProof/>
        </w:rPr>
        <w:t xml:space="preserve">Основными отраслевыми рисками, способными повлиять на результаты деятельности Общества, являются риск возможного роста цен на входящие комплектующие, потребляемое сырье и, как следствие риск изменения цен на выпускаемую продукцию. </w:t>
      </w:r>
    </w:p>
    <w:p w:rsidR="00DE2D07" w:rsidRPr="002027F2" w:rsidRDefault="00881D60" w:rsidP="00000556">
      <w:pPr>
        <w:shd w:val="clear" w:color="auto" w:fill="FFFFFF" w:themeFill="background1"/>
        <w:tabs>
          <w:tab w:val="center" w:pos="4677"/>
          <w:tab w:val="right" w:pos="9355"/>
        </w:tabs>
        <w:ind w:firstLine="567"/>
        <w:rPr>
          <w:b/>
          <w:noProof/>
        </w:rPr>
      </w:pPr>
      <w:r w:rsidRPr="002027F2">
        <w:rPr>
          <w:noProof/>
        </w:rPr>
        <w:t>Для снижения</w:t>
      </w:r>
      <w:r w:rsidR="00DE2D07" w:rsidRPr="002027F2">
        <w:rPr>
          <w:noProof/>
        </w:rPr>
        <w:t xml:space="preserve"> рисков Обществом производится постоянный мониторинг конъюнктуры соответствующих рынков, анализ ценовых тенденций, осуществляется пополнение запасов сырья и материалов при благоприятном для этого уровне цен, за</w:t>
      </w:r>
      <w:r w:rsidR="00B75127" w:rsidRPr="002027F2">
        <w:rPr>
          <w:noProof/>
        </w:rPr>
        <w:t>ключаются среднесрочные договоры</w:t>
      </w:r>
      <w:r w:rsidR="00DE2D07" w:rsidRPr="002027F2">
        <w:rPr>
          <w:noProof/>
        </w:rPr>
        <w:t xml:space="preserve"> поставок, и ведется долгосрочное сотрудничество со стратегическими партнерами.</w:t>
      </w:r>
    </w:p>
    <w:p w:rsidR="00DE2D07" w:rsidRPr="002027F2" w:rsidRDefault="00DE2D07" w:rsidP="00000556">
      <w:pPr>
        <w:shd w:val="clear" w:color="auto" w:fill="FFFFFF" w:themeFill="background1"/>
        <w:tabs>
          <w:tab w:val="center" w:pos="4677"/>
          <w:tab w:val="right" w:pos="9355"/>
        </w:tabs>
        <w:ind w:firstLine="567"/>
        <w:rPr>
          <w:b/>
          <w:noProof/>
        </w:rPr>
      </w:pPr>
      <w:bookmarkStart w:id="22" w:name="_Toc315069982"/>
    </w:p>
    <w:p w:rsidR="00DE2D07" w:rsidRPr="002027F2" w:rsidRDefault="00DE2D07" w:rsidP="00000556">
      <w:pPr>
        <w:shd w:val="clear" w:color="auto" w:fill="FFFFFF" w:themeFill="background1"/>
        <w:tabs>
          <w:tab w:val="center" w:pos="4677"/>
          <w:tab w:val="right" w:pos="9355"/>
        </w:tabs>
        <w:ind w:firstLine="567"/>
        <w:rPr>
          <w:b/>
          <w:noProof/>
        </w:rPr>
      </w:pPr>
      <w:r w:rsidRPr="002027F2">
        <w:rPr>
          <w:b/>
          <w:noProof/>
        </w:rPr>
        <w:t>Страновые и региональные риски</w:t>
      </w:r>
      <w:bookmarkEnd w:id="22"/>
    </w:p>
    <w:p w:rsidR="00DE2D07" w:rsidRPr="002027F2" w:rsidRDefault="00DE2D07" w:rsidP="00000556">
      <w:pPr>
        <w:shd w:val="clear" w:color="auto" w:fill="FFFFFF" w:themeFill="background1"/>
        <w:tabs>
          <w:tab w:val="center" w:pos="4677"/>
          <w:tab w:val="right" w:pos="9355"/>
        </w:tabs>
        <w:ind w:firstLine="567"/>
        <w:rPr>
          <w:noProof/>
        </w:rPr>
      </w:pPr>
      <w:r w:rsidRPr="002027F2">
        <w:rPr>
          <w:noProof/>
        </w:rPr>
        <w:t xml:space="preserve">В настоящее время практически вся сумма доходов </w:t>
      </w:r>
      <w:r w:rsidR="00B23D8E" w:rsidRPr="002027F2">
        <w:rPr>
          <w:noProof/>
        </w:rPr>
        <w:t xml:space="preserve">Общества </w:t>
      </w:r>
      <w:r w:rsidRPr="002027F2">
        <w:rPr>
          <w:noProof/>
        </w:rPr>
        <w:t xml:space="preserve">приходится на доходы, полученные от реализации продукции в Самарской области. Ухудшение политической и экономической ситуации в данном регионе окажет существенное влияние на деятельность </w:t>
      </w:r>
      <w:r w:rsidR="00307508" w:rsidRPr="002027F2">
        <w:rPr>
          <w:noProof/>
        </w:rPr>
        <w:t>Общества</w:t>
      </w:r>
      <w:r w:rsidRPr="002027F2">
        <w:rPr>
          <w:noProof/>
        </w:rPr>
        <w:t>.</w:t>
      </w:r>
    </w:p>
    <w:p w:rsidR="00DE2D07" w:rsidRPr="002027F2" w:rsidRDefault="00DE2D07" w:rsidP="00000556">
      <w:pPr>
        <w:shd w:val="clear" w:color="auto" w:fill="FFFFFF" w:themeFill="background1"/>
        <w:tabs>
          <w:tab w:val="center" w:pos="4677"/>
          <w:tab w:val="right" w:pos="9355"/>
        </w:tabs>
        <w:ind w:firstLine="567"/>
        <w:rPr>
          <w:noProof/>
        </w:rPr>
      </w:pPr>
      <w:r w:rsidRPr="002027F2">
        <w:rPr>
          <w:noProof/>
        </w:rPr>
        <w:t xml:space="preserve">При влиянии отрицательных изменений в регионе на деятельность </w:t>
      </w:r>
      <w:r w:rsidR="00307508" w:rsidRPr="002027F2">
        <w:rPr>
          <w:noProof/>
        </w:rPr>
        <w:t>Общества</w:t>
      </w:r>
      <w:r w:rsidRPr="002027F2">
        <w:rPr>
          <w:noProof/>
        </w:rPr>
        <w:t xml:space="preserve">, Общество будет осуществлять действия, направленные на снижение влияния таких изменений на свою деятельность, в том числе: сокращение издержек производства, </w:t>
      </w:r>
      <w:r w:rsidR="00323AAE" w:rsidRPr="002027F2">
        <w:rPr>
          <w:noProof/>
        </w:rPr>
        <w:t>р</w:t>
      </w:r>
      <w:r w:rsidRPr="002027F2">
        <w:rPr>
          <w:noProof/>
        </w:rPr>
        <w:t xml:space="preserve">асходов, </w:t>
      </w:r>
      <w:r w:rsidR="00D0504B">
        <w:rPr>
          <w:noProof/>
        </w:rPr>
        <w:t>объемов инвестиций</w:t>
      </w:r>
      <w:r w:rsidRPr="002027F2">
        <w:rPr>
          <w:noProof/>
        </w:rPr>
        <w:t>.</w:t>
      </w:r>
    </w:p>
    <w:p w:rsidR="00DE2D07" w:rsidRPr="002027F2" w:rsidRDefault="00DE2D07" w:rsidP="00000556">
      <w:pPr>
        <w:shd w:val="clear" w:color="auto" w:fill="FFFFFF" w:themeFill="background1"/>
        <w:tabs>
          <w:tab w:val="center" w:pos="4677"/>
          <w:tab w:val="right" w:pos="9355"/>
        </w:tabs>
        <w:ind w:firstLine="567"/>
        <w:rPr>
          <w:noProof/>
        </w:rPr>
      </w:pPr>
      <w:r w:rsidRPr="002027F2">
        <w:rPr>
          <w:noProof/>
        </w:rPr>
        <w:t xml:space="preserve">Риски, связанные с географическими особенностями региона, в том числе повышенной опасностью стихийных бедствий, возможным прекращением транспортного сообщения в связи с удаленностью и/или труднодоступностью, не оказывают существенного влияния на деятельность </w:t>
      </w:r>
      <w:r w:rsidR="007F2EDE" w:rsidRPr="002027F2">
        <w:rPr>
          <w:noProof/>
        </w:rPr>
        <w:t>Общества</w:t>
      </w:r>
      <w:r w:rsidRPr="002027F2">
        <w:rPr>
          <w:noProof/>
        </w:rPr>
        <w:t>, поскольку регион мало подвержен таким рискам.</w:t>
      </w:r>
    </w:p>
    <w:p w:rsidR="00DE2D07" w:rsidRPr="002027F2" w:rsidRDefault="00DE2D07" w:rsidP="00000556">
      <w:pPr>
        <w:shd w:val="clear" w:color="auto" w:fill="FFFFFF" w:themeFill="background1"/>
        <w:tabs>
          <w:tab w:val="center" w:pos="4677"/>
          <w:tab w:val="right" w:pos="9355"/>
        </w:tabs>
        <w:ind w:firstLine="567"/>
        <w:rPr>
          <w:b/>
          <w:noProof/>
        </w:rPr>
      </w:pPr>
      <w:bookmarkStart w:id="23" w:name="_Toc315069983"/>
    </w:p>
    <w:p w:rsidR="00DE2D07" w:rsidRPr="00155DF4" w:rsidRDefault="00DE2D07" w:rsidP="00000556">
      <w:pPr>
        <w:shd w:val="clear" w:color="auto" w:fill="FFFFFF" w:themeFill="background1"/>
        <w:tabs>
          <w:tab w:val="center" w:pos="4677"/>
          <w:tab w:val="right" w:pos="9355"/>
        </w:tabs>
        <w:ind w:firstLine="567"/>
        <w:rPr>
          <w:b/>
          <w:noProof/>
        </w:rPr>
      </w:pPr>
      <w:r w:rsidRPr="002027F2">
        <w:rPr>
          <w:b/>
          <w:noProof/>
        </w:rPr>
        <w:t>Финансовые риски</w:t>
      </w:r>
      <w:bookmarkEnd w:id="23"/>
    </w:p>
    <w:p w:rsidR="00DE2D07" w:rsidRPr="00155DF4" w:rsidRDefault="00DE2D07" w:rsidP="00000556">
      <w:pPr>
        <w:shd w:val="clear" w:color="auto" w:fill="FFFFFF" w:themeFill="background1"/>
        <w:tabs>
          <w:tab w:val="center" w:pos="4677"/>
          <w:tab w:val="right" w:pos="9355"/>
        </w:tabs>
        <w:ind w:firstLine="567"/>
        <w:rPr>
          <w:noProof/>
        </w:rPr>
      </w:pPr>
      <w:r w:rsidRPr="00155DF4">
        <w:rPr>
          <w:noProof/>
        </w:rPr>
        <w:t>Значительное повышение ставки по кредитам в связи с негативными тенденциями на финансовых рынках.</w:t>
      </w:r>
    </w:p>
    <w:p w:rsidR="00DE2D07" w:rsidRDefault="00DE2D07" w:rsidP="00000556">
      <w:pPr>
        <w:shd w:val="clear" w:color="auto" w:fill="FFFFFF" w:themeFill="background1"/>
        <w:tabs>
          <w:tab w:val="center" w:pos="4677"/>
          <w:tab w:val="right" w:pos="9355"/>
        </w:tabs>
        <w:ind w:firstLine="567"/>
        <w:rPr>
          <w:noProof/>
        </w:rPr>
      </w:pPr>
      <w:r w:rsidRPr="00155DF4">
        <w:rPr>
          <w:noProof/>
        </w:rPr>
        <w:t>Повышение курса евро и доллара может негативно сказаться на финансовом положении Общества, учитывая планируемые закупки импортного оборудования в рамках инвестиционного бюджета, а также приобретение импортного сырья и материалов.</w:t>
      </w:r>
    </w:p>
    <w:p w:rsidR="00DE2D07" w:rsidRPr="00155DF4" w:rsidRDefault="00DE2D07" w:rsidP="00000556">
      <w:pPr>
        <w:shd w:val="clear" w:color="auto" w:fill="FFFFFF" w:themeFill="background1"/>
        <w:tabs>
          <w:tab w:val="center" w:pos="4677"/>
          <w:tab w:val="right" w:pos="9355"/>
        </w:tabs>
        <w:ind w:firstLine="567"/>
        <w:rPr>
          <w:b/>
          <w:noProof/>
        </w:rPr>
      </w:pPr>
      <w:bookmarkStart w:id="24" w:name="_Toc315069984"/>
    </w:p>
    <w:p w:rsidR="00F70D8E" w:rsidRDefault="00DE2D07" w:rsidP="00F70D8E">
      <w:pPr>
        <w:shd w:val="clear" w:color="auto" w:fill="FFFFFF" w:themeFill="background1"/>
        <w:tabs>
          <w:tab w:val="center" w:pos="4677"/>
          <w:tab w:val="right" w:pos="9355"/>
        </w:tabs>
        <w:ind w:firstLine="567"/>
        <w:rPr>
          <w:b/>
          <w:noProof/>
        </w:rPr>
      </w:pPr>
      <w:r w:rsidRPr="002027F2">
        <w:rPr>
          <w:b/>
          <w:noProof/>
        </w:rPr>
        <w:t>Правовые риски</w:t>
      </w:r>
      <w:bookmarkStart w:id="25" w:name="_Toc315069985"/>
      <w:bookmarkEnd w:id="24"/>
    </w:p>
    <w:p w:rsidR="00F70D8E" w:rsidRDefault="00F70D8E" w:rsidP="00F70D8E">
      <w:pPr>
        <w:autoSpaceDE w:val="0"/>
        <w:autoSpaceDN w:val="0"/>
        <w:adjustRightInd w:val="0"/>
        <w:ind w:firstLine="567"/>
      </w:pPr>
      <w:r w:rsidRPr="00FA218C">
        <w:t xml:space="preserve">В процессе осуществления </w:t>
      </w:r>
      <w:r>
        <w:t xml:space="preserve">Обществом своей </w:t>
      </w:r>
      <w:r w:rsidRPr="00FA218C">
        <w:t>деятельности не</w:t>
      </w:r>
      <w:r w:rsidR="00912C17">
        <w:t xml:space="preserve"> </w:t>
      </w:r>
      <w:r w:rsidRPr="00FA218C">
        <w:t xml:space="preserve">исключено возникновение правовых рисков, которые могут негативно повлиять на результаты </w:t>
      </w:r>
      <w:r>
        <w:t>д</w:t>
      </w:r>
      <w:r w:rsidRPr="00FA218C">
        <w:t>еятельности</w:t>
      </w:r>
      <w:r>
        <w:t xml:space="preserve"> и способствовать образованию непредвиденных финансовых издержек</w:t>
      </w:r>
      <w:r w:rsidRPr="00FA218C">
        <w:t>.</w:t>
      </w:r>
      <w:r>
        <w:t xml:space="preserve"> Некоторые из таких рисков существуют вне зависимости от возможностей самого Общества. К ним можно отнести форс-мажорные обстоятельства, изменение действующих или принятие новых правовых актов, противоречия норм законодательства и их неоднозначное толкование. </w:t>
      </w:r>
    </w:p>
    <w:p w:rsidR="00F70D8E" w:rsidRDefault="00F70D8E" w:rsidP="00F70D8E">
      <w:pPr>
        <w:autoSpaceDE w:val="0"/>
        <w:autoSpaceDN w:val="0"/>
        <w:adjustRightInd w:val="0"/>
        <w:ind w:firstLine="567"/>
      </w:pPr>
      <w:r>
        <w:t>Для снижения таких рисков и минимизации негативного их влияния в Обществе применяется следующая система мер:</w:t>
      </w:r>
    </w:p>
    <w:p w:rsidR="00F70D8E" w:rsidRDefault="00F70D8E" w:rsidP="00F70D8E">
      <w:pPr>
        <w:autoSpaceDE w:val="0"/>
        <w:autoSpaceDN w:val="0"/>
        <w:adjustRightInd w:val="0"/>
        <w:ind w:firstLine="567"/>
      </w:pPr>
      <w:r>
        <w:t xml:space="preserve">- </w:t>
      </w:r>
      <w:r w:rsidRPr="00FA218C">
        <w:t xml:space="preserve">мониторинг внесенных в законы и иные нормативные правовые акты изменений, изучение судебной практики по вопросам, связанным с деятельностью </w:t>
      </w:r>
      <w:r>
        <w:t>Общества</w:t>
      </w:r>
      <w:r w:rsidRPr="00FA218C">
        <w:t>;</w:t>
      </w:r>
    </w:p>
    <w:p w:rsidR="00F70D8E" w:rsidRDefault="00F70D8E" w:rsidP="00F70D8E">
      <w:pPr>
        <w:autoSpaceDE w:val="0"/>
        <w:autoSpaceDN w:val="0"/>
        <w:adjustRightInd w:val="0"/>
        <w:ind w:firstLine="567"/>
      </w:pPr>
      <w:r>
        <w:t xml:space="preserve">- </w:t>
      </w:r>
      <w:r w:rsidRPr="00FA218C">
        <w:t>осуществление правовой экспертизы внутренних документов и заключаемых договоров на предмет их соответствия требованиям законов и </w:t>
      </w:r>
      <w:r>
        <w:t>иных нормативных правовых актов.</w:t>
      </w:r>
    </w:p>
    <w:p w:rsidR="00F70D8E" w:rsidRDefault="00F70D8E" w:rsidP="00F70D8E">
      <w:pPr>
        <w:autoSpaceDE w:val="0"/>
        <w:autoSpaceDN w:val="0"/>
        <w:adjustRightInd w:val="0"/>
        <w:ind w:firstLine="567"/>
      </w:pPr>
      <w:r>
        <w:t xml:space="preserve">Правовые риски также могут быть связаны с применением к Обществу мер административного воздействия, например, предъявление требований со стороны налоговых органов об уплате недоимки, пени или штрафов. </w:t>
      </w:r>
      <w:proofErr w:type="gramStart"/>
      <w:r>
        <w:t>Так, на сегодняшний момент в арбитражном суде Самарской области рассматривается дело о признании</w:t>
      </w:r>
      <w:r w:rsidR="008A23F9">
        <w:t xml:space="preserve"> недействительным</w:t>
      </w:r>
      <w:r>
        <w:t xml:space="preserve"> ненормативного акта налогового органа, принятого по результатам выездной налоговой проверки, проведенной в 2013</w:t>
      </w:r>
      <w:r w:rsidR="008A23F9">
        <w:t> </w:t>
      </w:r>
      <w:r>
        <w:t xml:space="preserve">г. </w:t>
      </w:r>
      <w:r w:rsidRPr="0064434E">
        <w:t>Общая сумма доначислений составила 43 139 354 руб., в т.ч. налог на прибыль - 29 525 284 руб.; пени - 7 709 013 руб.; штраф - 5 905 057,80 руб.</w:t>
      </w:r>
      <w:r>
        <w:t xml:space="preserve"> До отмены ранее принятых судебных</w:t>
      </w:r>
      <w:proofErr w:type="gramEnd"/>
      <w:r>
        <w:t xml:space="preserve"> актов и передачи Федеральным судом Поволжского округа данного дела на новое рассмотрение в арбитражный суд Самарской области, арбитражные суды первой и второй инстанций поддержали позицию налоговой инспекции, сделав вывод о правомерном доначислении налога, начислении пени и применении штрафа. Правовые риски, связанные с вероятностью вынесения судебного решения об отказе </w:t>
      </w:r>
      <w:r w:rsidR="00D87F85">
        <w:t xml:space="preserve">в удовлетворении </w:t>
      </w:r>
      <w:r>
        <w:t>исковых требований Общества, в первую очередь, связаны с отсутствием судебной практики по аналогичным делам. Однако</w:t>
      </w:r>
      <w:proofErr w:type="gramStart"/>
      <w:r>
        <w:t>,</w:t>
      </w:r>
      <w:proofErr w:type="gramEnd"/>
      <w:r>
        <w:t xml:space="preserve"> Обществом принимаются все необходимые меры для положительного разрешения возникшего спора и получения судебного акта об удовлетворении исковых требований Общества. </w:t>
      </w:r>
    </w:p>
    <w:p w:rsidR="00F70D8E" w:rsidRPr="00F70D8E" w:rsidRDefault="00F70D8E" w:rsidP="00F70D8E">
      <w:pPr>
        <w:autoSpaceDE w:val="0"/>
        <w:autoSpaceDN w:val="0"/>
        <w:adjustRightInd w:val="0"/>
        <w:ind w:firstLine="567"/>
      </w:pPr>
      <w:proofErr w:type="gramStart"/>
      <w:r>
        <w:t xml:space="preserve">Учитывая то, что сумма доначислений, оспариваемых в судебном порядке, в настоящий момент с Общества уже взыскана, в результате получения положительного для Общества судебного акта, излишне взысканные с Общества денежные средства могут быть засчитаны в счет предстоящих платежей по налогам в порядке ст. 78 НК РФ, что значительно снизит налоговую нагрузку Общества и положительно отразится на его финансовом состоянии. </w:t>
      </w:r>
      <w:proofErr w:type="gramEnd"/>
    </w:p>
    <w:p w:rsidR="00F70D8E" w:rsidRDefault="00F70D8E" w:rsidP="00F70D8E">
      <w:pPr>
        <w:autoSpaceDE w:val="0"/>
        <w:autoSpaceDN w:val="0"/>
        <w:adjustRightInd w:val="0"/>
        <w:ind w:firstLine="567"/>
      </w:pPr>
      <w:proofErr w:type="gramStart"/>
      <w:r>
        <w:t>Для минимизации другой категории рисков, таких как риск признания сделки недействительной, риск ненадлежащего исполнения заключенных договоров, при осуществлении договорной работы в обязательном порядке осуществляется правовая экспертиза заключаемых договоров, процедура согласования договоров в заинтересованных службах Общества, анализ заключаемых сделок на предмет наличия оснований для проведения предварительных корпоративных процедур, предусмотренных действующим законодательством и Уставом Общества.</w:t>
      </w:r>
      <w:proofErr w:type="gramEnd"/>
      <w:r>
        <w:t xml:space="preserve"> В случае необходимости соответствующие сделки выносятся на  одобрение </w:t>
      </w:r>
      <w:r w:rsidR="00062A21">
        <w:t xml:space="preserve">соответствующих </w:t>
      </w:r>
      <w:r>
        <w:t>органов управления Общества.</w:t>
      </w:r>
    </w:p>
    <w:p w:rsidR="00DE2D07" w:rsidRDefault="00DE2D07" w:rsidP="00000556">
      <w:pPr>
        <w:shd w:val="clear" w:color="auto" w:fill="FFFFFF" w:themeFill="background1"/>
        <w:tabs>
          <w:tab w:val="center" w:pos="4677"/>
          <w:tab w:val="right" w:pos="9355"/>
        </w:tabs>
        <w:ind w:firstLine="567"/>
        <w:rPr>
          <w:b/>
          <w:noProof/>
        </w:rPr>
      </w:pPr>
    </w:p>
    <w:p w:rsidR="00881D60" w:rsidRPr="002027F2" w:rsidRDefault="00881D60" w:rsidP="00881D60">
      <w:pPr>
        <w:tabs>
          <w:tab w:val="center" w:pos="4677"/>
          <w:tab w:val="right" w:pos="9355"/>
        </w:tabs>
        <w:ind w:firstLine="567"/>
        <w:rPr>
          <w:b/>
          <w:noProof/>
        </w:rPr>
      </w:pPr>
      <w:r w:rsidRPr="002027F2">
        <w:rPr>
          <w:b/>
          <w:noProof/>
        </w:rPr>
        <w:t>Риски, связанные с деятельностью Общества</w:t>
      </w:r>
    </w:p>
    <w:p w:rsidR="00881D60" w:rsidRPr="002027F2" w:rsidRDefault="00881D60" w:rsidP="00881D60">
      <w:pPr>
        <w:autoSpaceDE w:val="0"/>
        <w:autoSpaceDN w:val="0"/>
        <w:adjustRightInd w:val="0"/>
        <w:ind w:firstLine="567"/>
      </w:pPr>
      <w:r w:rsidRPr="002027F2">
        <w:t xml:space="preserve">Отток персонала в случае неконкурентоспособности заработной платы, приостановка деятельности поставщиков товарно-материальных ценностей, изменение условий договоров в сторону увеличения сроков выполнения. Неспособность получения новых номинаций от автопроизводителей и потеря доли на вторичном рынке. </w:t>
      </w:r>
    </w:p>
    <w:p w:rsidR="00881D60" w:rsidRPr="002027F2" w:rsidRDefault="00881D60" w:rsidP="00881D60">
      <w:pPr>
        <w:autoSpaceDE w:val="0"/>
        <w:autoSpaceDN w:val="0"/>
        <w:adjustRightInd w:val="0"/>
        <w:ind w:firstLine="567"/>
      </w:pPr>
      <w:r w:rsidRPr="002027F2">
        <w:t>К мероприятиям по снижению риска можно отнести увеличение номенклатурного ряда изготавливаемых изделий, оптимизацию расходов предприятия, повышение качества при сохранении цен на готовую продукцию. Работа с поставщиками на предмет улучшения качества поставок и снижения цен.</w:t>
      </w:r>
    </w:p>
    <w:p w:rsidR="00881D60" w:rsidRPr="002027F2" w:rsidRDefault="00881D60" w:rsidP="00000556">
      <w:pPr>
        <w:shd w:val="clear" w:color="auto" w:fill="FFFFFF" w:themeFill="background1"/>
        <w:tabs>
          <w:tab w:val="center" w:pos="4677"/>
          <w:tab w:val="right" w:pos="9355"/>
        </w:tabs>
        <w:ind w:firstLine="567"/>
        <w:rPr>
          <w:b/>
          <w:noProof/>
        </w:rPr>
      </w:pPr>
    </w:p>
    <w:bookmarkEnd w:id="25"/>
    <w:p w:rsidR="00DE2D07" w:rsidRPr="002027F2" w:rsidRDefault="00DE2D07" w:rsidP="00000556">
      <w:pPr>
        <w:shd w:val="clear" w:color="auto" w:fill="FFFFFF" w:themeFill="background1"/>
        <w:tabs>
          <w:tab w:val="center" w:pos="4677"/>
          <w:tab w:val="right" w:pos="9355"/>
        </w:tabs>
        <w:ind w:firstLine="567"/>
        <w:rPr>
          <w:b/>
          <w:noProof/>
        </w:rPr>
      </w:pPr>
      <w:r w:rsidRPr="002027F2">
        <w:rPr>
          <w:b/>
          <w:noProof/>
        </w:rPr>
        <w:t>Производственные риски</w:t>
      </w:r>
    </w:p>
    <w:p w:rsidR="00DE2D07" w:rsidRPr="002027F2" w:rsidRDefault="00DE2D07" w:rsidP="00000556">
      <w:pPr>
        <w:shd w:val="clear" w:color="auto" w:fill="FFFFFF" w:themeFill="background1"/>
        <w:tabs>
          <w:tab w:val="center" w:pos="4677"/>
          <w:tab w:val="right" w:pos="9355"/>
        </w:tabs>
        <w:ind w:firstLine="567"/>
      </w:pPr>
      <w:r w:rsidRPr="002027F2">
        <w:t xml:space="preserve">К факторам риска основной производственной деятельности относятся недостаточный уровень технологической дисциплины, аварии, внеплановые остановки оборудования или прерывания технологического цикла предприятия из-за вынужденной переналадки оборудования. </w:t>
      </w:r>
    </w:p>
    <w:p w:rsidR="00DE2D07" w:rsidRPr="002027F2" w:rsidRDefault="00DE2D07" w:rsidP="00000556">
      <w:pPr>
        <w:shd w:val="clear" w:color="auto" w:fill="FFFFFF" w:themeFill="background1"/>
        <w:autoSpaceDE w:val="0"/>
        <w:autoSpaceDN w:val="0"/>
        <w:adjustRightInd w:val="0"/>
        <w:ind w:firstLine="567"/>
      </w:pPr>
      <w:r w:rsidRPr="002027F2">
        <w:t>Для снижения производственных рисков необходимо</w:t>
      </w:r>
      <w:r w:rsidR="00136963">
        <w:t xml:space="preserve"> своевременное</w:t>
      </w:r>
      <w:r w:rsidRPr="002027F2">
        <w:t xml:space="preserve"> замещение действующего</w:t>
      </w:r>
      <w:r w:rsidR="000B0E1E" w:rsidRPr="002027F2">
        <w:t xml:space="preserve"> морально и физически устаревшего </w:t>
      </w:r>
      <w:r w:rsidRPr="002027F2">
        <w:t xml:space="preserve"> оборудования новым</w:t>
      </w:r>
      <w:r w:rsidR="008F5E13" w:rsidRPr="002027F2">
        <w:t>, позволяющим производить качественную продукцию с большей производительностью</w:t>
      </w:r>
      <w:r w:rsidR="00A4630B" w:rsidRPr="002027F2">
        <w:t xml:space="preserve"> с возможностью изготовления новой номенклатуры</w:t>
      </w:r>
      <w:r w:rsidRPr="002027F2">
        <w:t>.</w:t>
      </w:r>
    </w:p>
    <w:p w:rsidR="00DE2D07" w:rsidRPr="002027F2" w:rsidRDefault="00DE2D07" w:rsidP="00000556">
      <w:pPr>
        <w:shd w:val="clear" w:color="auto" w:fill="FFFFFF" w:themeFill="background1"/>
        <w:tabs>
          <w:tab w:val="center" w:pos="4677"/>
          <w:tab w:val="right" w:pos="9355"/>
        </w:tabs>
        <w:ind w:firstLine="567"/>
        <w:rPr>
          <w:b/>
          <w:noProof/>
        </w:rPr>
      </w:pPr>
    </w:p>
    <w:p w:rsidR="00DE2D07" w:rsidRPr="00155DF4" w:rsidRDefault="00DE2D07" w:rsidP="00000556">
      <w:pPr>
        <w:shd w:val="clear" w:color="auto" w:fill="FFFFFF" w:themeFill="background1"/>
        <w:tabs>
          <w:tab w:val="center" w:pos="4677"/>
          <w:tab w:val="right" w:pos="9355"/>
        </w:tabs>
        <w:ind w:firstLine="567"/>
        <w:rPr>
          <w:b/>
          <w:noProof/>
        </w:rPr>
      </w:pPr>
      <w:r w:rsidRPr="002027F2">
        <w:rPr>
          <w:b/>
          <w:noProof/>
        </w:rPr>
        <w:t>Коммерческие риски</w:t>
      </w:r>
    </w:p>
    <w:p w:rsidR="00DE2D07" w:rsidRPr="00155DF4" w:rsidRDefault="00DE2D07" w:rsidP="00000556">
      <w:pPr>
        <w:shd w:val="clear" w:color="auto" w:fill="FFFFFF" w:themeFill="background1"/>
        <w:tabs>
          <w:tab w:val="center" w:pos="4677"/>
          <w:tab w:val="right" w:pos="9355"/>
        </w:tabs>
        <w:ind w:firstLine="567"/>
        <w:rPr>
          <w:noProof/>
        </w:rPr>
      </w:pPr>
      <w:r w:rsidRPr="00155DF4">
        <w:rPr>
          <w:noProof/>
        </w:rPr>
        <w:t xml:space="preserve">Коммерческие риски возникают из-за следующих основных причин: </w:t>
      </w:r>
    </w:p>
    <w:p w:rsidR="00DE2D07" w:rsidRPr="00155DF4" w:rsidRDefault="00DE2D07" w:rsidP="008C2C40">
      <w:pPr>
        <w:numPr>
          <w:ilvl w:val="0"/>
          <w:numId w:val="17"/>
        </w:numPr>
        <w:shd w:val="clear" w:color="auto" w:fill="FFFFFF" w:themeFill="background1"/>
        <w:tabs>
          <w:tab w:val="left" w:pos="993"/>
        </w:tabs>
        <w:ind w:left="0" w:firstLine="567"/>
        <w:rPr>
          <w:noProof/>
        </w:rPr>
      </w:pPr>
      <w:r w:rsidRPr="00155DF4">
        <w:rPr>
          <w:noProof/>
        </w:rPr>
        <w:t>снижение объемов реализации в результате падения спроса на товар. Причина - снижение спроса на готовую продукцию основных потребителей (</w:t>
      </w:r>
      <w:r w:rsidR="008C2C40">
        <w:rPr>
          <w:noProof/>
        </w:rPr>
        <w:t>П</w:t>
      </w:r>
      <w:r w:rsidR="008C2C40" w:rsidRPr="00155DF4">
        <w:rPr>
          <w:noProof/>
        </w:rPr>
        <w:t xml:space="preserve">АО </w:t>
      </w:r>
      <w:r w:rsidRPr="00155DF4">
        <w:rPr>
          <w:noProof/>
        </w:rPr>
        <w:t xml:space="preserve">«АВТОВАЗ», </w:t>
      </w:r>
      <w:r w:rsidR="00632328" w:rsidRPr="00155DF4">
        <w:rPr>
          <w:noProof/>
        </w:rPr>
        <w:t xml:space="preserve">ЗАО </w:t>
      </w:r>
      <w:r w:rsidR="00092CFE" w:rsidRPr="00155DF4">
        <w:rPr>
          <w:noProof/>
        </w:rPr>
        <w:t>«</w:t>
      </w:r>
      <w:r w:rsidR="00632328" w:rsidRPr="00155DF4">
        <w:rPr>
          <w:noProof/>
        </w:rPr>
        <w:t>Джи Эм-АВТОВАЗ</w:t>
      </w:r>
      <w:r w:rsidR="00092CFE" w:rsidRPr="00155DF4">
        <w:rPr>
          <w:noProof/>
        </w:rPr>
        <w:t>»</w:t>
      </w:r>
      <w:r w:rsidRPr="00155DF4">
        <w:rPr>
          <w:noProof/>
        </w:rPr>
        <w:t>, АО «</w:t>
      </w:r>
      <w:r w:rsidR="00AB2CAD" w:rsidRPr="00155DF4">
        <w:rPr>
          <w:noProof/>
        </w:rPr>
        <w:t xml:space="preserve">Торговый дом </w:t>
      </w:r>
      <w:r w:rsidRPr="00155DF4">
        <w:rPr>
          <w:noProof/>
        </w:rPr>
        <w:t>ОАТ»);</w:t>
      </w:r>
    </w:p>
    <w:p w:rsidR="00DE2D07" w:rsidRPr="00155DF4" w:rsidRDefault="00DE2D07" w:rsidP="008C2C40">
      <w:pPr>
        <w:numPr>
          <w:ilvl w:val="0"/>
          <w:numId w:val="17"/>
        </w:numPr>
        <w:shd w:val="clear" w:color="auto" w:fill="FFFFFF" w:themeFill="background1"/>
        <w:tabs>
          <w:tab w:val="left" w:pos="993"/>
        </w:tabs>
        <w:ind w:left="0" w:firstLine="567"/>
        <w:rPr>
          <w:noProof/>
        </w:rPr>
      </w:pPr>
      <w:r w:rsidRPr="00155DF4">
        <w:rPr>
          <w:noProof/>
        </w:rPr>
        <w:t>вытеснение товара конкурирующими товарами,</w:t>
      </w:r>
      <w:r w:rsidRPr="00155DF4">
        <w:t xml:space="preserve"> </w:t>
      </w:r>
      <w:r w:rsidRPr="00155DF4">
        <w:rPr>
          <w:noProof/>
        </w:rPr>
        <w:t xml:space="preserve">данный риск значителен, т.к повышается </w:t>
      </w:r>
      <w:r w:rsidR="00905D24" w:rsidRPr="00155DF4">
        <w:rPr>
          <w:noProof/>
        </w:rPr>
        <w:t xml:space="preserve">конкуренция  </w:t>
      </w:r>
      <w:r w:rsidRPr="00155DF4">
        <w:rPr>
          <w:noProof/>
        </w:rPr>
        <w:t>на первичном рынке;</w:t>
      </w:r>
    </w:p>
    <w:p w:rsidR="00DE2D07" w:rsidRPr="00155DF4" w:rsidRDefault="00DE2D07" w:rsidP="008C2C40">
      <w:pPr>
        <w:numPr>
          <w:ilvl w:val="0"/>
          <w:numId w:val="17"/>
        </w:numPr>
        <w:shd w:val="clear" w:color="auto" w:fill="FFFFFF" w:themeFill="background1"/>
        <w:tabs>
          <w:tab w:val="left" w:pos="993"/>
        </w:tabs>
        <w:ind w:left="0" w:firstLine="567"/>
        <w:rPr>
          <w:noProof/>
        </w:rPr>
      </w:pPr>
      <w:r w:rsidRPr="00155DF4">
        <w:rPr>
          <w:noProof/>
        </w:rPr>
        <w:t xml:space="preserve">повышение закупочной цены на комплектующие изделия и материалы. Вероятность причины высокая, т.к. </w:t>
      </w:r>
      <w:r w:rsidR="00A04310">
        <w:rPr>
          <w:noProof/>
        </w:rPr>
        <w:t xml:space="preserve">растут </w:t>
      </w:r>
      <w:r w:rsidRPr="00155DF4">
        <w:rPr>
          <w:noProof/>
        </w:rPr>
        <w:t xml:space="preserve"> </w:t>
      </w:r>
      <w:r w:rsidR="00A04310">
        <w:rPr>
          <w:noProof/>
        </w:rPr>
        <w:t>цены  на металл</w:t>
      </w:r>
      <w:r w:rsidRPr="00155DF4">
        <w:rPr>
          <w:noProof/>
        </w:rPr>
        <w:t xml:space="preserve">; </w:t>
      </w:r>
    </w:p>
    <w:p w:rsidR="00DE2D07" w:rsidRPr="00155DF4" w:rsidRDefault="00DE2D07" w:rsidP="008C2C40">
      <w:pPr>
        <w:numPr>
          <w:ilvl w:val="0"/>
          <w:numId w:val="17"/>
        </w:numPr>
        <w:shd w:val="clear" w:color="auto" w:fill="FFFFFF" w:themeFill="background1"/>
        <w:tabs>
          <w:tab w:val="left" w:pos="993"/>
        </w:tabs>
        <w:ind w:left="0" w:firstLine="567"/>
        <w:rPr>
          <w:noProof/>
        </w:rPr>
      </w:pPr>
      <w:r w:rsidRPr="00155DF4">
        <w:rPr>
          <w:noProof/>
        </w:rPr>
        <w:t xml:space="preserve">потери качества товара в процессе обращения (транспортировки, хранения), что приводит к снижению его цены. Вероятность возникновения </w:t>
      </w:r>
      <w:r w:rsidR="00B65F0E" w:rsidRPr="00155DF4">
        <w:rPr>
          <w:noProof/>
        </w:rPr>
        <w:t xml:space="preserve">риска </w:t>
      </w:r>
      <w:r w:rsidRPr="00155DF4">
        <w:rPr>
          <w:noProof/>
        </w:rPr>
        <w:t xml:space="preserve">маловероятна, т.к. основные потребители находятся в незначительной отдаленности от </w:t>
      </w:r>
      <w:r w:rsidR="004B46E2" w:rsidRPr="00155DF4">
        <w:rPr>
          <w:noProof/>
        </w:rPr>
        <w:t>Общества</w:t>
      </w:r>
      <w:r w:rsidRPr="00155DF4">
        <w:rPr>
          <w:noProof/>
        </w:rPr>
        <w:t xml:space="preserve">. </w:t>
      </w:r>
    </w:p>
    <w:p w:rsidR="00A4630B" w:rsidRDefault="00881D60" w:rsidP="00000556">
      <w:pPr>
        <w:shd w:val="clear" w:color="auto" w:fill="FFFFFF" w:themeFill="background1"/>
        <w:tabs>
          <w:tab w:val="center" w:pos="4677"/>
          <w:tab w:val="right" w:pos="9355"/>
        </w:tabs>
        <w:ind w:firstLine="567"/>
      </w:pPr>
      <w:r w:rsidRPr="00881D60">
        <w:t>Для своевременного ответа на изменения на рынке и минимизации ущерба от перечисленных рисков планируется проведение постоянного мониторинга конъюнктуры рынка, анализа ценовых тенденций, заключение долгосрочных договоров со стратегическими партнерами, в том числе, с поставщиками комплектующих изделий.</w:t>
      </w:r>
    </w:p>
    <w:p w:rsidR="00A4630B" w:rsidRPr="00155DF4" w:rsidRDefault="00A4630B" w:rsidP="00000556">
      <w:pPr>
        <w:shd w:val="clear" w:color="auto" w:fill="FFFFFF" w:themeFill="background1"/>
        <w:tabs>
          <w:tab w:val="center" w:pos="4677"/>
          <w:tab w:val="right" w:pos="9355"/>
        </w:tabs>
        <w:ind w:firstLine="567"/>
      </w:pPr>
    </w:p>
    <w:p w:rsidR="00DE2D07" w:rsidRPr="00155DF4" w:rsidRDefault="00DE2D07" w:rsidP="00000556">
      <w:pPr>
        <w:shd w:val="clear" w:color="auto" w:fill="FFFFFF" w:themeFill="background1"/>
        <w:tabs>
          <w:tab w:val="center" w:pos="4677"/>
          <w:tab w:val="right" w:pos="9355"/>
        </w:tabs>
        <w:ind w:firstLine="567"/>
        <w:rPr>
          <w:b/>
          <w:noProof/>
        </w:rPr>
      </w:pPr>
      <w:r w:rsidRPr="002027F2">
        <w:rPr>
          <w:b/>
          <w:noProof/>
        </w:rPr>
        <w:t>Цели и задачи в области управления рисками:</w:t>
      </w:r>
      <w:r w:rsidRPr="00155DF4">
        <w:rPr>
          <w:b/>
          <w:noProof/>
        </w:rPr>
        <w:t xml:space="preserve"> </w:t>
      </w:r>
    </w:p>
    <w:p w:rsidR="00DE2D07" w:rsidRPr="00155DF4" w:rsidRDefault="00DE2D07" w:rsidP="00000556">
      <w:pPr>
        <w:shd w:val="clear" w:color="auto" w:fill="FFFFFF" w:themeFill="background1"/>
        <w:tabs>
          <w:tab w:val="center" w:pos="851"/>
          <w:tab w:val="center" w:pos="4677"/>
          <w:tab w:val="right" w:pos="9355"/>
        </w:tabs>
        <w:ind w:left="567"/>
      </w:pPr>
      <w:r w:rsidRPr="00155DF4">
        <w:t>Общество управляе</w:t>
      </w:r>
      <w:r w:rsidR="00B65F0E" w:rsidRPr="00155DF4">
        <w:t>т</w:t>
      </w:r>
      <w:r w:rsidRPr="00155DF4">
        <w:t xml:space="preserve"> рисками в целях:</w:t>
      </w:r>
    </w:p>
    <w:p w:rsidR="00DE2D07" w:rsidRPr="00155DF4" w:rsidRDefault="00DE2D07" w:rsidP="00956859">
      <w:pPr>
        <w:numPr>
          <w:ilvl w:val="0"/>
          <w:numId w:val="18"/>
        </w:numPr>
        <w:shd w:val="clear" w:color="auto" w:fill="FFFFFF" w:themeFill="background1"/>
        <w:tabs>
          <w:tab w:val="center" w:pos="284"/>
          <w:tab w:val="right" w:pos="9355"/>
        </w:tabs>
        <w:ind w:left="0" w:firstLine="0"/>
      </w:pPr>
      <w:r w:rsidRPr="00155DF4">
        <w:t>обеспечения легитимности своей деятельности во всех сферах;</w:t>
      </w:r>
    </w:p>
    <w:p w:rsidR="0082494F" w:rsidRPr="00155DF4" w:rsidRDefault="00DE2D07" w:rsidP="00956859">
      <w:pPr>
        <w:numPr>
          <w:ilvl w:val="0"/>
          <w:numId w:val="18"/>
        </w:numPr>
        <w:shd w:val="clear" w:color="auto" w:fill="FFFFFF" w:themeFill="background1"/>
        <w:tabs>
          <w:tab w:val="center" w:pos="284"/>
          <w:tab w:val="right" w:pos="9355"/>
        </w:tabs>
        <w:ind w:left="0" w:firstLine="0"/>
      </w:pPr>
      <w:r w:rsidRPr="00155DF4">
        <w:tab/>
        <w:t>исключения или минимизации рисков Общества в процессе планирования хозяйственной деятельности и заключении сделок;</w:t>
      </w:r>
    </w:p>
    <w:p w:rsidR="00E74BCD" w:rsidRPr="00155DF4" w:rsidRDefault="00DE2D07" w:rsidP="00956859">
      <w:pPr>
        <w:numPr>
          <w:ilvl w:val="0"/>
          <w:numId w:val="18"/>
        </w:numPr>
        <w:shd w:val="clear" w:color="auto" w:fill="FFFFFF" w:themeFill="background1"/>
        <w:tabs>
          <w:tab w:val="center" w:pos="284"/>
          <w:tab w:val="right" w:pos="9355"/>
        </w:tabs>
        <w:ind w:left="0" w:firstLine="0"/>
      </w:pPr>
      <w:r w:rsidRPr="00155DF4">
        <w:t>заблаговременной разработки и планирования алгоритма действий Общества, направленного на минимизацию последствий наступления риска</w:t>
      </w:r>
      <w:r w:rsidR="008C2C40">
        <w:t>;</w:t>
      </w:r>
    </w:p>
    <w:p w:rsidR="00E74BCD" w:rsidRPr="00155DF4" w:rsidRDefault="00043C45" w:rsidP="00956859">
      <w:pPr>
        <w:numPr>
          <w:ilvl w:val="0"/>
          <w:numId w:val="18"/>
        </w:numPr>
        <w:shd w:val="clear" w:color="auto" w:fill="FFFFFF" w:themeFill="background1"/>
        <w:tabs>
          <w:tab w:val="center" w:pos="284"/>
          <w:tab w:val="right" w:pos="9355"/>
        </w:tabs>
        <w:ind w:left="0" w:firstLine="0"/>
      </w:pPr>
      <w:r>
        <w:t>р</w:t>
      </w:r>
      <w:r w:rsidR="008C2C40" w:rsidRPr="00155DF4">
        <w:t xml:space="preserve">азработка </w:t>
      </w:r>
      <w:r w:rsidR="00E74BCD" w:rsidRPr="00155DF4">
        <w:t>новых видов продукции</w:t>
      </w:r>
      <w:r w:rsidR="00776C60">
        <w:t>.</w:t>
      </w:r>
    </w:p>
    <w:p w:rsidR="00DE2D07" w:rsidRPr="00155DF4" w:rsidRDefault="00DE2D07" w:rsidP="00000556">
      <w:pPr>
        <w:shd w:val="clear" w:color="auto" w:fill="FFFFFF" w:themeFill="background1"/>
        <w:tabs>
          <w:tab w:val="center" w:pos="0"/>
          <w:tab w:val="right" w:pos="142"/>
          <w:tab w:val="center" w:pos="284"/>
        </w:tabs>
      </w:pPr>
    </w:p>
    <w:p w:rsidR="00DE2D07" w:rsidRPr="00155DF4" w:rsidRDefault="00DE2D07" w:rsidP="00000556">
      <w:pPr>
        <w:shd w:val="clear" w:color="auto" w:fill="FFFFFF" w:themeFill="background1"/>
        <w:tabs>
          <w:tab w:val="center" w:pos="284"/>
          <w:tab w:val="center" w:pos="4677"/>
          <w:tab w:val="right" w:pos="9355"/>
        </w:tabs>
        <w:ind w:firstLine="567"/>
      </w:pPr>
      <w:r w:rsidRPr="00155DF4">
        <w:t>Основные задачи управления рисками:</w:t>
      </w:r>
    </w:p>
    <w:p w:rsidR="00DE2D07" w:rsidRPr="00155DF4" w:rsidRDefault="00DE2D07" w:rsidP="00956859">
      <w:pPr>
        <w:numPr>
          <w:ilvl w:val="0"/>
          <w:numId w:val="23"/>
        </w:numPr>
        <w:shd w:val="clear" w:color="auto" w:fill="FFFFFF" w:themeFill="background1"/>
        <w:tabs>
          <w:tab w:val="right" w:pos="284"/>
        </w:tabs>
        <w:ind w:hanging="786"/>
      </w:pPr>
      <w:r w:rsidRPr="00155DF4">
        <w:t>организация управления  рисками на единой основе;</w:t>
      </w:r>
    </w:p>
    <w:p w:rsidR="00DE2D07" w:rsidRPr="00155DF4" w:rsidRDefault="00DE2D07" w:rsidP="00956859">
      <w:pPr>
        <w:numPr>
          <w:ilvl w:val="0"/>
          <w:numId w:val="23"/>
        </w:numPr>
        <w:shd w:val="clear" w:color="auto" w:fill="FFFFFF" w:themeFill="background1"/>
        <w:tabs>
          <w:tab w:val="center" w:pos="284"/>
          <w:tab w:val="right" w:pos="9355"/>
        </w:tabs>
        <w:ind w:left="0" w:firstLine="0"/>
      </w:pPr>
      <w:r w:rsidRPr="00155DF4">
        <w:t xml:space="preserve">вовлечение в процедуры управления рисками всех подразделений, которые могут предотвратить </w:t>
      </w:r>
      <w:r w:rsidR="004A6CFE" w:rsidRPr="00155DF4">
        <w:t xml:space="preserve">их </w:t>
      </w:r>
      <w:r w:rsidRPr="00155DF4">
        <w:t>возникновение;</w:t>
      </w:r>
    </w:p>
    <w:p w:rsidR="00DE2D07" w:rsidRPr="00155DF4" w:rsidRDefault="00DE2D07" w:rsidP="00956859">
      <w:pPr>
        <w:numPr>
          <w:ilvl w:val="0"/>
          <w:numId w:val="23"/>
        </w:numPr>
        <w:shd w:val="clear" w:color="auto" w:fill="FFFFFF" w:themeFill="background1"/>
        <w:tabs>
          <w:tab w:val="center" w:pos="284"/>
          <w:tab w:val="right" w:pos="9355"/>
        </w:tabs>
        <w:ind w:left="0" w:firstLine="0"/>
        <w:rPr>
          <w:b/>
        </w:rPr>
      </w:pPr>
      <w:r w:rsidRPr="00155DF4">
        <w:t>установление единых принципов выявления, оценки и контроля над рисками</w:t>
      </w:r>
      <w:r w:rsidR="004A6CFE" w:rsidRPr="00155DF4">
        <w:t>, необходимых и достаточных для соблюдения интересов Общества в сфере его д</w:t>
      </w:r>
      <w:r w:rsidR="00632328" w:rsidRPr="00155DF4">
        <w:t>ея</w:t>
      </w:r>
      <w:r w:rsidR="004A6CFE" w:rsidRPr="00155DF4">
        <w:t>тельности.</w:t>
      </w:r>
    </w:p>
    <w:p w:rsidR="00DE2D07" w:rsidRPr="00776C60" w:rsidRDefault="00350FEF" w:rsidP="00956859">
      <w:pPr>
        <w:pStyle w:val="10"/>
        <w:pageBreakBefore/>
        <w:numPr>
          <w:ilvl w:val="0"/>
          <w:numId w:val="19"/>
        </w:numPr>
        <w:shd w:val="clear" w:color="auto" w:fill="FFFFFF" w:themeFill="background1"/>
        <w:spacing w:before="0" w:after="0"/>
        <w:jc w:val="center"/>
        <w:rPr>
          <w:rFonts w:ascii="Times New Roman" w:hAnsi="Times New Roman"/>
          <w:sz w:val="28"/>
          <w:szCs w:val="28"/>
        </w:rPr>
      </w:pPr>
      <w:bookmarkStart w:id="26" w:name="_Toc416266137"/>
      <w:bookmarkStart w:id="27" w:name="_Toc480212093"/>
      <w:bookmarkStart w:id="28" w:name="_Toc480213108"/>
      <w:r w:rsidRPr="00776C60">
        <w:rPr>
          <w:rFonts w:ascii="Times New Roman" w:hAnsi="Times New Roman"/>
          <w:sz w:val="28"/>
          <w:szCs w:val="28"/>
        </w:rPr>
        <w:t>КОРПОРАТИВНОЕ УПРАВЛЕНИЕ</w:t>
      </w:r>
      <w:bookmarkEnd w:id="26"/>
      <w:bookmarkEnd w:id="27"/>
      <w:bookmarkEnd w:id="28"/>
    </w:p>
    <w:p w:rsidR="00DE2D07" w:rsidRPr="00000556" w:rsidRDefault="00DE2D07" w:rsidP="00000556">
      <w:pPr>
        <w:shd w:val="clear" w:color="auto" w:fill="FFFFFF" w:themeFill="background1"/>
        <w:ind w:firstLine="709"/>
        <w:rPr>
          <w:b/>
        </w:rPr>
      </w:pPr>
    </w:p>
    <w:p w:rsidR="00DE2D07" w:rsidRPr="00155DF4" w:rsidRDefault="00DE2D07" w:rsidP="00000556">
      <w:pPr>
        <w:shd w:val="clear" w:color="auto" w:fill="FFFFFF" w:themeFill="background1"/>
        <w:autoSpaceDE w:val="0"/>
        <w:autoSpaceDN w:val="0"/>
        <w:adjustRightInd w:val="0"/>
        <w:ind w:firstLine="540"/>
        <w:outlineLvl w:val="1"/>
        <w:rPr>
          <w:b/>
          <w:iCs/>
          <w:color w:val="000000"/>
        </w:rPr>
      </w:pPr>
      <w:bookmarkStart w:id="29" w:name="_Toc416266138"/>
      <w:bookmarkStart w:id="30" w:name="_Toc480212094"/>
      <w:bookmarkStart w:id="31" w:name="_Toc480213109"/>
      <w:r w:rsidRPr="00155DF4">
        <w:rPr>
          <w:b/>
          <w:iCs/>
          <w:color w:val="000000"/>
        </w:rPr>
        <w:t>2.1. Принципы и документы.</w:t>
      </w:r>
      <w:bookmarkEnd w:id="29"/>
      <w:bookmarkEnd w:id="30"/>
      <w:bookmarkEnd w:id="31"/>
      <w:r w:rsidRPr="00155DF4">
        <w:rPr>
          <w:b/>
          <w:iCs/>
          <w:color w:val="000000"/>
        </w:rPr>
        <w:t xml:space="preserve"> </w:t>
      </w:r>
    </w:p>
    <w:p w:rsidR="00DE2D07" w:rsidRPr="00000556" w:rsidRDefault="00DE2D07" w:rsidP="00000556">
      <w:pPr>
        <w:shd w:val="clear" w:color="auto" w:fill="FFFFFF" w:themeFill="background1"/>
        <w:ind w:firstLine="567"/>
        <w:rPr>
          <w:rStyle w:val="SUBST"/>
          <w:b w:val="0"/>
          <w:i w:val="0"/>
          <w:snapToGrid w:val="0"/>
          <w:sz w:val="24"/>
        </w:rPr>
      </w:pPr>
      <w:r w:rsidRPr="00155DF4">
        <w:rPr>
          <w:rStyle w:val="SUBST"/>
          <w:b w:val="0"/>
          <w:i w:val="0"/>
          <w:snapToGrid w:val="0"/>
          <w:sz w:val="24"/>
        </w:rPr>
        <w:t xml:space="preserve">Общество стремится соблюдать основные правила корпоративного поведения, детально сформулированные в Кодексе корпоративного </w:t>
      </w:r>
      <w:r w:rsidR="00B65F0E" w:rsidRPr="00155DF4">
        <w:rPr>
          <w:rStyle w:val="SUBST"/>
          <w:b w:val="0"/>
          <w:i w:val="0"/>
          <w:snapToGrid w:val="0"/>
          <w:sz w:val="24"/>
        </w:rPr>
        <w:t>управления</w:t>
      </w:r>
      <w:r w:rsidRPr="00155DF4">
        <w:rPr>
          <w:rStyle w:val="SUBST"/>
          <w:b w:val="0"/>
          <w:i w:val="0"/>
          <w:snapToGrid w:val="0"/>
          <w:sz w:val="24"/>
        </w:rPr>
        <w:t xml:space="preserve">, рекомендованным к применению </w:t>
      </w:r>
      <w:r w:rsidR="00B65F0E" w:rsidRPr="00155DF4">
        <w:rPr>
          <w:rStyle w:val="SUBST"/>
          <w:b w:val="0"/>
          <w:i w:val="0"/>
          <w:snapToGrid w:val="0"/>
          <w:sz w:val="24"/>
        </w:rPr>
        <w:t>письмом банка России №06-52/2463 от 10.04.2014</w:t>
      </w:r>
      <w:r w:rsidRPr="00155DF4">
        <w:rPr>
          <w:rStyle w:val="SUBST"/>
          <w:b w:val="0"/>
          <w:i w:val="0"/>
          <w:snapToGrid w:val="0"/>
          <w:sz w:val="24"/>
        </w:rPr>
        <w:t>:</w:t>
      </w:r>
    </w:p>
    <w:p w:rsidR="00DE2D07" w:rsidRPr="00155DF4" w:rsidRDefault="00DE2D07" w:rsidP="00000556">
      <w:pPr>
        <w:pStyle w:val="12"/>
        <w:shd w:val="clear" w:color="auto" w:fill="FFFFFF" w:themeFill="background1"/>
        <w:spacing w:before="0"/>
        <w:ind w:left="0" w:firstLine="567"/>
        <w:rPr>
          <w:rStyle w:val="SUBST"/>
          <w:b w:val="0"/>
          <w:i w:val="0"/>
          <w:sz w:val="24"/>
          <w:szCs w:val="24"/>
        </w:rPr>
      </w:pPr>
      <w:r w:rsidRPr="00155DF4">
        <w:rPr>
          <w:rStyle w:val="SUBST"/>
          <w:b w:val="0"/>
          <w:i w:val="0"/>
          <w:sz w:val="24"/>
          <w:szCs w:val="24"/>
        </w:rPr>
        <w:t>Акционер Общества обеспечен надежным и эффективным способом учета прав собственности на акции.</w:t>
      </w:r>
    </w:p>
    <w:p w:rsidR="00DE2D07" w:rsidRPr="00155DF4" w:rsidRDefault="00DE2D07" w:rsidP="00000556">
      <w:pPr>
        <w:pStyle w:val="12"/>
        <w:shd w:val="clear" w:color="auto" w:fill="FFFFFF" w:themeFill="background1"/>
        <w:spacing w:before="0"/>
        <w:ind w:left="0" w:firstLine="567"/>
        <w:rPr>
          <w:rStyle w:val="SUBST"/>
          <w:b w:val="0"/>
          <w:i w:val="0"/>
          <w:sz w:val="24"/>
          <w:szCs w:val="24"/>
        </w:rPr>
      </w:pPr>
      <w:r w:rsidRPr="00155DF4">
        <w:rPr>
          <w:rStyle w:val="SUBST"/>
          <w:b w:val="0"/>
          <w:i w:val="0"/>
          <w:sz w:val="24"/>
          <w:szCs w:val="24"/>
        </w:rPr>
        <w:t xml:space="preserve">Акционер имеет право: </w:t>
      </w:r>
    </w:p>
    <w:p w:rsidR="00DE2D07" w:rsidRPr="00155DF4" w:rsidRDefault="00DE2D07" w:rsidP="00000556">
      <w:pPr>
        <w:pStyle w:val="12"/>
        <w:shd w:val="clear" w:color="auto" w:fill="FFFFFF" w:themeFill="background1"/>
        <w:spacing w:before="0"/>
        <w:ind w:left="0" w:firstLine="567"/>
        <w:rPr>
          <w:rStyle w:val="SUBST"/>
          <w:b w:val="0"/>
          <w:i w:val="0"/>
          <w:sz w:val="24"/>
          <w:szCs w:val="24"/>
        </w:rPr>
      </w:pPr>
      <w:r w:rsidRPr="00155DF4">
        <w:rPr>
          <w:rStyle w:val="SUBST"/>
          <w:b w:val="0"/>
          <w:i w:val="0"/>
          <w:sz w:val="24"/>
          <w:szCs w:val="24"/>
        </w:rPr>
        <w:t xml:space="preserve">- участвовать в управлении Обществом путем принятия решений по наиболее важным вопросам деятельности Общества; </w:t>
      </w:r>
    </w:p>
    <w:p w:rsidR="00DE2D07" w:rsidRPr="00155DF4" w:rsidRDefault="00DE2D07" w:rsidP="00000556">
      <w:pPr>
        <w:pStyle w:val="12"/>
        <w:shd w:val="clear" w:color="auto" w:fill="FFFFFF" w:themeFill="background1"/>
        <w:spacing w:before="0"/>
        <w:ind w:left="0" w:firstLine="567"/>
        <w:rPr>
          <w:rStyle w:val="SUBST"/>
          <w:b w:val="0"/>
          <w:i w:val="0"/>
          <w:sz w:val="24"/>
          <w:szCs w:val="24"/>
        </w:rPr>
      </w:pPr>
      <w:r w:rsidRPr="00155DF4">
        <w:rPr>
          <w:rStyle w:val="SUBST"/>
          <w:b w:val="0"/>
          <w:i w:val="0"/>
          <w:sz w:val="24"/>
          <w:szCs w:val="24"/>
        </w:rPr>
        <w:t>- на регулярное и своевременное получение полной и достоверной информации об Обществе.</w:t>
      </w:r>
    </w:p>
    <w:p w:rsidR="00DE2D07" w:rsidRPr="00155DF4" w:rsidRDefault="00DE2D07" w:rsidP="00000556">
      <w:pPr>
        <w:pStyle w:val="12"/>
        <w:shd w:val="clear" w:color="auto" w:fill="FFFFFF" w:themeFill="background1"/>
        <w:spacing w:before="0"/>
        <w:ind w:left="0" w:firstLine="567"/>
        <w:rPr>
          <w:rStyle w:val="SUBST"/>
          <w:b w:val="0"/>
          <w:i w:val="0"/>
          <w:sz w:val="24"/>
          <w:szCs w:val="24"/>
        </w:rPr>
      </w:pPr>
      <w:r w:rsidRPr="00155DF4">
        <w:rPr>
          <w:rStyle w:val="SUBST"/>
          <w:b w:val="0"/>
          <w:i w:val="0"/>
          <w:sz w:val="24"/>
          <w:szCs w:val="24"/>
        </w:rPr>
        <w:t>Акционер не злоупотребляет предоставленными ему правами.</w:t>
      </w:r>
    </w:p>
    <w:p w:rsidR="00DE2D07" w:rsidRPr="00155DF4" w:rsidRDefault="00DE2D07" w:rsidP="00000556">
      <w:pPr>
        <w:pStyle w:val="12"/>
        <w:shd w:val="clear" w:color="auto" w:fill="FFFFFF" w:themeFill="background1"/>
        <w:spacing w:before="0"/>
        <w:ind w:left="0" w:firstLine="567"/>
        <w:rPr>
          <w:rStyle w:val="SUBST"/>
          <w:b w:val="0"/>
          <w:i w:val="0"/>
          <w:sz w:val="24"/>
          <w:szCs w:val="24"/>
        </w:rPr>
      </w:pPr>
      <w:r w:rsidRPr="00155DF4">
        <w:rPr>
          <w:rStyle w:val="SUBST"/>
          <w:b w:val="0"/>
          <w:i w:val="0"/>
          <w:sz w:val="24"/>
          <w:szCs w:val="24"/>
        </w:rPr>
        <w:t>Принятая в Обществе практика корпоративного поведения обеспечивает Акционеру соблюдение всех действующих норм и прав, и обеспечивает возможность получать эффективную защиту в случае их нарушения.</w:t>
      </w:r>
    </w:p>
    <w:p w:rsidR="00DE2D07" w:rsidRPr="00155DF4" w:rsidRDefault="00DE2D07" w:rsidP="00000556">
      <w:pPr>
        <w:pStyle w:val="12"/>
        <w:shd w:val="clear" w:color="auto" w:fill="FFFFFF" w:themeFill="background1"/>
        <w:spacing w:before="0"/>
        <w:ind w:left="0" w:firstLine="567"/>
        <w:rPr>
          <w:rStyle w:val="SUBST"/>
          <w:b w:val="0"/>
          <w:i w:val="0"/>
          <w:sz w:val="24"/>
          <w:szCs w:val="24"/>
        </w:rPr>
      </w:pPr>
      <w:r w:rsidRPr="00155DF4">
        <w:rPr>
          <w:rStyle w:val="SUBST"/>
          <w:b w:val="0"/>
          <w:i w:val="0"/>
          <w:sz w:val="24"/>
          <w:szCs w:val="24"/>
        </w:rPr>
        <w:t xml:space="preserve">Информационная политика Общества обеспечивает акционерам возможность свободного и необременительного доступа к информации об Обществе, в том числе: </w:t>
      </w:r>
    </w:p>
    <w:p w:rsidR="00DE2D07" w:rsidRPr="00155DF4" w:rsidRDefault="00DE2D07" w:rsidP="00000556">
      <w:pPr>
        <w:pStyle w:val="12"/>
        <w:shd w:val="clear" w:color="auto" w:fill="FFFFFF" w:themeFill="background1"/>
        <w:spacing w:before="0"/>
        <w:ind w:left="0" w:firstLine="567"/>
        <w:rPr>
          <w:rStyle w:val="SUBST"/>
          <w:b w:val="0"/>
          <w:i w:val="0"/>
          <w:sz w:val="24"/>
          <w:szCs w:val="24"/>
        </w:rPr>
      </w:pPr>
      <w:r w:rsidRPr="00155DF4">
        <w:rPr>
          <w:rStyle w:val="SUBST"/>
          <w:b w:val="0"/>
          <w:i w:val="0"/>
          <w:sz w:val="24"/>
          <w:szCs w:val="24"/>
        </w:rPr>
        <w:t xml:space="preserve">– о финансовом положении Общества; </w:t>
      </w:r>
    </w:p>
    <w:p w:rsidR="00DE2D07" w:rsidRPr="00155DF4" w:rsidRDefault="00DE2D07" w:rsidP="00000556">
      <w:pPr>
        <w:pStyle w:val="12"/>
        <w:shd w:val="clear" w:color="auto" w:fill="FFFFFF" w:themeFill="background1"/>
        <w:spacing w:before="0"/>
        <w:ind w:left="0" w:firstLine="567"/>
        <w:rPr>
          <w:rStyle w:val="SUBST"/>
          <w:b w:val="0"/>
          <w:i w:val="0"/>
          <w:sz w:val="24"/>
          <w:szCs w:val="24"/>
        </w:rPr>
      </w:pPr>
      <w:r w:rsidRPr="00155DF4">
        <w:rPr>
          <w:rStyle w:val="SUBST"/>
          <w:b w:val="0"/>
          <w:i w:val="0"/>
          <w:sz w:val="24"/>
          <w:szCs w:val="24"/>
        </w:rPr>
        <w:t>– о результатах его деятельности;</w:t>
      </w:r>
    </w:p>
    <w:p w:rsidR="00DE2D07" w:rsidRPr="00155DF4" w:rsidRDefault="00DE2D07" w:rsidP="00000556">
      <w:pPr>
        <w:pStyle w:val="12"/>
        <w:shd w:val="clear" w:color="auto" w:fill="FFFFFF" w:themeFill="background1"/>
        <w:spacing w:before="0"/>
        <w:ind w:left="0" w:firstLine="567"/>
        <w:rPr>
          <w:rStyle w:val="SUBST"/>
          <w:b w:val="0"/>
          <w:i w:val="0"/>
          <w:sz w:val="24"/>
          <w:szCs w:val="24"/>
        </w:rPr>
      </w:pPr>
      <w:r w:rsidRPr="00155DF4">
        <w:rPr>
          <w:rStyle w:val="SUBST"/>
          <w:b w:val="0"/>
          <w:i w:val="0"/>
          <w:sz w:val="24"/>
          <w:szCs w:val="24"/>
        </w:rPr>
        <w:t>– об управлении Обществом;</w:t>
      </w:r>
    </w:p>
    <w:p w:rsidR="00DE2D07" w:rsidRPr="00155DF4" w:rsidRDefault="00DE2D07" w:rsidP="00000556">
      <w:pPr>
        <w:pStyle w:val="12"/>
        <w:shd w:val="clear" w:color="auto" w:fill="FFFFFF" w:themeFill="background1"/>
        <w:spacing w:before="0"/>
        <w:ind w:left="0" w:firstLine="567"/>
        <w:rPr>
          <w:rStyle w:val="SUBST"/>
          <w:b w:val="0"/>
          <w:i w:val="0"/>
          <w:sz w:val="24"/>
          <w:szCs w:val="24"/>
        </w:rPr>
      </w:pPr>
      <w:r w:rsidRPr="00155DF4">
        <w:rPr>
          <w:rStyle w:val="SUBST"/>
          <w:b w:val="0"/>
          <w:i w:val="0"/>
          <w:sz w:val="24"/>
          <w:szCs w:val="24"/>
        </w:rPr>
        <w:t xml:space="preserve">– о крупных сделках и сделках, в которых имеется заинтересованность; </w:t>
      </w:r>
    </w:p>
    <w:p w:rsidR="00DE2D07" w:rsidRPr="00155DF4" w:rsidRDefault="00DE2D07" w:rsidP="00000556">
      <w:pPr>
        <w:pStyle w:val="12"/>
        <w:shd w:val="clear" w:color="auto" w:fill="FFFFFF" w:themeFill="background1"/>
        <w:spacing w:before="0"/>
        <w:ind w:left="0" w:firstLine="567"/>
        <w:rPr>
          <w:rStyle w:val="SUBST"/>
          <w:b w:val="0"/>
          <w:i w:val="0"/>
          <w:sz w:val="24"/>
          <w:szCs w:val="24"/>
        </w:rPr>
      </w:pPr>
      <w:r w:rsidRPr="00155DF4">
        <w:rPr>
          <w:rStyle w:val="SUBST"/>
          <w:b w:val="0"/>
          <w:i w:val="0"/>
          <w:sz w:val="24"/>
          <w:szCs w:val="24"/>
        </w:rPr>
        <w:t xml:space="preserve">– об осуществлении в Обществе контроля использования конфиденциальной и служебной информации. </w:t>
      </w:r>
    </w:p>
    <w:p w:rsidR="00DE2D07" w:rsidRPr="00155DF4" w:rsidRDefault="00DE2D07" w:rsidP="00000556">
      <w:pPr>
        <w:pStyle w:val="12"/>
        <w:shd w:val="clear" w:color="auto" w:fill="FFFFFF" w:themeFill="background1"/>
        <w:spacing w:before="0"/>
        <w:ind w:left="0" w:firstLine="567"/>
        <w:rPr>
          <w:rStyle w:val="SUBST"/>
          <w:b w:val="0"/>
          <w:i w:val="0"/>
          <w:sz w:val="24"/>
          <w:szCs w:val="24"/>
        </w:rPr>
      </w:pPr>
      <w:r w:rsidRPr="00155DF4">
        <w:rPr>
          <w:rStyle w:val="SUBST"/>
          <w:b w:val="0"/>
          <w:i w:val="0"/>
          <w:sz w:val="24"/>
          <w:szCs w:val="24"/>
        </w:rPr>
        <w:t>Для обеспечения эффективной деятельности Общества учитываются интересы третьих лиц, в том числе интересы материнской компании, государства и муниципальных образований, на территории которых находится Общество, кредиторов Общества.</w:t>
      </w:r>
    </w:p>
    <w:p w:rsidR="00DE2D07" w:rsidRPr="00155DF4" w:rsidRDefault="00DE2D07" w:rsidP="00000556">
      <w:pPr>
        <w:pStyle w:val="12"/>
        <w:shd w:val="clear" w:color="auto" w:fill="FFFFFF" w:themeFill="background1"/>
        <w:spacing w:before="0"/>
        <w:ind w:left="0" w:firstLine="567"/>
        <w:rPr>
          <w:rStyle w:val="SUBST"/>
          <w:b w:val="0"/>
          <w:i w:val="0"/>
          <w:sz w:val="24"/>
          <w:szCs w:val="24"/>
        </w:rPr>
      </w:pPr>
      <w:r w:rsidRPr="00155DF4">
        <w:rPr>
          <w:rStyle w:val="SUBST"/>
          <w:b w:val="0"/>
          <w:i w:val="0"/>
          <w:sz w:val="24"/>
          <w:szCs w:val="24"/>
        </w:rPr>
        <w:t xml:space="preserve">Органы управления Общества </w:t>
      </w:r>
      <w:r w:rsidR="00B65F0E" w:rsidRPr="00155DF4">
        <w:rPr>
          <w:rStyle w:val="SUBST"/>
          <w:b w:val="0"/>
          <w:i w:val="0"/>
          <w:sz w:val="24"/>
          <w:szCs w:val="24"/>
        </w:rPr>
        <w:t xml:space="preserve">способствуют </w:t>
      </w:r>
      <w:r w:rsidRPr="00155DF4">
        <w:rPr>
          <w:rStyle w:val="SUBST"/>
          <w:b w:val="0"/>
          <w:i w:val="0"/>
          <w:sz w:val="24"/>
          <w:szCs w:val="24"/>
        </w:rPr>
        <w:t xml:space="preserve">заинтересованности работников Общества в эффективной работе Общества. </w:t>
      </w:r>
    </w:p>
    <w:p w:rsidR="00DE2D07" w:rsidRPr="00155DF4" w:rsidRDefault="00DE2D07" w:rsidP="00000556">
      <w:pPr>
        <w:pStyle w:val="12"/>
        <w:shd w:val="clear" w:color="auto" w:fill="FFFFFF" w:themeFill="background1"/>
        <w:spacing w:before="0"/>
        <w:ind w:left="0" w:firstLine="567"/>
        <w:rPr>
          <w:rStyle w:val="SUBST"/>
          <w:b w:val="0"/>
          <w:i w:val="0"/>
          <w:sz w:val="24"/>
          <w:szCs w:val="24"/>
        </w:rPr>
      </w:pPr>
      <w:r w:rsidRPr="00155DF4">
        <w:rPr>
          <w:rStyle w:val="SUBST"/>
          <w:b w:val="0"/>
          <w:i w:val="0"/>
          <w:sz w:val="24"/>
          <w:szCs w:val="24"/>
        </w:rPr>
        <w:t xml:space="preserve">Практика корпоративного поведения Общества обеспечивает эффективный контроль финансово-хозяйственной деятельности Общества с целью защиты прав и законных интересов всех заинтересованных лиц. </w:t>
      </w:r>
    </w:p>
    <w:p w:rsidR="00DE2D07" w:rsidRPr="00155DF4" w:rsidRDefault="00DE2D07" w:rsidP="00000556">
      <w:pPr>
        <w:pStyle w:val="12"/>
        <w:shd w:val="clear" w:color="auto" w:fill="FFFFFF" w:themeFill="background1"/>
        <w:spacing w:before="0"/>
        <w:ind w:left="0" w:firstLine="567"/>
        <w:rPr>
          <w:rStyle w:val="SUBST"/>
          <w:i w:val="0"/>
          <w:sz w:val="24"/>
          <w:szCs w:val="24"/>
        </w:rPr>
      </w:pPr>
    </w:p>
    <w:p w:rsidR="00DE2D07" w:rsidRPr="00155DF4" w:rsidRDefault="00DE2D07" w:rsidP="00000556">
      <w:pPr>
        <w:pStyle w:val="12"/>
        <w:shd w:val="clear" w:color="auto" w:fill="FFFFFF" w:themeFill="background1"/>
        <w:spacing w:before="0"/>
        <w:ind w:left="0" w:firstLine="567"/>
        <w:rPr>
          <w:rStyle w:val="SUBST"/>
          <w:i w:val="0"/>
          <w:sz w:val="24"/>
          <w:szCs w:val="24"/>
        </w:rPr>
      </w:pPr>
      <w:r w:rsidRPr="00155DF4">
        <w:rPr>
          <w:rStyle w:val="SUBST"/>
          <w:i w:val="0"/>
          <w:sz w:val="24"/>
          <w:szCs w:val="24"/>
        </w:rPr>
        <w:t xml:space="preserve">Документы: </w:t>
      </w:r>
    </w:p>
    <w:p w:rsidR="00DE2D07" w:rsidRPr="00155DF4" w:rsidRDefault="00DE2D07" w:rsidP="00000556">
      <w:pPr>
        <w:pStyle w:val="12"/>
        <w:shd w:val="clear" w:color="auto" w:fill="FFFFFF" w:themeFill="background1"/>
        <w:spacing w:before="0"/>
        <w:ind w:left="0" w:firstLine="567"/>
        <w:rPr>
          <w:sz w:val="24"/>
          <w:szCs w:val="24"/>
        </w:rPr>
      </w:pPr>
      <w:r w:rsidRPr="00155DF4">
        <w:rPr>
          <w:sz w:val="24"/>
          <w:szCs w:val="24"/>
        </w:rPr>
        <w:t>Основным документом, определяющим деятельность Общества, является его Устав.</w:t>
      </w:r>
    </w:p>
    <w:p w:rsidR="00DE2D07" w:rsidRPr="00155DF4" w:rsidRDefault="00DE2D07" w:rsidP="00000556">
      <w:pPr>
        <w:pStyle w:val="12"/>
        <w:shd w:val="clear" w:color="auto" w:fill="FFFFFF" w:themeFill="background1"/>
        <w:spacing w:before="0"/>
        <w:ind w:left="0" w:firstLine="567"/>
        <w:rPr>
          <w:sz w:val="24"/>
          <w:szCs w:val="24"/>
        </w:rPr>
      </w:pPr>
      <w:r w:rsidRPr="00155DF4">
        <w:rPr>
          <w:sz w:val="24"/>
          <w:szCs w:val="24"/>
        </w:rPr>
        <w:t xml:space="preserve">Общим собранием акционеров </w:t>
      </w:r>
      <w:r w:rsidR="008A6857" w:rsidRPr="00155DF4">
        <w:rPr>
          <w:sz w:val="24"/>
          <w:szCs w:val="24"/>
        </w:rPr>
        <w:t>Общества</w:t>
      </w:r>
      <w:r w:rsidRPr="00155DF4">
        <w:rPr>
          <w:sz w:val="24"/>
          <w:szCs w:val="24"/>
        </w:rPr>
        <w:t xml:space="preserve"> </w:t>
      </w:r>
      <w:r w:rsidR="00F17180" w:rsidRPr="00155DF4">
        <w:rPr>
          <w:sz w:val="24"/>
          <w:szCs w:val="24"/>
        </w:rPr>
        <w:t>(Протокол №</w:t>
      </w:r>
      <w:r w:rsidR="00270EB0" w:rsidRPr="00155DF4">
        <w:rPr>
          <w:sz w:val="24"/>
          <w:szCs w:val="24"/>
        </w:rPr>
        <w:t xml:space="preserve"> 45</w:t>
      </w:r>
      <w:r w:rsidR="00F17180" w:rsidRPr="00155DF4">
        <w:rPr>
          <w:sz w:val="24"/>
          <w:szCs w:val="24"/>
        </w:rPr>
        <w:t xml:space="preserve"> от </w:t>
      </w:r>
      <w:r w:rsidR="00270EB0" w:rsidRPr="00155DF4">
        <w:rPr>
          <w:sz w:val="24"/>
          <w:szCs w:val="24"/>
        </w:rPr>
        <w:t>12.05</w:t>
      </w:r>
      <w:r w:rsidR="00F17180" w:rsidRPr="00155DF4">
        <w:rPr>
          <w:sz w:val="24"/>
          <w:szCs w:val="24"/>
        </w:rPr>
        <w:t>.2012)</w:t>
      </w:r>
      <w:r w:rsidRPr="00155DF4">
        <w:rPr>
          <w:sz w:val="24"/>
          <w:szCs w:val="24"/>
        </w:rPr>
        <w:t xml:space="preserve"> были утверждены следующие внутренние документы:</w:t>
      </w:r>
    </w:p>
    <w:p w:rsidR="00DE2D07" w:rsidRPr="00155DF4" w:rsidRDefault="00DE2D07" w:rsidP="00956859">
      <w:pPr>
        <w:pStyle w:val="ConsPlusNonformat"/>
        <w:numPr>
          <w:ilvl w:val="0"/>
          <w:numId w:val="12"/>
        </w:numPr>
        <w:shd w:val="clear" w:color="auto" w:fill="FFFFFF" w:themeFill="background1"/>
        <w:tabs>
          <w:tab w:val="left" w:pos="851"/>
        </w:tabs>
        <w:ind w:left="0" w:firstLine="567"/>
        <w:rPr>
          <w:rFonts w:ascii="Times New Roman" w:hAnsi="Times New Roman" w:cs="Times New Roman"/>
          <w:sz w:val="24"/>
          <w:szCs w:val="24"/>
        </w:rPr>
      </w:pPr>
      <w:r w:rsidRPr="00155DF4">
        <w:rPr>
          <w:rFonts w:ascii="Times New Roman" w:hAnsi="Times New Roman" w:cs="Times New Roman"/>
          <w:sz w:val="24"/>
          <w:szCs w:val="24"/>
        </w:rPr>
        <w:t>Положение о генеральном директоре ЗАО «ВИС»;</w:t>
      </w:r>
    </w:p>
    <w:p w:rsidR="00DE2D07" w:rsidRPr="00155DF4" w:rsidRDefault="00DE2D07" w:rsidP="00956859">
      <w:pPr>
        <w:pStyle w:val="ConsPlusNonformat"/>
        <w:numPr>
          <w:ilvl w:val="0"/>
          <w:numId w:val="12"/>
        </w:numPr>
        <w:shd w:val="clear" w:color="auto" w:fill="FFFFFF" w:themeFill="background1"/>
        <w:tabs>
          <w:tab w:val="left" w:pos="851"/>
        </w:tabs>
        <w:ind w:left="0" w:firstLine="567"/>
        <w:rPr>
          <w:rFonts w:ascii="Times New Roman" w:hAnsi="Times New Roman" w:cs="Times New Roman"/>
          <w:sz w:val="24"/>
          <w:szCs w:val="24"/>
        </w:rPr>
      </w:pPr>
      <w:r w:rsidRPr="00155DF4">
        <w:rPr>
          <w:rFonts w:ascii="Times New Roman" w:hAnsi="Times New Roman" w:cs="Times New Roman"/>
          <w:sz w:val="24"/>
          <w:szCs w:val="24"/>
        </w:rPr>
        <w:t>Положение о ревизионной комиссии ЗАО «ВИС»;</w:t>
      </w:r>
    </w:p>
    <w:p w:rsidR="00DE2D07" w:rsidRPr="00155DF4" w:rsidRDefault="00DE2D07" w:rsidP="00956859">
      <w:pPr>
        <w:pStyle w:val="ConsPlusNonformat"/>
        <w:numPr>
          <w:ilvl w:val="0"/>
          <w:numId w:val="12"/>
        </w:numPr>
        <w:shd w:val="clear" w:color="auto" w:fill="FFFFFF" w:themeFill="background1"/>
        <w:tabs>
          <w:tab w:val="left" w:pos="851"/>
        </w:tabs>
        <w:ind w:left="0" w:firstLine="567"/>
        <w:rPr>
          <w:rFonts w:ascii="Times New Roman" w:hAnsi="Times New Roman" w:cs="Times New Roman"/>
          <w:sz w:val="24"/>
          <w:szCs w:val="24"/>
        </w:rPr>
      </w:pPr>
      <w:r w:rsidRPr="00155DF4">
        <w:rPr>
          <w:rFonts w:ascii="Times New Roman" w:hAnsi="Times New Roman" w:cs="Times New Roman"/>
          <w:sz w:val="24"/>
          <w:szCs w:val="24"/>
        </w:rPr>
        <w:t>Положение об общем собрании акционеров ЗАО «ВИС».</w:t>
      </w:r>
    </w:p>
    <w:p w:rsidR="00596EEB" w:rsidRPr="00155DF4" w:rsidRDefault="00596EEB" w:rsidP="00000556">
      <w:pPr>
        <w:pStyle w:val="ConsPlusNonformat"/>
        <w:shd w:val="clear" w:color="auto" w:fill="FFFFFF" w:themeFill="background1"/>
        <w:tabs>
          <w:tab w:val="left" w:pos="851"/>
        </w:tabs>
        <w:ind w:firstLine="567"/>
        <w:rPr>
          <w:rFonts w:ascii="Times New Roman" w:hAnsi="Times New Roman" w:cs="Times New Roman"/>
          <w:sz w:val="24"/>
          <w:szCs w:val="24"/>
          <w:lang w:eastAsia="ru-RU"/>
        </w:rPr>
      </w:pPr>
      <w:r w:rsidRPr="00000556">
        <w:rPr>
          <w:rFonts w:ascii="Times New Roman" w:hAnsi="Times New Roman" w:cs="Times New Roman"/>
          <w:sz w:val="24"/>
          <w:szCs w:val="24"/>
          <w:lang w:eastAsia="ru-RU"/>
        </w:rPr>
        <w:t xml:space="preserve">Общим собранием акционеров Общества (Протокол № </w:t>
      </w:r>
      <w:r w:rsidR="00270EB0" w:rsidRPr="00155DF4">
        <w:rPr>
          <w:rFonts w:ascii="Times New Roman" w:hAnsi="Times New Roman" w:cs="Times New Roman"/>
          <w:sz w:val="24"/>
          <w:szCs w:val="24"/>
          <w:lang w:eastAsia="ru-RU"/>
        </w:rPr>
        <w:t xml:space="preserve">54 </w:t>
      </w:r>
      <w:r w:rsidRPr="00000556">
        <w:rPr>
          <w:rFonts w:ascii="Times New Roman" w:hAnsi="Times New Roman" w:cs="Times New Roman"/>
          <w:sz w:val="24"/>
          <w:szCs w:val="24"/>
          <w:lang w:eastAsia="ru-RU"/>
        </w:rPr>
        <w:t xml:space="preserve">от </w:t>
      </w:r>
      <w:r w:rsidR="00270EB0" w:rsidRPr="00155DF4">
        <w:rPr>
          <w:rFonts w:ascii="Times New Roman" w:hAnsi="Times New Roman" w:cs="Times New Roman"/>
          <w:sz w:val="24"/>
          <w:szCs w:val="24"/>
          <w:lang w:eastAsia="ru-RU"/>
        </w:rPr>
        <w:t>20</w:t>
      </w:r>
      <w:r w:rsidRPr="00000556">
        <w:rPr>
          <w:rFonts w:ascii="Times New Roman" w:hAnsi="Times New Roman" w:cs="Times New Roman"/>
          <w:sz w:val="24"/>
          <w:szCs w:val="24"/>
          <w:lang w:eastAsia="ru-RU"/>
        </w:rPr>
        <w:t>.</w:t>
      </w:r>
      <w:r w:rsidR="00270EB0" w:rsidRPr="00155DF4">
        <w:rPr>
          <w:rFonts w:ascii="Times New Roman" w:hAnsi="Times New Roman" w:cs="Times New Roman"/>
          <w:sz w:val="24"/>
          <w:szCs w:val="24"/>
          <w:lang w:eastAsia="ru-RU"/>
        </w:rPr>
        <w:t>07</w:t>
      </w:r>
      <w:r w:rsidRPr="00000556">
        <w:rPr>
          <w:rFonts w:ascii="Times New Roman" w:hAnsi="Times New Roman" w:cs="Times New Roman"/>
          <w:sz w:val="24"/>
          <w:szCs w:val="24"/>
          <w:lang w:eastAsia="ru-RU"/>
        </w:rPr>
        <w:t>.2015) был утвержден следующий внутренний документ:</w:t>
      </w:r>
    </w:p>
    <w:p w:rsidR="008F4689" w:rsidRPr="00155DF4" w:rsidRDefault="008F4689" w:rsidP="00956859">
      <w:pPr>
        <w:pStyle w:val="ConsPlusNonformat"/>
        <w:numPr>
          <w:ilvl w:val="0"/>
          <w:numId w:val="12"/>
        </w:numPr>
        <w:shd w:val="clear" w:color="auto" w:fill="FFFFFF" w:themeFill="background1"/>
        <w:tabs>
          <w:tab w:val="left" w:pos="851"/>
        </w:tabs>
        <w:ind w:left="0" w:firstLine="567"/>
        <w:rPr>
          <w:rFonts w:ascii="Times New Roman" w:hAnsi="Times New Roman" w:cs="Times New Roman"/>
          <w:sz w:val="24"/>
          <w:szCs w:val="24"/>
        </w:rPr>
      </w:pPr>
      <w:r w:rsidRPr="00155DF4">
        <w:rPr>
          <w:rFonts w:ascii="Times New Roman" w:hAnsi="Times New Roman" w:cs="Times New Roman"/>
          <w:sz w:val="24"/>
          <w:szCs w:val="24"/>
        </w:rPr>
        <w:t>Положение о совете директоров АО «ВИС»</w:t>
      </w:r>
      <w:r w:rsidR="00D779F8">
        <w:rPr>
          <w:rFonts w:ascii="Times New Roman" w:hAnsi="Times New Roman" w:cs="Times New Roman"/>
          <w:sz w:val="24"/>
          <w:szCs w:val="24"/>
        </w:rPr>
        <w:t>.</w:t>
      </w:r>
    </w:p>
    <w:p w:rsidR="00AF5D3C" w:rsidRPr="00155DF4" w:rsidRDefault="00AF5D3C" w:rsidP="00000556">
      <w:pPr>
        <w:pStyle w:val="ConsPlusNonformat"/>
        <w:shd w:val="clear" w:color="auto" w:fill="FFFFFF" w:themeFill="background1"/>
        <w:tabs>
          <w:tab w:val="left" w:pos="851"/>
        </w:tabs>
        <w:rPr>
          <w:rFonts w:ascii="Times New Roman" w:hAnsi="Times New Roman" w:cs="Times New Roman"/>
          <w:sz w:val="24"/>
          <w:szCs w:val="24"/>
        </w:rPr>
      </w:pPr>
    </w:p>
    <w:p w:rsidR="00DE2D07" w:rsidRPr="00155DF4" w:rsidRDefault="00DE2D07" w:rsidP="00000556">
      <w:pPr>
        <w:shd w:val="clear" w:color="auto" w:fill="FFFFFF" w:themeFill="background1"/>
        <w:autoSpaceDE w:val="0"/>
        <w:autoSpaceDN w:val="0"/>
        <w:adjustRightInd w:val="0"/>
        <w:ind w:firstLine="540"/>
        <w:outlineLvl w:val="1"/>
        <w:rPr>
          <w:b/>
          <w:iCs/>
          <w:color w:val="000000"/>
        </w:rPr>
      </w:pPr>
      <w:bookmarkStart w:id="32" w:name="_Toc416266139"/>
      <w:bookmarkStart w:id="33" w:name="_Toc480212095"/>
      <w:bookmarkStart w:id="34" w:name="_Toc480213110"/>
      <w:r w:rsidRPr="00155DF4">
        <w:rPr>
          <w:b/>
          <w:iCs/>
          <w:color w:val="000000"/>
        </w:rPr>
        <w:t>2.2. Органы управления и контроля Общества.</w:t>
      </w:r>
      <w:bookmarkEnd w:id="32"/>
      <w:bookmarkEnd w:id="33"/>
      <w:bookmarkEnd w:id="34"/>
    </w:p>
    <w:p w:rsidR="00DE2D07" w:rsidRPr="00155DF4" w:rsidRDefault="00DE2D07" w:rsidP="00000556">
      <w:pPr>
        <w:widowControl w:val="0"/>
        <w:shd w:val="clear" w:color="auto" w:fill="FFFFFF" w:themeFill="background1"/>
        <w:ind w:firstLine="567"/>
      </w:pPr>
      <w:r w:rsidRPr="00155DF4">
        <w:t xml:space="preserve">Органами управления Общества являются: </w:t>
      </w:r>
    </w:p>
    <w:p w:rsidR="00DE2D07" w:rsidRPr="00155DF4" w:rsidRDefault="00DE2D07" w:rsidP="00956859">
      <w:pPr>
        <w:widowControl w:val="0"/>
        <w:numPr>
          <w:ilvl w:val="0"/>
          <w:numId w:val="12"/>
        </w:numPr>
        <w:shd w:val="clear" w:color="auto" w:fill="FFFFFF" w:themeFill="background1"/>
        <w:ind w:left="0" w:right="-2" w:firstLine="567"/>
      </w:pPr>
      <w:r w:rsidRPr="00155DF4">
        <w:t xml:space="preserve"> общее собрание акционеров; </w:t>
      </w:r>
    </w:p>
    <w:p w:rsidR="00DE2D07" w:rsidRPr="00155DF4" w:rsidRDefault="00DE2D07" w:rsidP="00956859">
      <w:pPr>
        <w:widowControl w:val="0"/>
        <w:numPr>
          <w:ilvl w:val="0"/>
          <w:numId w:val="12"/>
        </w:numPr>
        <w:shd w:val="clear" w:color="auto" w:fill="FFFFFF" w:themeFill="background1"/>
        <w:ind w:left="0" w:right="-2" w:firstLine="567"/>
      </w:pPr>
      <w:r w:rsidRPr="00155DF4">
        <w:t xml:space="preserve"> совет директоров;</w:t>
      </w:r>
    </w:p>
    <w:p w:rsidR="00DE2D07" w:rsidRPr="00155DF4" w:rsidRDefault="00DE2D07" w:rsidP="00956859">
      <w:pPr>
        <w:widowControl w:val="0"/>
        <w:numPr>
          <w:ilvl w:val="0"/>
          <w:numId w:val="12"/>
        </w:numPr>
        <w:shd w:val="clear" w:color="auto" w:fill="FFFFFF" w:themeFill="background1"/>
        <w:ind w:left="0" w:right="-2" w:firstLine="567"/>
      </w:pPr>
      <w:r w:rsidRPr="00155DF4">
        <w:t xml:space="preserve"> единоличный исполнительный орган (генеральный директор).</w:t>
      </w:r>
    </w:p>
    <w:p w:rsidR="00DE2D07" w:rsidRPr="00155DF4" w:rsidRDefault="00DE2D07" w:rsidP="00000556">
      <w:pPr>
        <w:widowControl w:val="0"/>
        <w:shd w:val="clear" w:color="auto" w:fill="FFFFFF" w:themeFill="background1"/>
        <w:ind w:right="-2" w:firstLine="567"/>
      </w:pPr>
      <w:r w:rsidRPr="00155DF4">
        <w:t xml:space="preserve">Органом </w:t>
      </w:r>
      <w:proofErr w:type="gramStart"/>
      <w:r w:rsidRPr="00155DF4">
        <w:t>контроля за</w:t>
      </w:r>
      <w:proofErr w:type="gramEnd"/>
      <w:r w:rsidRPr="00155DF4">
        <w:t xml:space="preserve"> финансово-хозяйственной деятельностью Общества является </w:t>
      </w:r>
      <w:r w:rsidR="00313778">
        <w:t>р</w:t>
      </w:r>
      <w:r w:rsidR="00313778" w:rsidRPr="00155DF4">
        <w:t xml:space="preserve">евизионная </w:t>
      </w:r>
      <w:r w:rsidRPr="00155DF4">
        <w:t>комиссия.</w:t>
      </w:r>
    </w:p>
    <w:p w:rsidR="00DE2D07" w:rsidRPr="00000556" w:rsidRDefault="00DE2D07" w:rsidP="00000556">
      <w:pPr>
        <w:widowControl w:val="0"/>
        <w:shd w:val="clear" w:color="auto" w:fill="FFFFFF" w:themeFill="background1"/>
        <w:ind w:right="-2" w:firstLine="709"/>
        <w:rPr>
          <w:color w:val="FF0000"/>
        </w:rPr>
      </w:pPr>
    </w:p>
    <w:p w:rsidR="00DE2D07" w:rsidRPr="00155DF4" w:rsidRDefault="00DE2D07" w:rsidP="00000556">
      <w:pPr>
        <w:shd w:val="clear" w:color="auto" w:fill="FFFFFF" w:themeFill="background1"/>
        <w:ind w:firstLine="567"/>
      </w:pPr>
      <w:bookmarkStart w:id="35" w:name="_Toc480212096"/>
      <w:bookmarkStart w:id="36" w:name="_Toc480213111"/>
      <w:r w:rsidRPr="00747BAB">
        <w:rPr>
          <w:rStyle w:val="21"/>
        </w:rPr>
        <w:t>2.2.1. Общее собрание акционеров</w:t>
      </w:r>
      <w:bookmarkEnd w:id="35"/>
      <w:bookmarkEnd w:id="36"/>
      <w:r w:rsidRPr="00155DF4">
        <w:rPr>
          <w:b/>
        </w:rPr>
        <w:t xml:space="preserve"> </w:t>
      </w:r>
      <w:r w:rsidRPr="00155DF4">
        <w:t xml:space="preserve">– высший орган управления Общества. Вопросы деятельности и компетенция Общего собрания акционеров определены Федеральным законом </w:t>
      </w:r>
      <w:r w:rsidR="00AE2142" w:rsidRPr="00155DF4">
        <w:t xml:space="preserve">от 26.12.1995 № 208-ФЗ </w:t>
      </w:r>
      <w:r w:rsidRPr="00155DF4">
        <w:t xml:space="preserve">«Об акционерных обществах», Уставом Общества и Положением о проведении общего собрания </w:t>
      </w:r>
      <w:r w:rsidR="005F6F6B">
        <w:t>О</w:t>
      </w:r>
      <w:r w:rsidRPr="00155DF4">
        <w:t>АО «ВИС».</w:t>
      </w:r>
      <w:r w:rsidRPr="00155DF4">
        <w:rPr>
          <w:i/>
        </w:rPr>
        <w:t xml:space="preserve"> </w:t>
      </w:r>
    </w:p>
    <w:p w:rsidR="00F1704B" w:rsidRPr="00155DF4" w:rsidRDefault="00DE2D07" w:rsidP="00C3235C">
      <w:pPr>
        <w:pStyle w:val="12"/>
        <w:shd w:val="clear" w:color="auto" w:fill="FFFFFF" w:themeFill="background1"/>
        <w:spacing w:before="0"/>
        <w:ind w:left="0" w:firstLine="567"/>
        <w:rPr>
          <w:rStyle w:val="SUBST"/>
          <w:rFonts w:ascii="Courier New" w:hAnsi="Courier New" w:cs="Courier New"/>
          <w:b w:val="0"/>
          <w:i w:val="0"/>
          <w:sz w:val="24"/>
          <w:szCs w:val="24"/>
          <w:lang w:eastAsia="en-US"/>
        </w:rPr>
      </w:pPr>
      <w:r w:rsidRPr="00155DF4">
        <w:rPr>
          <w:rStyle w:val="SUBST"/>
          <w:b w:val="0"/>
          <w:i w:val="0"/>
          <w:sz w:val="24"/>
          <w:szCs w:val="24"/>
        </w:rPr>
        <w:t xml:space="preserve">В течение </w:t>
      </w:r>
      <w:r w:rsidR="00C3235C">
        <w:rPr>
          <w:rStyle w:val="SUBST"/>
          <w:b w:val="0"/>
          <w:i w:val="0"/>
          <w:sz w:val="24"/>
          <w:szCs w:val="24"/>
        </w:rPr>
        <w:t>2016</w:t>
      </w:r>
      <w:r w:rsidRPr="00155DF4">
        <w:rPr>
          <w:rStyle w:val="SUBST"/>
          <w:b w:val="0"/>
          <w:i w:val="0"/>
          <w:sz w:val="24"/>
          <w:szCs w:val="24"/>
        </w:rPr>
        <w:t xml:space="preserve"> г. общим собранием акционеров Общества были приняты следующие решения:</w:t>
      </w:r>
    </w:p>
    <w:p w:rsidR="00DE2D07" w:rsidRPr="00000556" w:rsidRDefault="00DE2D07" w:rsidP="00956859">
      <w:pPr>
        <w:pStyle w:val="29"/>
        <w:numPr>
          <w:ilvl w:val="0"/>
          <w:numId w:val="13"/>
        </w:numPr>
        <w:shd w:val="clear" w:color="auto" w:fill="FFFFFF" w:themeFill="background1"/>
        <w:tabs>
          <w:tab w:val="left" w:pos="709"/>
          <w:tab w:val="left" w:pos="851"/>
        </w:tabs>
        <w:spacing w:after="0" w:line="240" w:lineRule="auto"/>
        <w:ind w:left="0" w:firstLine="567"/>
        <w:jc w:val="both"/>
        <w:rPr>
          <w:rStyle w:val="SUBST"/>
          <w:i w:val="0"/>
          <w:sz w:val="24"/>
          <w:szCs w:val="24"/>
        </w:rPr>
      </w:pPr>
      <w:r w:rsidRPr="00155DF4">
        <w:rPr>
          <w:rStyle w:val="SUBST"/>
          <w:i w:val="0"/>
          <w:sz w:val="24"/>
          <w:szCs w:val="24"/>
        </w:rPr>
        <w:t>Годовым общим с</w:t>
      </w:r>
      <w:r w:rsidR="00C3235C">
        <w:rPr>
          <w:rStyle w:val="SUBST"/>
          <w:i w:val="0"/>
          <w:sz w:val="24"/>
          <w:szCs w:val="24"/>
        </w:rPr>
        <w:t>обранием акционеров Общества «20</w:t>
      </w:r>
      <w:r w:rsidRPr="00155DF4">
        <w:rPr>
          <w:rStyle w:val="SUBST"/>
          <w:i w:val="0"/>
          <w:sz w:val="24"/>
          <w:szCs w:val="24"/>
        </w:rPr>
        <w:t xml:space="preserve">» мая </w:t>
      </w:r>
      <w:r w:rsidR="00C3235C">
        <w:rPr>
          <w:rStyle w:val="SUBST"/>
          <w:i w:val="0"/>
          <w:sz w:val="24"/>
          <w:szCs w:val="24"/>
        </w:rPr>
        <w:t>2016</w:t>
      </w:r>
      <w:r w:rsidRPr="00155DF4">
        <w:rPr>
          <w:rStyle w:val="SUBST"/>
          <w:i w:val="0"/>
          <w:sz w:val="24"/>
          <w:szCs w:val="24"/>
        </w:rPr>
        <w:t xml:space="preserve"> года были приняты следующие решения (Протокол годов</w:t>
      </w:r>
      <w:r w:rsidR="00C3235C">
        <w:rPr>
          <w:rStyle w:val="SUBST"/>
          <w:i w:val="0"/>
          <w:sz w:val="24"/>
          <w:szCs w:val="24"/>
        </w:rPr>
        <w:t xml:space="preserve">ого общего собрания акционеров </w:t>
      </w:r>
      <w:r w:rsidRPr="00155DF4">
        <w:rPr>
          <w:rStyle w:val="SUBST"/>
          <w:i w:val="0"/>
          <w:sz w:val="24"/>
          <w:szCs w:val="24"/>
        </w:rPr>
        <w:t>АО «ВИС» № 5</w:t>
      </w:r>
      <w:r w:rsidR="00C3235C">
        <w:rPr>
          <w:rStyle w:val="SUBST"/>
          <w:i w:val="0"/>
          <w:sz w:val="24"/>
          <w:szCs w:val="24"/>
        </w:rPr>
        <w:t>5</w:t>
      </w:r>
      <w:r w:rsidRPr="00155DF4">
        <w:rPr>
          <w:rStyle w:val="SUBST"/>
          <w:i w:val="0"/>
          <w:sz w:val="24"/>
          <w:szCs w:val="24"/>
        </w:rPr>
        <w:t xml:space="preserve"> </w:t>
      </w:r>
      <w:r w:rsidR="00C3235C">
        <w:rPr>
          <w:rStyle w:val="SUBST"/>
          <w:i w:val="0"/>
          <w:sz w:val="24"/>
          <w:szCs w:val="24"/>
        </w:rPr>
        <w:t>от 20</w:t>
      </w:r>
      <w:r w:rsidRPr="00155DF4">
        <w:rPr>
          <w:rStyle w:val="SUBST"/>
          <w:i w:val="0"/>
          <w:sz w:val="24"/>
          <w:szCs w:val="24"/>
        </w:rPr>
        <w:t>.05.</w:t>
      </w:r>
      <w:r w:rsidR="0038123A" w:rsidRPr="00155DF4">
        <w:rPr>
          <w:rStyle w:val="SUBST"/>
          <w:i w:val="0"/>
          <w:sz w:val="24"/>
          <w:szCs w:val="24"/>
        </w:rPr>
        <w:t>2015</w:t>
      </w:r>
      <w:r w:rsidRPr="00155DF4">
        <w:rPr>
          <w:rStyle w:val="SUBST"/>
          <w:i w:val="0"/>
          <w:sz w:val="24"/>
          <w:szCs w:val="24"/>
        </w:rPr>
        <w:t>):</w:t>
      </w:r>
    </w:p>
    <w:p w:rsidR="00DE2D07" w:rsidRPr="00155DF4" w:rsidRDefault="00501E98" w:rsidP="00000556">
      <w:pPr>
        <w:pStyle w:val="29"/>
        <w:shd w:val="clear" w:color="auto" w:fill="FFFFFF" w:themeFill="background1"/>
        <w:tabs>
          <w:tab w:val="left" w:pos="848"/>
        </w:tabs>
        <w:spacing w:after="228" w:line="240" w:lineRule="auto"/>
        <w:ind w:firstLine="567"/>
        <w:contextualSpacing/>
        <w:jc w:val="both"/>
        <w:rPr>
          <w:b w:val="0"/>
          <w:color w:val="000000"/>
          <w:sz w:val="24"/>
          <w:szCs w:val="24"/>
        </w:rPr>
      </w:pPr>
      <w:r w:rsidRPr="00155DF4">
        <w:rPr>
          <w:b w:val="0"/>
          <w:color w:val="000000"/>
          <w:sz w:val="24"/>
          <w:szCs w:val="24"/>
        </w:rPr>
        <w:t>1</w:t>
      </w:r>
      <w:r w:rsidR="00EA49D0" w:rsidRPr="00155DF4">
        <w:rPr>
          <w:b w:val="0"/>
          <w:color w:val="000000"/>
          <w:sz w:val="24"/>
          <w:szCs w:val="24"/>
        </w:rPr>
        <w:t>)</w:t>
      </w:r>
      <w:r w:rsidR="00DE2D07" w:rsidRPr="00155DF4">
        <w:rPr>
          <w:b w:val="0"/>
          <w:color w:val="000000"/>
          <w:sz w:val="24"/>
          <w:szCs w:val="24"/>
        </w:rPr>
        <w:t xml:space="preserve"> Утвердить</w:t>
      </w:r>
      <w:r w:rsidR="00A82561">
        <w:rPr>
          <w:b w:val="0"/>
          <w:color w:val="000000"/>
          <w:sz w:val="24"/>
          <w:szCs w:val="24"/>
        </w:rPr>
        <w:t xml:space="preserve"> годовой отчет АО «ВИС» за 2015</w:t>
      </w:r>
      <w:r w:rsidR="00DE2D07" w:rsidRPr="00155DF4">
        <w:rPr>
          <w:b w:val="0"/>
          <w:color w:val="000000"/>
          <w:sz w:val="24"/>
          <w:szCs w:val="24"/>
        </w:rPr>
        <w:t xml:space="preserve"> финансовый год</w:t>
      </w:r>
      <w:r w:rsidR="00EA49D0" w:rsidRPr="00155DF4">
        <w:rPr>
          <w:b w:val="0"/>
          <w:color w:val="000000"/>
          <w:sz w:val="24"/>
          <w:szCs w:val="24"/>
        </w:rPr>
        <w:t>;</w:t>
      </w:r>
    </w:p>
    <w:p w:rsidR="00DE2D07" w:rsidRPr="00155DF4" w:rsidRDefault="00501E98" w:rsidP="00000556">
      <w:pPr>
        <w:pStyle w:val="29"/>
        <w:shd w:val="clear" w:color="auto" w:fill="FFFFFF" w:themeFill="background1"/>
        <w:tabs>
          <w:tab w:val="left" w:pos="848"/>
        </w:tabs>
        <w:spacing w:after="228" w:line="240" w:lineRule="auto"/>
        <w:ind w:firstLine="567"/>
        <w:contextualSpacing/>
        <w:jc w:val="both"/>
        <w:rPr>
          <w:b w:val="0"/>
          <w:color w:val="000000"/>
          <w:sz w:val="24"/>
          <w:szCs w:val="24"/>
        </w:rPr>
      </w:pPr>
      <w:r w:rsidRPr="00155DF4">
        <w:rPr>
          <w:b w:val="0"/>
          <w:color w:val="000000"/>
          <w:sz w:val="24"/>
          <w:szCs w:val="24"/>
        </w:rPr>
        <w:t>2</w:t>
      </w:r>
      <w:r w:rsidR="00EA49D0" w:rsidRPr="00155DF4">
        <w:rPr>
          <w:b w:val="0"/>
          <w:color w:val="000000"/>
          <w:sz w:val="24"/>
          <w:szCs w:val="24"/>
        </w:rPr>
        <w:t>)</w:t>
      </w:r>
      <w:r w:rsidR="00DE2D07" w:rsidRPr="00155DF4">
        <w:rPr>
          <w:b w:val="0"/>
          <w:color w:val="000000"/>
          <w:sz w:val="24"/>
          <w:szCs w:val="24"/>
        </w:rPr>
        <w:t xml:space="preserve"> Утвердить годовую бухгалтерскую отчетность (в том числе отчет о прибылях и убытках (счета прибыл</w:t>
      </w:r>
      <w:r w:rsidR="00A82561">
        <w:rPr>
          <w:b w:val="0"/>
          <w:color w:val="000000"/>
          <w:sz w:val="24"/>
          <w:szCs w:val="24"/>
        </w:rPr>
        <w:t>ей и убытков)) АО «ВИС» за 2015</w:t>
      </w:r>
      <w:r w:rsidR="00DE2D07" w:rsidRPr="00155DF4">
        <w:rPr>
          <w:b w:val="0"/>
          <w:color w:val="000000"/>
          <w:sz w:val="24"/>
          <w:szCs w:val="24"/>
        </w:rPr>
        <w:t xml:space="preserve"> финансовый год</w:t>
      </w:r>
      <w:r w:rsidR="00EA49D0" w:rsidRPr="00155DF4">
        <w:rPr>
          <w:b w:val="0"/>
          <w:color w:val="000000"/>
          <w:sz w:val="24"/>
          <w:szCs w:val="24"/>
        </w:rPr>
        <w:t>;</w:t>
      </w:r>
    </w:p>
    <w:p w:rsidR="00A82561" w:rsidRPr="00A82561" w:rsidRDefault="00501E98" w:rsidP="00A82561">
      <w:pPr>
        <w:pStyle w:val="29"/>
        <w:shd w:val="clear" w:color="auto" w:fill="FFFFFF" w:themeFill="background1"/>
        <w:tabs>
          <w:tab w:val="left" w:pos="848"/>
        </w:tabs>
        <w:spacing w:after="228" w:line="240" w:lineRule="auto"/>
        <w:ind w:firstLine="567"/>
        <w:contextualSpacing/>
        <w:jc w:val="both"/>
        <w:rPr>
          <w:b w:val="0"/>
          <w:color w:val="000000"/>
          <w:sz w:val="24"/>
          <w:szCs w:val="24"/>
        </w:rPr>
      </w:pPr>
      <w:r w:rsidRPr="00155DF4">
        <w:rPr>
          <w:b w:val="0"/>
          <w:color w:val="000000"/>
          <w:sz w:val="24"/>
          <w:szCs w:val="24"/>
        </w:rPr>
        <w:t>3</w:t>
      </w:r>
      <w:r w:rsidR="00DE2D07" w:rsidRPr="00155DF4">
        <w:rPr>
          <w:b w:val="0"/>
          <w:color w:val="000000"/>
          <w:sz w:val="24"/>
          <w:szCs w:val="24"/>
        </w:rPr>
        <w:t xml:space="preserve">) </w:t>
      </w:r>
      <w:r w:rsidR="00A82561" w:rsidRPr="00A82561">
        <w:rPr>
          <w:b w:val="0"/>
          <w:color w:val="000000"/>
          <w:sz w:val="24"/>
          <w:szCs w:val="24"/>
        </w:rPr>
        <w:t>Полученную прибыль по итогам деятельности АО «ВИС» 2015 финансового года в размере 101 645 тыс. руб. направить на пополнение оборотных средств.</w:t>
      </w:r>
    </w:p>
    <w:p w:rsidR="00DE2D07" w:rsidRPr="00155DF4" w:rsidRDefault="00A82561" w:rsidP="00A82561">
      <w:pPr>
        <w:pStyle w:val="29"/>
        <w:shd w:val="clear" w:color="auto" w:fill="FFFFFF" w:themeFill="background1"/>
        <w:tabs>
          <w:tab w:val="left" w:pos="848"/>
        </w:tabs>
        <w:spacing w:after="228" w:line="240" w:lineRule="auto"/>
        <w:ind w:firstLine="567"/>
        <w:contextualSpacing/>
        <w:jc w:val="both"/>
        <w:rPr>
          <w:b w:val="0"/>
          <w:color w:val="000000"/>
          <w:sz w:val="24"/>
          <w:szCs w:val="24"/>
        </w:rPr>
      </w:pPr>
      <w:r w:rsidRPr="00A82561">
        <w:rPr>
          <w:b w:val="0"/>
          <w:color w:val="000000"/>
          <w:sz w:val="24"/>
          <w:szCs w:val="24"/>
        </w:rPr>
        <w:t>Дивиденды и вознаграждение членам ревизионной комиссии и совета директоров не выплачивать</w:t>
      </w:r>
      <w:r w:rsidR="00EA7227">
        <w:rPr>
          <w:b w:val="0"/>
          <w:color w:val="000000"/>
          <w:sz w:val="24"/>
          <w:szCs w:val="24"/>
        </w:rPr>
        <w:t>;</w:t>
      </w:r>
    </w:p>
    <w:p w:rsidR="00DE2D07" w:rsidRPr="00155DF4" w:rsidRDefault="00501E98" w:rsidP="00000556">
      <w:pPr>
        <w:pStyle w:val="29"/>
        <w:shd w:val="clear" w:color="auto" w:fill="FFFFFF" w:themeFill="background1"/>
        <w:tabs>
          <w:tab w:val="left" w:pos="848"/>
        </w:tabs>
        <w:spacing w:after="228" w:line="240" w:lineRule="auto"/>
        <w:ind w:firstLine="567"/>
        <w:contextualSpacing/>
        <w:jc w:val="both"/>
        <w:rPr>
          <w:b w:val="0"/>
          <w:color w:val="000000"/>
          <w:sz w:val="24"/>
          <w:szCs w:val="24"/>
        </w:rPr>
      </w:pPr>
      <w:r w:rsidRPr="00155DF4">
        <w:rPr>
          <w:b w:val="0"/>
          <w:color w:val="000000"/>
          <w:sz w:val="24"/>
          <w:szCs w:val="24"/>
        </w:rPr>
        <w:t>4</w:t>
      </w:r>
      <w:r w:rsidR="00DE2D07" w:rsidRPr="00155DF4">
        <w:rPr>
          <w:b w:val="0"/>
          <w:color w:val="000000"/>
          <w:sz w:val="24"/>
          <w:szCs w:val="24"/>
        </w:rPr>
        <w:t>) Определить количественный состав совета директоров общества - 5 (Пять) человек</w:t>
      </w:r>
      <w:r w:rsidR="00EA49D0" w:rsidRPr="00155DF4">
        <w:rPr>
          <w:b w:val="0"/>
          <w:color w:val="000000"/>
          <w:sz w:val="24"/>
          <w:szCs w:val="24"/>
        </w:rPr>
        <w:t>;</w:t>
      </w:r>
    </w:p>
    <w:p w:rsidR="00A82561" w:rsidRPr="00A82561" w:rsidRDefault="00501E98" w:rsidP="00A82561">
      <w:pPr>
        <w:pStyle w:val="29"/>
        <w:shd w:val="clear" w:color="auto" w:fill="FFFFFF" w:themeFill="background1"/>
        <w:tabs>
          <w:tab w:val="left" w:pos="848"/>
        </w:tabs>
        <w:spacing w:after="228" w:line="240" w:lineRule="auto"/>
        <w:ind w:firstLine="567"/>
        <w:contextualSpacing/>
        <w:jc w:val="both"/>
        <w:rPr>
          <w:b w:val="0"/>
          <w:color w:val="000000"/>
          <w:sz w:val="24"/>
          <w:szCs w:val="24"/>
        </w:rPr>
      </w:pPr>
      <w:r w:rsidRPr="00155DF4">
        <w:rPr>
          <w:b w:val="0"/>
          <w:color w:val="000000"/>
          <w:sz w:val="24"/>
          <w:szCs w:val="24"/>
        </w:rPr>
        <w:t>5</w:t>
      </w:r>
      <w:r w:rsidR="00DE2D07" w:rsidRPr="00155DF4">
        <w:rPr>
          <w:b w:val="0"/>
          <w:color w:val="000000"/>
          <w:sz w:val="24"/>
          <w:szCs w:val="24"/>
        </w:rPr>
        <w:t xml:space="preserve">) </w:t>
      </w:r>
      <w:r w:rsidR="00A82561" w:rsidRPr="00A82561">
        <w:rPr>
          <w:b w:val="0"/>
          <w:color w:val="000000"/>
          <w:sz w:val="24"/>
          <w:szCs w:val="24"/>
        </w:rPr>
        <w:t>Избрать совет директоров АО «ВИС» в составе 5 человек из следующих кандидатов:</w:t>
      </w:r>
    </w:p>
    <w:p w:rsidR="00A82561" w:rsidRPr="00E67C76" w:rsidRDefault="00A82561" w:rsidP="00E67C76">
      <w:pPr>
        <w:pStyle w:val="29"/>
        <w:shd w:val="clear" w:color="auto" w:fill="FFFFFF" w:themeFill="background1"/>
        <w:tabs>
          <w:tab w:val="left" w:pos="885"/>
        </w:tabs>
        <w:spacing w:after="0" w:line="240" w:lineRule="auto"/>
        <w:ind w:left="567" w:firstLine="284"/>
        <w:contextualSpacing/>
        <w:jc w:val="both"/>
        <w:rPr>
          <w:b w:val="0"/>
          <w:color w:val="000000"/>
          <w:sz w:val="24"/>
          <w:szCs w:val="24"/>
        </w:rPr>
      </w:pPr>
      <w:r w:rsidRPr="00E67C76">
        <w:rPr>
          <w:b w:val="0"/>
          <w:color w:val="000000"/>
          <w:sz w:val="24"/>
          <w:szCs w:val="24"/>
        </w:rPr>
        <w:t>1.</w:t>
      </w:r>
      <w:r w:rsidRPr="00E67C76">
        <w:rPr>
          <w:b w:val="0"/>
          <w:color w:val="000000"/>
          <w:sz w:val="24"/>
          <w:szCs w:val="24"/>
        </w:rPr>
        <w:tab/>
        <w:t>Леванов Сергей Анатольевич;</w:t>
      </w:r>
    </w:p>
    <w:p w:rsidR="00A82561" w:rsidRPr="00E67C76" w:rsidRDefault="00A82561" w:rsidP="00E67C76">
      <w:pPr>
        <w:pStyle w:val="29"/>
        <w:shd w:val="clear" w:color="auto" w:fill="FFFFFF" w:themeFill="background1"/>
        <w:tabs>
          <w:tab w:val="left" w:pos="885"/>
        </w:tabs>
        <w:spacing w:after="0" w:line="240" w:lineRule="auto"/>
        <w:ind w:left="567" w:firstLine="284"/>
        <w:contextualSpacing/>
        <w:jc w:val="both"/>
        <w:rPr>
          <w:b w:val="0"/>
          <w:color w:val="000000"/>
          <w:sz w:val="24"/>
          <w:szCs w:val="24"/>
        </w:rPr>
      </w:pPr>
      <w:r w:rsidRPr="00E67C76">
        <w:rPr>
          <w:b w:val="0"/>
          <w:color w:val="000000"/>
          <w:sz w:val="24"/>
          <w:szCs w:val="24"/>
        </w:rPr>
        <w:t>2.</w:t>
      </w:r>
      <w:r w:rsidRPr="00E67C76">
        <w:rPr>
          <w:b w:val="0"/>
          <w:color w:val="000000"/>
          <w:sz w:val="24"/>
          <w:szCs w:val="24"/>
        </w:rPr>
        <w:tab/>
        <w:t>Федченко Сергей Сергеевич;</w:t>
      </w:r>
    </w:p>
    <w:p w:rsidR="00A82561" w:rsidRPr="00E67C76" w:rsidRDefault="00A82561" w:rsidP="00E67C76">
      <w:pPr>
        <w:pStyle w:val="29"/>
        <w:shd w:val="clear" w:color="auto" w:fill="FFFFFF" w:themeFill="background1"/>
        <w:tabs>
          <w:tab w:val="left" w:pos="885"/>
        </w:tabs>
        <w:spacing w:after="0" w:line="240" w:lineRule="auto"/>
        <w:ind w:left="567" w:firstLine="284"/>
        <w:contextualSpacing/>
        <w:jc w:val="both"/>
        <w:rPr>
          <w:b w:val="0"/>
          <w:color w:val="000000"/>
          <w:sz w:val="24"/>
          <w:szCs w:val="24"/>
        </w:rPr>
      </w:pPr>
      <w:r w:rsidRPr="00E67C76">
        <w:rPr>
          <w:b w:val="0"/>
          <w:color w:val="000000"/>
          <w:sz w:val="24"/>
          <w:szCs w:val="24"/>
        </w:rPr>
        <w:t>3.</w:t>
      </w:r>
      <w:r w:rsidRPr="00E67C76">
        <w:rPr>
          <w:b w:val="0"/>
          <w:color w:val="000000"/>
          <w:sz w:val="24"/>
          <w:szCs w:val="24"/>
        </w:rPr>
        <w:tab/>
        <w:t>Доля Вячеслав Николаевич;</w:t>
      </w:r>
    </w:p>
    <w:p w:rsidR="00A82561" w:rsidRPr="00E67C76" w:rsidRDefault="00A82561" w:rsidP="00E67C76">
      <w:pPr>
        <w:pStyle w:val="29"/>
        <w:shd w:val="clear" w:color="auto" w:fill="FFFFFF" w:themeFill="background1"/>
        <w:tabs>
          <w:tab w:val="left" w:pos="885"/>
        </w:tabs>
        <w:spacing w:after="0" w:line="240" w:lineRule="auto"/>
        <w:ind w:left="567" w:firstLine="284"/>
        <w:contextualSpacing/>
        <w:jc w:val="both"/>
        <w:rPr>
          <w:b w:val="0"/>
          <w:color w:val="000000"/>
          <w:sz w:val="24"/>
          <w:szCs w:val="24"/>
        </w:rPr>
      </w:pPr>
      <w:r w:rsidRPr="00E67C76">
        <w:rPr>
          <w:b w:val="0"/>
          <w:color w:val="000000"/>
          <w:sz w:val="24"/>
          <w:szCs w:val="24"/>
        </w:rPr>
        <w:t>4.</w:t>
      </w:r>
      <w:r w:rsidRPr="00E67C76">
        <w:rPr>
          <w:b w:val="0"/>
          <w:color w:val="000000"/>
          <w:sz w:val="24"/>
          <w:szCs w:val="24"/>
        </w:rPr>
        <w:tab/>
        <w:t>Николаев Юрий Борисович;</w:t>
      </w:r>
    </w:p>
    <w:p w:rsidR="00501E98" w:rsidRPr="00E67C76" w:rsidRDefault="00A82561" w:rsidP="00E67C76">
      <w:pPr>
        <w:pStyle w:val="29"/>
        <w:shd w:val="clear" w:color="auto" w:fill="FFFFFF" w:themeFill="background1"/>
        <w:tabs>
          <w:tab w:val="left" w:pos="885"/>
        </w:tabs>
        <w:spacing w:after="0" w:line="240" w:lineRule="auto"/>
        <w:ind w:left="567" w:firstLine="284"/>
        <w:contextualSpacing/>
        <w:jc w:val="both"/>
        <w:rPr>
          <w:b w:val="0"/>
          <w:color w:val="000000"/>
          <w:sz w:val="24"/>
          <w:szCs w:val="24"/>
        </w:rPr>
      </w:pPr>
      <w:r w:rsidRPr="00E67C76">
        <w:rPr>
          <w:b w:val="0"/>
          <w:color w:val="000000"/>
          <w:sz w:val="24"/>
          <w:szCs w:val="24"/>
        </w:rPr>
        <w:t>5.</w:t>
      </w:r>
      <w:r w:rsidRPr="00E67C76">
        <w:rPr>
          <w:b w:val="0"/>
          <w:color w:val="000000"/>
          <w:sz w:val="24"/>
          <w:szCs w:val="24"/>
        </w:rPr>
        <w:tab/>
      </w:r>
      <w:proofErr w:type="spellStart"/>
      <w:r w:rsidRPr="00E67C76">
        <w:rPr>
          <w:b w:val="0"/>
          <w:color w:val="000000"/>
          <w:sz w:val="24"/>
          <w:szCs w:val="24"/>
        </w:rPr>
        <w:t>Ирсе</w:t>
      </w:r>
      <w:r w:rsidR="002D37D6">
        <w:rPr>
          <w:b w:val="0"/>
          <w:color w:val="000000"/>
          <w:sz w:val="24"/>
          <w:szCs w:val="24"/>
        </w:rPr>
        <w:t>цкий</w:t>
      </w:r>
      <w:proofErr w:type="spellEnd"/>
      <w:r w:rsidRPr="00E67C76">
        <w:rPr>
          <w:b w:val="0"/>
          <w:color w:val="000000"/>
          <w:sz w:val="24"/>
          <w:szCs w:val="24"/>
        </w:rPr>
        <w:t xml:space="preserve"> Антон Сергеевич</w:t>
      </w:r>
      <w:r w:rsidR="00C63C4B">
        <w:rPr>
          <w:b w:val="0"/>
          <w:color w:val="000000"/>
          <w:sz w:val="24"/>
          <w:szCs w:val="24"/>
        </w:rPr>
        <w:t>;</w:t>
      </w:r>
    </w:p>
    <w:p w:rsidR="00DE2D07" w:rsidRPr="00155DF4" w:rsidRDefault="001D07B9" w:rsidP="00000556">
      <w:pPr>
        <w:pStyle w:val="29"/>
        <w:shd w:val="clear" w:color="auto" w:fill="FFFFFF" w:themeFill="background1"/>
        <w:spacing w:after="0" w:line="240" w:lineRule="auto"/>
        <w:ind w:firstLine="567"/>
        <w:contextualSpacing/>
        <w:jc w:val="left"/>
        <w:rPr>
          <w:b w:val="0"/>
          <w:sz w:val="24"/>
          <w:szCs w:val="24"/>
        </w:rPr>
      </w:pPr>
      <w:r w:rsidRPr="00155DF4">
        <w:rPr>
          <w:noProof/>
          <w:sz w:val="24"/>
          <w:szCs w:val="24"/>
        </w:rPr>
        <mc:AlternateContent>
          <mc:Choice Requires="wps">
            <w:drawing>
              <wp:anchor distT="0" distB="0" distL="63500" distR="63500" simplePos="0" relativeHeight="251657728" behindDoc="1" locked="0" layoutInCell="1" allowOverlap="1" wp14:anchorId="7BE2CDEF" wp14:editId="47033259">
                <wp:simplePos x="0" y="0"/>
                <wp:positionH relativeFrom="margin">
                  <wp:posOffset>6480810</wp:posOffset>
                </wp:positionH>
                <wp:positionV relativeFrom="paragraph">
                  <wp:posOffset>143510</wp:posOffset>
                </wp:positionV>
                <wp:extent cx="45085" cy="371475"/>
                <wp:effectExtent l="0" t="0" r="12065" b="9525"/>
                <wp:wrapSquare wrapText="bothSides"/>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8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0CE" w:rsidRDefault="007510CE" w:rsidP="00C540EE">
                            <w:pPr>
                              <w:pStyle w:val="29"/>
                              <w:shd w:val="clear" w:color="auto" w:fill="auto"/>
                              <w:spacing w:after="0" w:line="235" w:lineRule="exact"/>
                              <w:ind w:left="120"/>
                              <w:jc w:val="both"/>
                            </w:pPr>
                            <w:r>
                              <w:rPr>
                                <w:rStyle w:val="2Exact"/>
                                <w:szCs w:val="16"/>
                              </w:rPr>
                              <w:t>голос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510.3pt;margin-top:11.3pt;width:3.55pt;height:29.25pt;flip:x;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l0vQIAALEFAAAOAAAAZHJzL2Uyb0RvYy54bWysVF2OmzAQfq/UO1h+Z4EsJICWrHZDaCul&#10;P9K2B3DABKtgU9sJ2VY9S0/Rp0o9Q47Uscnf7qpS1ZYHa7DH38w383murrdtgzZUKiZ4iv0LDyPK&#10;C1Eyvkrxh/e5E2GkNOElaQSnKb6nCl9Pnz+76ruEjkQtmpJKBCBcJX2X4lrrLnFdVdS0JepCdJTD&#10;YSVkSzT8ypVbStIDetu4I88bu72QZSdFQZWC3Ww4xFOLX1W00G+rSlGNmhRDbtqu0q5Ls7rTK5Ks&#10;JOlqVuzTIH+RRUsYh6BHqIxogtaSPYFqWSGFEpW+KETriqpiBbUcgI3vPWJzV5OOWi5QHNUdy6T+&#10;H2zxZvNOIlamOMSIkxZatPu2+7n7sfuOAlOdvlMJON114Ka3t2ILXbZMVbcQxUeFuJjVhK/ojZSi&#10;rykpITvf3HTPrg44yoAs+9eihDBkrYUF2layRVXDupcHaCgLgjjQr/tjj+hWowI2g9CLINUCTi4n&#10;fjAJbSiSGBTTgE4q/YKKFhkjxRIUYKOQzUJpk9XJxbhzkbOmsSpo+IMNcBx2IDJcNWcmB9vUL7EX&#10;z6N5FDjBaDx3Ai/LnJt8Fjjj3J+E2WU2m2X+VxPXD5KalSXlJsxBYH7wZw3cS32QxlFiSjSsNHAm&#10;JSVXy1kj0YaAwHP77Qty5uY+TMMWAbg8ouSPAu92FDv5OJo4QR6ETjzxIsfz49t47AVxkOUPKS0Y&#10;p/9OCfUpjsNROIjqt9w8+z3lRpKWaRghDWtTHB2dSGKkOOelba0mrBnss1KY9E+lgHYfGm2Fa7Q6&#10;qFZvl1tAMWpeivIeJCwFKAvUCXMPjFrIzxj1MENSrD6tiaQYNa84PAMzcA6GPBjLg0F4AVdTrDEa&#10;zJkeBtO6k2xVA/Lw0Li4gadSMaveUxb7BwZzwZLYzzAzeM7/rddp0k5/AQAA//8DAFBLAwQUAAYA&#10;CAAAACEAaV72sN4AAAALAQAADwAAAGRycy9kb3ducmV2LnhtbEyPwU7DMAyG70i8Q2QkbixpDuso&#10;TacJhAQHDow9gNeYptA4VZNtZU9PdoKT9cuffn+u17MfxJGm2Ac2UCwUCOI22J47A7uP57sViJiQ&#10;LQ6BycAPRVg311c1Vjac+J2O29SJXMKxQgMupbGSMraOPMZFGInz7jNMHlOOUyfthKdc7geplVpK&#10;jz3nCw5HenTUfm8P3oCai1f35vTLblM+YfF178/nzhtzezNvHkAkmtMfDBf9rA5NdtqHA9sohpyV&#10;VsvMGtA6zwuhdFmC2BtYFQXIppb/f2h+AQAA//8DAFBLAQItABQABgAIAAAAIQC2gziS/gAAAOEB&#10;AAATAAAAAAAAAAAAAAAAAAAAAABbQ29udGVudF9UeXBlc10ueG1sUEsBAi0AFAAGAAgAAAAhADj9&#10;If/WAAAAlAEAAAsAAAAAAAAAAAAAAAAALwEAAF9yZWxzLy5yZWxzUEsBAi0AFAAGAAgAAAAhAILi&#10;GXS9AgAAsQUAAA4AAAAAAAAAAAAAAAAALgIAAGRycy9lMm9Eb2MueG1sUEsBAi0AFAAGAAgAAAAh&#10;AGle9rDeAAAACwEAAA8AAAAAAAAAAAAAAAAAFwUAAGRycy9kb3ducmV2LnhtbFBLBQYAAAAABAAE&#10;APMAAAAiBgAAAAA=&#10;" filled="f" stroked="f">
                <v:textbox inset="0,0,0,0">
                  <w:txbxContent>
                    <w:p w:rsidR="007510CE" w:rsidRDefault="007510CE" w:rsidP="00C540EE">
                      <w:pPr>
                        <w:pStyle w:val="29"/>
                        <w:shd w:val="clear" w:color="auto" w:fill="auto"/>
                        <w:spacing w:after="0" w:line="235" w:lineRule="exact"/>
                        <w:ind w:left="120"/>
                        <w:jc w:val="both"/>
                      </w:pPr>
                      <w:r>
                        <w:rPr>
                          <w:rStyle w:val="2Exact"/>
                          <w:szCs w:val="16"/>
                        </w:rPr>
                        <w:t>голос</w:t>
                      </w:r>
                    </w:p>
                  </w:txbxContent>
                </v:textbox>
                <w10:wrap type="square" anchorx="margin"/>
              </v:shape>
            </w:pict>
          </mc:Fallback>
        </mc:AlternateContent>
      </w:r>
      <w:r w:rsidR="00E67C76">
        <w:rPr>
          <w:b w:val="0"/>
          <w:color w:val="000000"/>
          <w:sz w:val="24"/>
          <w:szCs w:val="24"/>
        </w:rPr>
        <w:t>6</w:t>
      </w:r>
      <w:r w:rsidR="00DE2D07" w:rsidRPr="00155DF4">
        <w:rPr>
          <w:b w:val="0"/>
          <w:color w:val="000000"/>
          <w:sz w:val="24"/>
          <w:szCs w:val="24"/>
        </w:rPr>
        <w:t>) Избрать ревизионную комиссию АО «ВИС» в</w:t>
      </w:r>
      <w:r w:rsidR="00EA49D0" w:rsidRPr="00155DF4">
        <w:rPr>
          <w:b w:val="0"/>
          <w:color w:val="000000"/>
          <w:sz w:val="24"/>
          <w:szCs w:val="24"/>
        </w:rPr>
        <w:t xml:space="preserve"> с</w:t>
      </w:r>
      <w:r w:rsidR="00DE2D07" w:rsidRPr="00155DF4">
        <w:rPr>
          <w:b w:val="0"/>
          <w:color w:val="000000"/>
          <w:sz w:val="24"/>
          <w:szCs w:val="24"/>
        </w:rPr>
        <w:t>оставе:</w:t>
      </w:r>
    </w:p>
    <w:p w:rsidR="00DE2D07" w:rsidRPr="00155DF4" w:rsidRDefault="00B74034" w:rsidP="00000556">
      <w:pPr>
        <w:pStyle w:val="29"/>
        <w:shd w:val="clear" w:color="auto" w:fill="FFFFFF" w:themeFill="background1"/>
        <w:tabs>
          <w:tab w:val="left" w:pos="885"/>
        </w:tabs>
        <w:spacing w:after="0" w:line="240" w:lineRule="auto"/>
        <w:ind w:left="567" w:firstLine="0"/>
        <w:contextualSpacing/>
        <w:jc w:val="both"/>
        <w:rPr>
          <w:b w:val="0"/>
          <w:sz w:val="24"/>
          <w:szCs w:val="24"/>
        </w:rPr>
      </w:pPr>
      <w:r w:rsidRPr="00155DF4">
        <w:rPr>
          <w:b w:val="0"/>
          <w:color w:val="000000"/>
          <w:sz w:val="24"/>
          <w:szCs w:val="24"/>
        </w:rPr>
        <w:t xml:space="preserve">- </w:t>
      </w:r>
      <w:r w:rsidR="00DE2D07" w:rsidRPr="00155DF4">
        <w:rPr>
          <w:b w:val="0"/>
          <w:color w:val="000000"/>
          <w:sz w:val="24"/>
          <w:szCs w:val="24"/>
        </w:rPr>
        <w:t>Иванов Дмитрий Александрович;</w:t>
      </w:r>
    </w:p>
    <w:p w:rsidR="00DE2D07" w:rsidRPr="00155DF4" w:rsidRDefault="00B74034" w:rsidP="00000556">
      <w:pPr>
        <w:pStyle w:val="29"/>
        <w:shd w:val="clear" w:color="auto" w:fill="FFFFFF" w:themeFill="background1"/>
        <w:tabs>
          <w:tab w:val="left" w:pos="885"/>
        </w:tabs>
        <w:spacing w:after="0" w:line="240" w:lineRule="auto"/>
        <w:ind w:left="567" w:firstLine="0"/>
        <w:contextualSpacing/>
        <w:jc w:val="both"/>
        <w:rPr>
          <w:b w:val="0"/>
          <w:sz w:val="24"/>
          <w:szCs w:val="24"/>
        </w:rPr>
      </w:pPr>
      <w:r w:rsidRPr="00155DF4">
        <w:rPr>
          <w:b w:val="0"/>
          <w:color w:val="000000"/>
          <w:sz w:val="24"/>
          <w:szCs w:val="24"/>
        </w:rPr>
        <w:t>-</w:t>
      </w:r>
      <w:r w:rsidR="00501E98" w:rsidRPr="00155DF4">
        <w:rPr>
          <w:b w:val="0"/>
          <w:color w:val="000000"/>
          <w:sz w:val="24"/>
          <w:szCs w:val="24"/>
        </w:rPr>
        <w:t xml:space="preserve"> Фрезе Артем Викторович</w:t>
      </w:r>
      <w:r w:rsidR="00DE2D07" w:rsidRPr="00155DF4">
        <w:rPr>
          <w:b w:val="0"/>
          <w:color w:val="000000"/>
          <w:sz w:val="24"/>
          <w:szCs w:val="24"/>
        </w:rPr>
        <w:t>;</w:t>
      </w:r>
    </w:p>
    <w:p w:rsidR="00DE2D07" w:rsidRPr="00155DF4" w:rsidRDefault="00B74034" w:rsidP="00000556">
      <w:pPr>
        <w:pStyle w:val="29"/>
        <w:shd w:val="clear" w:color="auto" w:fill="FFFFFF" w:themeFill="background1"/>
        <w:tabs>
          <w:tab w:val="left" w:pos="885"/>
        </w:tabs>
        <w:spacing w:after="288" w:line="240" w:lineRule="auto"/>
        <w:ind w:left="567" w:firstLine="0"/>
        <w:contextualSpacing/>
        <w:jc w:val="both"/>
        <w:rPr>
          <w:b w:val="0"/>
          <w:sz w:val="24"/>
          <w:szCs w:val="24"/>
        </w:rPr>
      </w:pPr>
      <w:r w:rsidRPr="00155DF4">
        <w:rPr>
          <w:b w:val="0"/>
          <w:color w:val="000000"/>
          <w:sz w:val="24"/>
          <w:szCs w:val="24"/>
        </w:rPr>
        <w:t xml:space="preserve">- </w:t>
      </w:r>
      <w:proofErr w:type="spellStart"/>
      <w:r w:rsidR="00DE2D07" w:rsidRPr="00155DF4">
        <w:rPr>
          <w:b w:val="0"/>
          <w:color w:val="000000"/>
          <w:sz w:val="24"/>
          <w:szCs w:val="24"/>
        </w:rPr>
        <w:t>Карпунина</w:t>
      </w:r>
      <w:proofErr w:type="spellEnd"/>
      <w:r w:rsidR="00DE2D07" w:rsidRPr="00155DF4">
        <w:rPr>
          <w:b w:val="0"/>
          <w:color w:val="000000"/>
          <w:sz w:val="24"/>
          <w:szCs w:val="24"/>
        </w:rPr>
        <w:t xml:space="preserve"> Ольга Николаевна</w:t>
      </w:r>
      <w:r w:rsidR="00C63C4B">
        <w:rPr>
          <w:b w:val="0"/>
          <w:color w:val="000000"/>
          <w:sz w:val="24"/>
          <w:szCs w:val="24"/>
        </w:rPr>
        <w:t>;</w:t>
      </w:r>
    </w:p>
    <w:p w:rsidR="00DE2D07" w:rsidRDefault="00E67C76" w:rsidP="00000556">
      <w:pPr>
        <w:pStyle w:val="29"/>
        <w:shd w:val="clear" w:color="auto" w:fill="FFFFFF" w:themeFill="background1"/>
        <w:tabs>
          <w:tab w:val="left" w:pos="885"/>
        </w:tabs>
        <w:spacing w:after="288" w:line="240" w:lineRule="auto"/>
        <w:ind w:firstLine="567"/>
        <w:contextualSpacing/>
        <w:jc w:val="both"/>
        <w:rPr>
          <w:b w:val="0"/>
          <w:color w:val="000000"/>
          <w:sz w:val="24"/>
          <w:szCs w:val="24"/>
        </w:rPr>
      </w:pPr>
      <w:r>
        <w:rPr>
          <w:b w:val="0"/>
          <w:color w:val="000000"/>
          <w:sz w:val="24"/>
          <w:szCs w:val="24"/>
        </w:rPr>
        <w:t>7</w:t>
      </w:r>
      <w:r w:rsidR="00DE2D07" w:rsidRPr="00000556">
        <w:rPr>
          <w:b w:val="0"/>
          <w:color w:val="000000"/>
          <w:sz w:val="24"/>
          <w:szCs w:val="24"/>
        </w:rPr>
        <w:t xml:space="preserve">) </w:t>
      </w:r>
      <w:r w:rsidRPr="00E67C76">
        <w:rPr>
          <w:b w:val="0"/>
          <w:color w:val="000000"/>
          <w:sz w:val="24"/>
          <w:szCs w:val="24"/>
        </w:rPr>
        <w:t>Утвердить аудитором АО «ВИС» на 2016 год Общество с ограниченной ответственностью «Альянс Консалтинг»</w:t>
      </w:r>
      <w:r w:rsidR="00EA7227">
        <w:rPr>
          <w:b w:val="0"/>
          <w:color w:val="000000"/>
          <w:sz w:val="24"/>
          <w:szCs w:val="24"/>
        </w:rPr>
        <w:t>;</w:t>
      </w:r>
    </w:p>
    <w:p w:rsidR="00DE2D07" w:rsidRPr="00E67C76" w:rsidRDefault="00E67C76" w:rsidP="00E67C76">
      <w:pPr>
        <w:pStyle w:val="29"/>
        <w:shd w:val="clear" w:color="auto" w:fill="FFFFFF" w:themeFill="background1"/>
        <w:tabs>
          <w:tab w:val="left" w:pos="885"/>
        </w:tabs>
        <w:spacing w:after="288" w:line="240" w:lineRule="auto"/>
        <w:ind w:firstLine="567"/>
        <w:contextualSpacing/>
        <w:jc w:val="both"/>
        <w:rPr>
          <w:rStyle w:val="SUBST"/>
          <w:i w:val="0"/>
          <w:color w:val="000000"/>
          <w:sz w:val="24"/>
          <w:szCs w:val="24"/>
        </w:rPr>
      </w:pPr>
      <w:r>
        <w:rPr>
          <w:b w:val="0"/>
          <w:color w:val="000000"/>
          <w:sz w:val="24"/>
          <w:szCs w:val="24"/>
        </w:rPr>
        <w:t>8)</w:t>
      </w:r>
      <w:r w:rsidRPr="00E67C76">
        <w:t xml:space="preserve"> </w:t>
      </w:r>
      <w:r w:rsidRPr="00E67C76">
        <w:rPr>
          <w:b w:val="0"/>
          <w:color w:val="000000"/>
          <w:sz w:val="24"/>
          <w:szCs w:val="24"/>
        </w:rPr>
        <w:t>Утвердить устав АО «ВИС» в новой редакции.</w:t>
      </w:r>
    </w:p>
    <w:p w:rsidR="00DE2D07" w:rsidRPr="00155DF4" w:rsidRDefault="00DE2D07" w:rsidP="00000556">
      <w:pPr>
        <w:pStyle w:val="12"/>
        <w:shd w:val="clear" w:color="auto" w:fill="FFFFFF" w:themeFill="background1"/>
        <w:spacing w:before="0"/>
        <w:ind w:left="0" w:firstLine="709"/>
        <w:rPr>
          <w:sz w:val="24"/>
          <w:szCs w:val="24"/>
        </w:rPr>
      </w:pPr>
      <w:bookmarkStart w:id="37" w:name="_Toc480212097"/>
      <w:bookmarkStart w:id="38" w:name="_Toc480213112"/>
      <w:r w:rsidRPr="00747BAB">
        <w:rPr>
          <w:rStyle w:val="21"/>
        </w:rPr>
        <w:t>2.2.2. Совет директоров Общества</w:t>
      </w:r>
      <w:bookmarkEnd w:id="37"/>
      <w:bookmarkEnd w:id="38"/>
      <w:r w:rsidRPr="00155DF4">
        <w:rPr>
          <w:rStyle w:val="SUBST"/>
          <w:sz w:val="24"/>
          <w:szCs w:val="24"/>
        </w:rPr>
        <w:t xml:space="preserve"> </w:t>
      </w:r>
      <w:r w:rsidRPr="00155DF4">
        <w:rPr>
          <w:sz w:val="24"/>
          <w:szCs w:val="24"/>
        </w:rPr>
        <w:t xml:space="preserve">– орган, осуществляющий общее руководство деятельностью Общества. Количественный состав Совета директоров Общества согласно Уставу составляет 5 (Пять) человек. </w:t>
      </w:r>
    </w:p>
    <w:p w:rsidR="00DE2D07" w:rsidRPr="00155DF4" w:rsidRDefault="00DE2D07" w:rsidP="00000556">
      <w:pPr>
        <w:shd w:val="clear" w:color="auto" w:fill="FFFFFF" w:themeFill="background1"/>
        <w:tabs>
          <w:tab w:val="left" w:pos="993"/>
        </w:tabs>
        <w:ind w:firstLine="567"/>
      </w:pPr>
      <w:r w:rsidRPr="00155DF4">
        <w:t xml:space="preserve">Вопросы деятельности и компетенция совета директоров Общества определены Федеральным законом «Об акционерных обществах», Уставом Общества и </w:t>
      </w:r>
      <w:r w:rsidR="007012C4" w:rsidRPr="00155DF4">
        <w:t xml:space="preserve">Положением о совете директоров </w:t>
      </w:r>
      <w:r w:rsidRPr="00155DF4">
        <w:t>АО «ВИС».</w:t>
      </w:r>
      <w:r w:rsidRPr="00155DF4">
        <w:rPr>
          <w:i/>
        </w:rPr>
        <w:t xml:space="preserve"> </w:t>
      </w:r>
      <w:r w:rsidRPr="00155DF4">
        <w:t xml:space="preserve"> </w:t>
      </w:r>
    </w:p>
    <w:p w:rsidR="00547DA2" w:rsidRDefault="00547DA2" w:rsidP="000064A2">
      <w:pPr>
        <w:ind w:firstLine="567"/>
        <w:rPr>
          <w:snapToGrid w:val="0"/>
        </w:rPr>
      </w:pPr>
    </w:p>
    <w:p w:rsidR="00357728" w:rsidRPr="00155DF4" w:rsidRDefault="00357728" w:rsidP="00357728">
      <w:pPr>
        <w:pStyle w:val="12"/>
        <w:shd w:val="clear" w:color="auto" w:fill="FFFFFF" w:themeFill="background1"/>
        <w:spacing w:before="0"/>
        <w:ind w:left="0" w:firstLine="567"/>
        <w:rPr>
          <w:sz w:val="24"/>
          <w:szCs w:val="24"/>
        </w:rPr>
      </w:pPr>
      <w:r w:rsidRPr="00357728">
        <w:rPr>
          <w:sz w:val="24"/>
          <w:szCs w:val="24"/>
        </w:rPr>
        <w:t xml:space="preserve"> </w:t>
      </w:r>
      <w:r w:rsidRPr="00155DF4">
        <w:rPr>
          <w:sz w:val="24"/>
          <w:szCs w:val="24"/>
        </w:rPr>
        <w:t xml:space="preserve">В период с </w:t>
      </w:r>
      <w:r>
        <w:rPr>
          <w:sz w:val="24"/>
          <w:szCs w:val="24"/>
        </w:rPr>
        <w:t>20</w:t>
      </w:r>
      <w:r w:rsidRPr="00155DF4">
        <w:rPr>
          <w:sz w:val="24"/>
          <w:szCs w:val="24"/>
        </w:rPr>
        <w:t xml:space="preserve"> </w:t>
      </w:r>
      <w:r>
        <w:rPr>
          <w:sz w:val="24"/>
          <w:szCs w:val="24"/>
        </w:rPr>
        <w:t>мая</w:t>
      </w:r>
      <w:r w:rsidRPr="00155DF4">
        <w:rPr>
          <w:sz w:val="24"/>
          <w:szCs w:val="24"/>
        </w:rPr>
        <w:t xml:space="preserve"> 201</w:t>
      </w:r>
      <w:r>
        <w:rPr>
          <w:sz w:val="24"/>
          <w:szCs w:val="24"/>
        </w:rPr>
        <w:t>6</w:t>
      </w:r>
      <w:r w:rsidRPr="00110455">
        <w:t xml:space="preserve"> </w:t>
      </w:r>
      <w:r w:rsidRPr="00110455">
        <w:rPr>
          <w:sz w:val="24"/>
          <w:szCs w:val="24"/>
        </w:rPr>
        <w:t>по настоящее время</w:t>
      </w:r>
      <w:r>
        <w:rPr>
          <w:sz w:val="24"/>
          <w:szCs w:val="24"/>
        </w:rPr>
        <w:t xml:space="preserve"> </w:t>
      </w:r>
      <w:r w:rsidRPr="00155DF4">
        <w:rPr>
          <w:sz w:val="24"/>
          <w:szCs w:val="24"/>
        </w:rPr>
        <w:t>(Протокол годового общего собрания акционеров № 5</w:t>
      </w:r>
      <w:r>
        <w:rPr>
          <w:sz w:val="24"/>
          <w:szCs w:val="24"/>
        </w:rPr>
        <w:t>5</w:t>
      </w:r>
      <w:r w:rsidRPr="00155DF4">
        <w:rPr>
          <w:sz w:val="24"/>
          <w:szCs w:val="24"/>
        </w:rPr>
        <w:t xml:space="preserve"> от 20.0</w:t>
      </w:r>
      <w:r>
        <w:rPr>
          <w:sz w:val="24"/>
          <w:szCs w:val="24"/>
        </w:rPr>
        <w:t>5</w:t>
      </w:r>
      <w:r w:rsidRPr="00155DF4">
        <w:rPr>
          <w:sz w:val="24"/>
          <w:szCs w:val="24"/>
        </w:rPr>
        <w:t>.201</w:t>
      </w:r>
      <w:r>
        <w:rPr>
          <w:sz w:val="24"/>
          <w:szCs w:val="24"/>
        </w:rPr>
        <w:t>6</w:t>
      </w:r>
      <w:r w:rsidRPr="00155DF4">
        <w:rPr>
          <w:sz w:val="24"/>
          <w:szCs w:val="24"/>
        </w:rPr>
        <w:t>) членами совета директоров Общества являются:</w:t>
      </w:r>
    </w:p>
    <w:p w:rsidR="00357728" w:rsidRDefault="00357728" w:rsidP="00357728">
      <w:pPr>
        <w:ind w:firstLine="567"/>
        <w:rPr>
          <w:snapToGrid w:val="0"/>
        </w:rPr>
      </w:pPr>
    </w:p>
    <w:p w:rsidR="00357728" w:rsidRPr="00797CEA" w:rsidRDefault="00357728" w:rsidP="00357728">
      <w:pPr>
        <w:ind w:firstLine="567"/>
        <w:rPr>
          <w:snapToGrid w:val="0"/>
        </w:rPr>
      </w:pPr>
      <w:r w:rsidRPr="00797CEA">
        <w:rPr>
          <w:snapToGrid w:val="0"/>
        </w:rPr>
        <w:t>Леванов Сергей Анатольевич;</w:t>
      </w:r>
    </w:p>
    <w:p w:rsidR="00357728" w:rsidRPr="00797CEA" w:rsidRDefault="00357728" w:rsidP="00357728">
      <w:pPr>
        <w:ind w:firstLine="567"/>
        <w:rPr>
          <w:snapToGrid w:val="0"/>
        </w:rPr>
      </w:pPr>
      <w:r w:rsidRPr="00797CEA">
        <w:rPr>
          <w:snapToGrid w:val="0"/>
        </w:rPr>
        <w:t>Федченко Сергей Сергеевич;</w:t>
      </w:r>
    </w:p>
    <w:p w:rsidR="00357728" w:rsidRPr="00797CEA" w:rsidRDefault="00357728" w:rsidP="00357728">
      <w:pPr>
        <w:ind w:firstLine="567"/>
        <w:rPr>
          <w:snapToGrid w:val="0"/>
        </w:rPr>
      </w:pPr>
      <w:r w:rsidRPr="00797CEA">
        <w:rPr>
          <w:snapToGrid w:val="0"/>
        </w:rPr>
        <w:t>Доля Вячеслав Николаевич;</w:t>
      </w:r>
    </w:p>
    <w:p w:rsidR="00357728" w:rsidRPr="00797CEA" w:rsidRDefault="00357728" w:rsidP="00357728">
      <w:pPr>
        <w:ind w:firstLine="567"/>
        <w:rPr>
          <w:snapToGrid w:val="0"/>
        </w:rPr>
      </w:pPr>
      <w:r w:rsidRPr="00797CEA">
        <w:rPr>
          <w:snapToGrid w:val="0"/>
        </w:rPr>
        <w:t>Николаев Юрий Борисович;</w:t>
      </w:r>
    </w:p>
    <w:p w:rsidR="00357728" w:rsidRDefault="00357728" w:rsidP="00357728">
      <w:pPr>
        <w:ind w:firstLine="567"/>
        <w:rPr>
          <w:snapToGrid w:val="0"/>
        </w:rPr>
      </w:pPr>
      <w:proofErr w:type="spellStart"/>
      <w:r w:rsidRPr="00797CEA">
        <w:rPr>
          <w:snapToGrid w:val="0"/>
        </w:rPr>
        <w:t>Ирсецкий</w:t>
      </w:r>
      <w:proofErr w:type="spellEnd"/>
      <w:r w:rsidRPr="00797CEA">
        <w:rPr>
          <w:snapToGrid w:val="0"/>
        </w:rPr>
        <w:t xml:space="preserve"> Антон Сергеевич.</w:t>
      </w:r>
    </w:p>
    <w:p w:rsidR="00357728" w:rsidRDefault="00357728" w:rsidP="00357728">
      <w:pPr>
        <w:ind w:firstLine="567"/>
        <w:rPr>
          <w:snapToGrid w:val="0"/>
        </w:rPr>
      </w:pPr>
    </w:p>
    <w:p w:rsidR="00357728" w:rsidRPr="00797CEA" w:rsidRDefault="00357728" w:rsidP="00357728">
      <w:pPr>
        <w:pStyle w:val="aff3"/>
        <w:widowControl w:val="0"/>
        <w:numPr>
          <w:ilvl w:val="0"/>
          <w:numId w:val="31"/>
        </w:numPr>
        <w:shd w:val="clear" w:color="auto" w:fill="FFFFFF" w:themeFill="background1"/>
        <w:rPr>
          <w:bCs/>
          <w:i/>
          <w:iCs/>
        </w:rPr>
      </w:pPr>
      <w:r w:rsidRPr="00797CEA">
        <w:rPr>
          <w:b/>
          <w:bCs/>
        </w:rPr>
        <w:t>Леванов Сергей Анатольевич</w:t>
      </w:r>
    </w:p>
    <w:p w:rsidR="00357728" w:rsidRDefault="00357728" w:rsidP="00357728">
      <w:pPr>
        <w:pStyle w:val="aff3"/>
        <w:widowControl w:val="0"/>
        <w:shd w:val="clear" w:color="auto" w:fill="FFFFFF" w:themeFill="background1"/>
        <w:ind w:left="567"/>
      </w:pPr>
      <w:r w:rsidRPr="00155DF4">
        <w:rPr>
          <w:bCs/>
          <w:iCs/>
        </w:rPr>
        <w:t>Дата рождения:</w:t>
      </w:r>
      <w:r w:rsidRPr="00155DF4">
        <w:t xml:space="preserve"> 30.04.1963</w:t>
      </w:r>
      <w:r>
        <w:t>.</w:t>
      </w:r>
    </w:p>
    <w:p w:rsidR="00357728" w:rsidRDefault="00357728" w:rsidP="00357728">
      <w:pPr>
        <w:pStyle w:val="aff3"/>
        <w:widowControl w:val="0"/>
        <w:shd w:val="clear" w:color="auto" w:fill="FFFFFF" w:themeFill="background1"/>
        <w:ind w:left="567"/>
      </w:pPr>
      <w:r>
        <w:t>Образование:</w:t>
      </w:r>
    </w:p>
    <w:tbl>
      <w:tblPr>
        <w:tblW w:w="9994" w:type="dxa"/>
        <w:jc w:val="center"/>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297"/>
        <w:gridCol w:w="3686"/>
        <w:gridCol w:w="3011"/>
      </w:tblGrid>
      <w:tr w:rsidR="00357728" w:rsidRPr="003F6223" w:rsidTr="000E1A6F">
        <w:trPr>
          <w:trHeight w:val="388"/>
          <w:jc w:val="center"/>
        </w:trPr>
        <w:tc>
          <w:tcPr>
            <w:tcW w:w="3297" w:type="dxa"/>
            <w:shd w:val="clear" w:color="auto" w:fill="auto"/>
            <w:vAlign w:val="center"/>
          </w:tcPr>
          <w:p w:rsidR="00357728" w:rsidRPr="00666554" w:rsidRDefault="00357728" w:rsidP="000E1A6F">
            <w:pPr>
              <w:pStyle w:val="aff3"/>
              <w:ind w:left="124"/>
              <w:rPr>
                <w:bCs/>
                <w:iCs/>
                <w:sz w:val="20"/>
                <w:szCs w:val="20"/>
              </w:rPr>
            </w:pPr>
            <w:r w:rsidRPr="00666554">
              <w:rPr>
                <w:bCs/>
                <w:iCs/>
                <w:sz w:val="20"/>
                <w:szCs w:val="20"/>
              </w:rPr>
              <w:t>Наименование учебного заведения</w:t>
            </w:r>
          </w:p>
        </w:tc>
        <w:tc>
          <w:tcPr>
            <w:tcW w:w="3686" w:type="dxa"/>
            <w:shd w:val="clear" w:color="auto" w:fill="auto"/>
            <w:vAlign w:val="center"/>
          </w:tcPr>
          <w:p w:rsidR="00357728" w:rsidRPr="00666554" w:rsidRDefault="00357728" w:rsidP="000E1A6F">
            <w:pPr>
              <w:pStyle w:val="aff3"/>
              <w:ind w:left="567"/>
              <w:rPr>
                <w:bCs/>
                <w:iCs/>
                <w:sz w:val="20"/>
                <w:szCs w:val="20"/>
              </w:rPr>
            </w:pPr>
            <w:r w:rsidRPr="00666554">
              <w:rPr>
                <w:bCs/>
                <w:iCs/>
                <w:sz w:val="20"/>
                <w:szCs w:val="20"/>
              </w:rPr>
              <w:t>Специальность</w:t>
            </w:r>
          </w:p>
        </w:tc>
        <w:tc>
          <w:tcPr>
            <w:tcW w:w="3011" w:type="dxa"/>
            <w:shd w:val="clear" w:color="auto" w:fill="auto"/>
            <w:vAlign w:val="center"/>
          </w:tcPr>
          <w:p w:rsidR="00357728" w:rsidRPr="00666554" w:rsidRDefault="00357728" w:rsidP="000E1A6F">
            <w:pPr>
              <w:pStyle w:val="aff3"/>
              <w:ind w:left="567"/>
              <w:rPr>
                <w:bCs/>
                <w:iCs/>
                <w:sz w:val="20"/>
                <w:szCs w:val="20"/>
              </w:rPr>
            </w:pPr>
            <w:r w:rsidRPr="00666554">
              <w:rPr>
                <w:bCs/>
                <w:iCs/>
                <w:sz w:val="20"/>
                <w:szCs w:val="20"/>
              </w:rPr>
              <w:t>Год окончания учебного заведения</w:t>
            </w:r>
          </w:p>
        </w:tc>
      </w:tr>
      <w:tr w:rsidR="00357728" w:rsidRPr="003F6223" w:rsidTr="000E1A6F">
        <w:trPr>
          <w:trHeight w:val="65"/>
          <w:jc w:val="center"/>
        </w:trPr>
        <w:tc>
          <w:tcPr>
            <w:tcW w:w="3297" w:type="dxa"/>
            <w:shd w:val="clear" w:color="auto" w:fill="auto"/>
          </w:tcPr>
          <w:p w:rsidR="00357728" w:rsidRPr="00666554" w:rsidRDefault="00357728" w:rsidP="000E1A6F">
            <w:pPr>
              <w:pStyle w:val="aff3"/>
              <w:ind w:left="124"/>
              <w:rPr>
                <w:bCs/>
                <w:iCs/>
                <w:sz w:val="20"/>
                <w:szCs w:val="20"/>
              </w:rPr>
            </w:pPr>
            <w:r w:rsidRPr="00666554">
              <w:rPr>
                <w:bCs/>
                <w:iCs/>
                <w:sz w:val="20"/>
                <w:szCs w:val="20"/>
              </w:rPr>
              <w:t>Тольяттинский политехнический институт;</w:t>
            </w:r>
          </w:p>
        </w:tc>
        <w:tc>
          <w:tcPr>
            <w:tcW w:w="3686" w:type="dxa"/>
            <w:shd w:val="clear" w:color="auto" w:fill="auto"/>
          </w:tcPr>
          <w:p w:rsidR="00357728" w:rsidRPr="00666554" w:rsidRDefault="00357728" w:rsidP="000E1A6F">
            <w:pPr>
              <w:pStyle w:val="aff3"/>
              <w:ind w:left="567"/>
              <w:rPr>
                <w:bCs/>
                <w:iCs/>
                <w:sz w:val="20"/>
                <w:szCs w:val="20"/>
              </w:rPr>
            </w:pPr>
            <w:r w:rsidRPr="00666554">
              <w:rPr>
                <w:bCs/>
                <w:iCs/>
                <w:sz w:val="20"/>
                <w:szCs w:val="20"/>
              </w:rPr>
              <w:t>Электроснабжение промышленных предприятий, городов и сельского хозяйства</w:t>
            </w:r>
          </w:p>
        </w:tc>
        <w:tc>
          <w:tcPr>
            <w:tcW w:w="3011" w:type="dxa"/>
            <w:shd w:val="clear" w:color="auto" w:fill="auto"/>
          </w:tcPr>
          <w:p w:rsidR="00357728" w:rsidRPr="00666554" w:rsidRDefault="00357728" w:rsidP="000E1A6F">
            <w:pPr>
              <w:pStyle w:val="aff3"/>
              <w:ind w:left="567"/>
              <w:rPr>
                <w:bCs/>
                <w:iCs/>
                <w:sz w:val="20"/>
                <w:szCs w:val="20"/>
              </w:rPr>
            </w:pPr>
            <w:r w:rsidRPr="00666554">
              <w:rPr>
                <w:bCs/>
                <w:iCs/>
                <w:sz w:val="20"/>
                <w:szCs w:val="20"/>
              </w:rPr>
              <w:t>1986</w:t>
            </w:r>
          </w:p>
        </w:tc>
      </w:tr>
      <w:tr w:rsidR="00357728" w:rsidRPr="003F6223" w:rsidTr="000E1A6F">
        <w:trPr>
          <w:trHeight w:val="65"/>
          <w:jc w:val="center"/>
        </w:trPr>
        <w:tc>
          <w:tcPr>
            <w:tcW w:w="3297" w:type="dxa"/>
            <w:shd w:val="clear" w:color="auto" w:fill="auto"/>
          </w:tcPr>
          <w:p w:rsidR="00357728" w:rsidRPr="00666554" w:rsidRDefault="00357728" w:rsidP="000E1A6F">
            <w:pPr>
              <w:pStyle w:val="aff3"/>
              <w:ind w:left="124"/>
              <w:rPr>
                <w:bCs/>
                <w:iCs/>
                <w:sz w:val="20"/>
                <w:szCs w:val="20"/>
              </w:rPr>
            </w:pPr>
            <w:r w:rsidRPr="00666554">
              <w:rPr>
                <w:bCs/>
                <w:iCs/>
                <w:sz w:val="20"/>
                <w:szCs w:val="20"/>
              </w:rPr>
              <w:t>Поволжская академия государственной службы им. П.А. Столыпина</w:t>
            </w:r>
          </w:p>
        </w:tc>
        <w:tc>
          <w:tcPr>
            <w:tcW w:w="3686" w:type="dxa"/>
            <w:shd w:val="clear" w:color="auto" w:fill="auto"/>
          </w:tcPr>
          <w:p w:rsidR="00357728" w:rsidRPr="00666554" w:rsidRDefault="00357728" w:rsidP="000E1A6F">
            <w:pPr>
              <w:pStyle w:val="aff3"/>
              <w:ind w:left="567"/>
              <w:rPr>
                <w:bCs/>
                <w:iCs/>
                <w:sz w:val="20"/>
                <w:szCs w:val="20"/>
              </w:rPr>
            </w:pPr>
            <w:r w:rsidRPr="00666554">
              <w:rPr>
                <w:bCs/>
                <w:iCs/>
                <w:sz w:val="20"/>
                <w:szCs w:val="20"/>
              </w:rPr>
              <w:t>Государственное и муниципальное управление</w:t>
            </w:r>
          </w:p>
        </w:tc>
        <w:tc>
          <w:tcPr>
            <w:tcW w:w="3011" w:type="dxa"/>
            <w:shd w:val="clear" w:color="auto" w:fill="auto"/>
          </w:tcPr>
          <w:p w:rsidR="00357728" w:rsidRPr="00666554" w:rsidRDefault="00357728" w:rsidP="000E1A6F">
            <w:pPr>
              <w:pStyle w:val="aff3"/>
              <w:ind w:left="567"/>
              <w:rPr>
                <w:bCs/>
                <w:iCs/>
                <w:sz w:val="20"/>
                <w:szCs w:val="20"/>
              </w:rPr>
            </w:pPr>
            <w:r w:rsidRPr="00666554">
              <w:rPr>
                <w:bCs/>
                <w:iCs/>
                <w:sz w:val="20"/>
                <w:szCs w:val="20"/>
              </w:rPr>
              <w:t>2004</w:t>
            </w:r>
          </w:p>
        </w:tc>
      </w:tr>
    </w:tbl>
    <w:p w:rsidR="00357728" w:rsidRPr="00155DF4" w:rsidRDefault="00357728" w:rsidP="00357728">
      <w:pPr>
        <w:pStyle w:val="aff3"/>
        <w:widowControl w:val="0"/>
        <w:shd w:val="clear" w:color="auto" w:fill="FFFFFF" w:themeFill="background1"/>
        <w:ind w:left="567"/>
        <w:rPr>
          <w:bCs/>
          <w:iCs/>
        </w:rPr>
      </w:pPr>
    </w:p>
    <w:p w:rsidR="00357728" w:rsidRPr="00155DF4" w:rsidRDefault="00357728" w:rsidP="00357728">
      <w:pPr>
        <w:widowControl w:val="0"/>
        <w:shd w:val="clear" w:color="auto" w:fill="FFFFFF" w:themeFill="background1"/>
        <w:ind w:left="40" w:firstLine="527"/>
        <w:rPr>
          <w:snapToGrid w:val="0"/>
        </w:rPr>
      </w:pPr>
      <w:r w:rsidRPr="00155DF4">
        <w:rPr>
          <w:snapToGrid w:val="0"/>
        </w:rPr>
        <w:t>Все должности, занимаемые данным лицом в эмитенте и других организациях за последний год и в настоящее время, в том числе по совместительству:</w:t>
      </w:r>
    </w:p>
    <w:p w:rsidR="00357728" w:rsidRPr="00155DF4" w:rsidRDefault="00357728" w:rsidP="00357728">
      <w:pPr>
        <w:shd w:val="clear" w:color="auto" w:fill="FFFFFF" w:themeFill="background1"/>
        <w:ind w:left="40" w:firstLine="527"/>
        <w:rPr>
          <w:snapToGrid w:val="0"/>
        </w:rPr>
      </w:pPr>
    </w:p>
    <w:tbl>
      <w:tblPr>
        <w:tblW w:w="10215" w:type="dxa"/>
        <w:tblInd w:w="5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5" w:type="dxa"/>
          <w:left w:w="55" w:type="dxa"/>
          <w:bottom w:w="55" w:type="dxa"/>
          <w:right w:w="55" w:type="dxa"/>
        </w:tblCellMar>
        <w:tblLook w:val="00A0" w:firstRow="1" w:lastRow="0" w:firstColumn="1" w:lastColumn="0" w:noHBand="0" w:noVBand="0"/>
      </w:tblPr>
      <w:tblGrid>
        <w:gridCol w:w="1277"/>
        <w:gridCol w:w="1845"/>
        <w:gridCol w:w="4172"/>
        <w:gridCol w:w="2921"/>
      </w:tblGrid>
      <w:tr w:rsidR="00357728" w:rsidRPr="00155DF4" w:rsidTr="000E1A6F">
        <w:tc>
          <w:tcPr>
            <w:tcW w:w="3122" w:type="dxa"/>
            <w:gridSpan w:val="2"/>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Период</w:t>
            </w:r>
          </w:p>
        </w:tc>
        <w:tc>
          <w:tcPr>
            <w:tcW w:w="4172" w:type="dxa"/>
            <w:vMerge w:val="restart"/>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Наименование организации</w:t>
            </w:r>
          </w:p>
        </w:tc>
        <w:tc>
          <w:tcPr>
            <w:tcW w:w="2921" w:type="dxa"/>
            <w:vMerge w:val="restart"/>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Должность</w:t>
            </w:r>
          </w:p>
        </w:tc>
      </w:tr>
      <w:tr w:rsidR="00357728" w:rsidRPr="00155DF4" w:rsidTr="000E1A6F">
        <w:tc>
          <w:tcPr>
            <w:tcW w:w="1277" w:type="dxa"/>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с</w:t>
            </w:r>
          </w:p>
        </w:tc>
        <w:tc>
          <w:tcPr>
            <w:tcW w:w="1845" w:type="dxa"/>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по</w:t>
            </w:r>
          </w:p>
        </w:tc>
        <w:tc>
          <w:tcPr>
            <w:tcW w:w="4172" w:type="dxa"/>
            <w:vMerge/>
            <w:vAlign w:val="center"/>
          </w:tcPr>
          <w:p w:rsidR="00357728" w:rsidRPr="00155DF4" w:rsidRDefault="00357728" w:rsidP="000E1A6F">
            <w:pPr>
              <w:shd w:val="clear" w:color="auto" w:fill="FFFFFF" w:themeFill="background1"/>
              <w:rPr>
                <w:sz w:val="20"/>
                <w:szCs w:val="20"/>
                <w:lang w:eastAsia="ar-SA"/>
              </w:rPr>
            </w:pPr>
          </w:p>
        </w:tc>
        <w:tc>
          <w:tcPr>
            <w:tcW w:w="2921" w:type="dxa"/>
            <w:vMerge/>
            <w:vAlign w:val="center"/>
          </w:tcPr>
          <w:p w:rsidR="00357728" w:rsidRPr="00155DF4" w:rsidRDefault="00357728" w:rsidP="000E1A6F">
            <w:pPr>
              <w:shd w:val="clear" w:color="auto" w:fill="FFFFFF" w:themeFill="background1"/>
              <w:rPr>
                <w:sz w:val="20"/>
                <w:szCs w:val="20"/>
                <w:lang w:eastAsia="ar-SA"/>
              </w:rPr>
            </w:pPr>
          </w:p>
        </w:tc>
      </w:tr>
      <w:tr w:rsidR="00357728" w:rsidRPr="00155DF4" w:rsidTr="000E1A6F">
        <w:tc>
          <w:tcPr>
            <w:tcW w:w="1277" w:type="dxa"/>
            <w:vAlign w:val="center"/>
          </w:tcPr>
          <w:p w:rsidR="00357728" w:rsidRPr="00905100" w:rsidRDefault="00357728" w:rsidP="000E1A6F">
            <w:pPr>
              <w:pStyle w:val="aff2"/>
              <w:shd w:val="clear" w:color="auto" w:fill="FFFFFF" w:themeFill="background1"/>
              <w:snapToGrid w:val="0"/>
              <w:spacing w:line="100" w:lineRule="atLeast"/>
              <w:jc w:val="center"/>
              <w:rPr>
                <w:color w:val="000000"/>
                <w:sz w:val="20"/>
                <w:szCs w:val="20"/>
              </w:rPr>
            </w:pPr>
            <w:r w:rsidRPr="00905100">
              <w:rPr>
                <w:color w:val="000000"/>
                <w:sz w:val="20"/>
                <w:szCs w:val="20"/>
              </w:rPr>
              <w:t>12.02.2011</w:t>
            </w:r>
          </w:p>
        </w:tc>
        <w:tc>
          <w:tcPr>
            <w:tcW w:w="1845" w:type="dxa"/>
            <w:vAlign w:val="center"/>
          </w:tcPr>
          <w:p w:rsidR="00357728" w:rsidRPr="00905100" w:rsidRDefault="00357728" w:rsidP="000E1A6F">
            <w:pPr>
              <w:shd w:val="clear" w:color="auto" w:fill="FFFFFF" w:themeFill="background1"/>
              <w:snapToGrid w:val="0"/>
              <w:jc w:val="center"/>
              <w:rPr>
                <w:sz w:val="20"/>
                <w:szCs w:val="20"/>
              </w:rPr>
            </w:pPr>
            <w:r w:rsidRPr="00905100">
              <w:rPr>
                <w:sz w:val="20"/>
                <w:szCs w:val="20"/>
              </w:rPr>
              <w:t>настоящее время</w:t>
            </w:r>
          </w:p>
        </w:tc>
        <w:tc>
          <w:tcPr>
            <w:tcW w:w="4172" w:type="dxa"/>
            <w:vAlign w:val="center"/>
          </w:tcPr>
          <w:p w:rsidR="00357728" w:rsidRPr="00905100" w:rsidRDefault="00357728" w:rsidP="000E1A6F">
            <w:pPr>
              <w:pStyle w:val="aff2"/>
              <w:shd w:val="clear" w:color="auto" w:fill="FFFFFF" w:themeFill="background1"/>
              <w:snapToGrid w:val="0"/>
              <w:spacing w:line="100" w:lineRule="atLeast"/>
              <w:jc w:val="center"/>
              <w:rPr>
                <w:color w:val="000000"/>
                <w:sz w:val="20"/>
                <w:szCs w:val="20"/>
              </w:rPr>
            </w:pPr>
            <w:r w:rsidRPr="00905100">
              <w:rPr>
                <w:color w:val="000000"/>
                <w:sz w:val="20"/>
                <w:szCs w:val="20"/>
              </w:rPr>
              <w:t>ООО «</w:t>
            </w:r>
            <w:proofErr w:type="spellStart"/>
            <w:r w:rsidRPr="00905100">
              <w:rPr>
                <w:color w:val="000000"/>
                <w:sz w:val="20"/>
                <w:szCs w:val="20"/>
              </w:rPr>
              <w:t>Финполис</w:t>
            </w:r>
            <w:proofErr w:type="spellEnd"/>
            <w:r w:rsidRPr="00905100">
              <w:rPr>
                <w:color w:val="000000"/>
                <w:sz w:val="20"/>
                <w:szCs w:val="20"/>
              </w:rPr>
              <w:t>»</w:t>
            </w:r>
          </w:p>
        </w:tc>
        <w:tc>
          <w:tcPr>
            <w:tcW w:w="2921" w:type="dxa"/>
            <w:vAlign w:val="center"/>
          </w:tcPr>
          <w:p w:rsidR="00357728" w:rsidRPr="00905100" w:rsidRDefault="00357728" w:rsidP="000E1A6F">
            <w:pPr>
              <w:pStyle w:val="26"/>
              <w:widowControl w:val="0"/>
              <w:shd w:val="clear" w:color="auto" w:fill="FFFFFF" w:themeFill="background1"/>
              <w:tabs>
                <w:tab w:val="left" w:pos="369"/>
              </w:tabs>
              <w:spacing w:line="254" w:lineRule="exact"/>
              <w:ind w:left="300" w:firstLine="0"/>
              <w:jc w:val="center"/>
              <w:rPr>
                <w:sz w:val="20"/>
              </w:rPr>
            </w:pPr>
            <w:r w:rsidRPr="00905100">
              <w:rPr>
                <w:color w:val="000000"/>
                <w:sz w:val="20"/>
              </w:rPr>
              <w:t>Директор</w:t>
            </w:r>
          </w:p>
        </w:tc>
      </w:tr>
      <w:tr w:rsidR="00357728" w:rsidRPr="00155DF4" w:rsidTr="000E1A6F">
        <w:tc>
          <w:tcPr>
            <w:tcW w:w="1277" w:type="dxa"/>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23.03.2015</w:t>
            </w:r>
          </w:p>
        </w:tc>
        <w:tc>
          <w:tcPr>
            <w:tcW w:w="1845" w:type="dxa"/>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Pr>
                <w:color w:val="000000"/>
                <w:sz w:val="20"/>
                <w:szCs w:val="20"/>
              </w:rPr>
              <w:t>31.03.2016</w:t>
            </w:r>
          </w:p>
        </w:tc>
        <w:tc>
          <w:tcPr>
            <w:tcW w:w="4172" w:type="dxa"/>
            <w:vAlign w:val="center"/>
          </w:tcPr>
          <w:p w:rsidR="00357728" w:rsidRPr="00155DF4" w:rsidRDefault="00357728" w:rsidP="000E1A6F">
            <w:pPr>
              <w:pStyle w:val="26"/>
              <w:widowControl w:val="0"/>
              <w:shd w:val="clear" w:color="auto" w:fill="FFFFFF" w:themeFill="background1"/>
              <w:spacing w:line="254" w:lineRule="exact"/>
              <w:ind w:firstLine="0"/>
              <w:jc w:val="center"/>
              <w:rPr>
                <w:sz w:val="20"/>
              </w:rPr>
            </w:pPr>
            <w:r w:rsidRPr="00155DF4">
              <w:rPr>
                <w:sz w:val="20"/>
              </w:rPr>
              <w:t>АО «Объединенные автомобильные технологии»</w:t>
            </w:r>
          </w:p>
        </w:tc>
        <w:tc>
          <w:tcPr>
            <w:tcW w:w="2921" w:type="dxa"/>
            <w:vAlign w:val="center"/>
          </w:tcPr>
          <w:p w:rsidR="00357728" w:rsidRPr="00155DF4" w:rsidRDefault="00357728" w:rsidP="000E1A6F">
            <w:pPr>
              <w:pStyle w:val="26"/>
              <w:widowControl w:val="0"/>
              <w:shd w:val="clear" w:color="auto" w:fill="FFFFFF" w:themeFill="background1"/>
              <w:tabs>
                <w:tab w:val="left" w:pos="369"/>
              </w:tabs>
              <w:spacing w:line="254" w:lineRule="exact"/>
              <w:ind w:left="300" w:firstLine="0"/>
              <w:rPr>
                <w:sz w:val="20"/>
              </w:rPr>
            </w:pPr>
            <w:r w:rsidRPr="00155DF4">
              <w:rPr>
                <w:sz w:val="20"/>
              </w:rPr>
              <w:t>Заместитель генерального директора по финансам</w:t>
            </w:r>
          </w:p>
        </w:tc>
      </w:tr>
      <w:tr w:rsidR="00357728" w:rsidRPr="00155DF4" w:rsidTr="000E1A6F">
        <w:tc>
          <w:tcPr>
            <w:tcW w:w="1277" w:type="dxa"/>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Pr>
                <w:sz w:val="20"/>
                <w:szCs w:val="20"/>
              </w:rPr>
              <w:t>01.04.2016</w:t>
            </w:r>
          </w:p>
        </w:tc>
        <w:tc>
          <w:tcPr>
            <w:tcW w:w="1845" w:type="dxa"/>
            <w:vAlign w:val="center"/>
          </w:tcPr>
          <w:p w:rsidR="00357728" w:rsidRDefault="00357728" w:rsidP="000E1A6F">
            <w:pPr>
              <w:pStyle w:val="aff2"/>
              <w:shd w:val="clear" w:color="auto" w:fill="FFFFFF" w:themeFill="background1"/>
              <w:snapToGrid w:val="0"/>
              <w:spacing w:line="100" w:lineRule="atLeast"/>
              <w:jc w:val="center"/>
              <w:rPr>
                <w:color w:val="000000"/>
                <w:sz w:val="20"/>
                <w:szCs w:val="20"/>
              </w:rPr>
            </w:pPr>
            <w:r w:rsidRPr="00155DF4">
              <w:rPr>
                <w:color w:val="000000"/>
                <w:sz w:val="20"/>
                <w:szCs w:val="20"/>
              </w:rPr>
              <w:t>настоящее время</w:t>
            </w:r>
          </w:p>
        </w:tc>
        <w:tc>
          <w:tcPr>
            <w:tcW w:w="4172" w:type="dxa"/>
            <w:vAlign w:val="center"/>
          </w:tcPr>
          <w:p w:rsidR="00357728" w:rsidRPr="00155DF4" w:rsidRDefault="00357728" w:rsidP="000E1A6F">
            <w:pPr>
              <w:pStyle w:val="26"/>
              <w:widowControl w:val="0"/>
              <w:shd w:val="clear" w:color="auto" w:fill="FFFFFF" w:themeFill="background1"/>
              <w:spacing w:line="254" w:lineRule="exact"/>
              <w:ind w:firstLine="0"/>
              <w:jc w:val="center"/>
              <w:rPr>
                <w:sz w:val="20"/>
              </w:rPr>
            </w:pPr>
            <w:r w:rsidRPr="00A55F4A">
              <w:rPr>
                <w:sz w:val="20"/>
              </w:rPr>
              <w:t>АО «Объединенные автомобильные технологии»</w:t>
            </w:r>
          </w:p>
        </w:tc>
        <w:tc>
          <w:tcPr>
            <w:tcW w:w="2921" w:type="dxa"/>
            <w:vAlign w:val="center"/>
          </w:tcPr>
          <w:p w:rsidR="00357728" w:rsidRPr="00155DF4" w:rsidRDefault="00357728" w:rsidP="000E1A6F">
            <w:pPr>
              <w:pStyle w:val="26"/>
              <w:widowControl w:val="0"/>
              <w:shd w:val="clear" w:color="auto" w:fill="FFFFFF" w:themeFill="background1"/>
              <w:tabs>
                <w:tab w:val="left" w:pos="369"/>
              </w:tabs>
              <w:spacing w:line="254" w:lineRule="exact"/>
              <w:ind w:left="300" w:firstLine="0"/>
              <w:rPr>
                <w:sz w:val="20"/>
              </w:rPr>
            </w:pPr>
            <w:r>
              <w:rPr>
                <w:sz w:val="20"/>
              </w:rPr>
              <w:t>Первый заместитель генерального директора</w:t>
            </w:r>
          </w:p>
        </w:tc>
      </w:tr>
      <w:tr w:rsidR="00357728" w:rsidRPr="00155DF4" w:rsidTr="000E1A6F">
        <w:tc>
          <w:tcPr>
            <w:tcW w:w="1277" w:type="dxa"/>
            <w:tcBorders>
              <w:top w:val="single" w:sz="6" w:space="0" w:color="auto"/>
              <w:left w:val="double" w:sz="4" w:space="0" w:color="auto"/>
              <w:bottom w:val="double" w:sz="4" w:space="0" w:color="auto"/>
              <w:right w:val="single" w:sz="6" w:space="0" w:color="auto"/>
            </w:tcBorders>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20.07.2015</w:t>
            </w:r>
          </w:p>
        </w:tc>
        <w:tc>
          <w:tcPr>
            <w:tcW w:w="1845" w:type="dxa"/>
            <w:tcBorders>
              <w:top w:val="single" w:sz="6" w:space="0" w:color="auto"/>
              <w:left w:val="single" w:sz="6" w:space="0" w:color="auto"/>
              <w:bottom w:val="double" w:sz="4" w:space="0" w:color="auto"/>
              <w:right w:val="single" w:sz="6" w:space="0" w:color="auto"/>
            </w:tcBorders>
            <w:vAlign w:val="center"/>
          </w:tcPr>
          <w:p w:rsidR="00357728" w:rsidRPr="00155DF4" w:rsidRDefault="00357728" w:rsidP="000E1A6F">
            <w:pPr>
              <w:pStyle w:val="aff2"/>
              <w:shd w:val="clear" w:color="auto" w:fill="FFFFFF" w:themeFill="background1"/>
              <w:spacing w:line="100" w:lineRule="atLeast"/>
              <w:jc w:val="center"/>
              <w:rPr>
                <w:color w:val="000000"/>
                <w:sz w:val="20"/>
                <w:szCs w:val="20"/>
              </w:rPr>
            </w:pPr>
            <w:r w:rsidRPr="00A55F4A">
              <w:rPr>
                <w:color w:val="000000"/>
                <w:sz w:val="20"/>
                <w:szCs w:val="20"/>
              </w:rPr>
              <w:t>настоящее время</w:t>
            </w:r>
          </w:p>
        </w:tc>
        <w:tc>
          <w:tcPr>
            <w:tcW w:w="4172" w:type="dxa"/>
            <w:tcBorders>
              <w:top w:val="single" w:sz="6" w:space="0" w:color="auto"/>
              <w:left w:val="single" w:sz="6" w:space="0" w:color="auto"/>
              <w:bottom w:val="double" w:sz="4" w:space="0" w:color="auto"/>
              <w:right w:val="single" w:sz="6" w:space="0" w:color="auto"/>
            </w:tcBorders>
            <w:vAlign w:val="center"/>
          </w:tcPr>
          <w:p w:rsidR="00357728" w:rsidRPr="00155DF4" w:rsidRDefault="00357728" w:rsidP="000E1A6F">
            <w:pPr>
              <w:pStyle w:val="26"/>
              <w:widowControl w:val="0"/>
              <w:shd w:val="clear" w:color="auto" w:fill="FFFFFF" w:themeFill="background1"/>
              <w:spacing w:line="254" w:lineRule="exact"/>
              <w:jc w:val="center"/>
              <w:rPr>
                <w:sz w:val="20"/>
              </w:rPr>
            </w:pPr>
            <w:r w:rsidRPr="00155DF4">
              <w:rPr>
                <w:sz w:val="20"/>
              </w:rPr>
              <w:t>АО «ВИС»</w:t>
            </w:r>
          </w:p>
        </w:tc>
        <w:tc>
          <w:tcPr>
            <w:tcW w:w="2921" w:type="dxa"/>
            <w:tcBorders>
              <w:top w:val="single" w:sz="6" w:space="0" w:color="auto"/>
              <w:left w:val="single" w:sz="6" w:space="0" w:color="auto"/>
              <w:bottom w:val="double" w:sz="4" w:space="0" w:color="auto"/>
              <w:right w:val="double" w:sz="4" w:space="0" w:color="auto"/>
            </w:tcBorders>
            <w:vAlign w:val="center"/>
          </w:tcPr>
          <w:p w:rsidR="00357728" w:rsidRPr="00155DF4" w:rsidRDefault="00357728" w:rsidP="000E1A6F">
            <w:pPr>
              <w:pStyle w:val="26"/>
              <w:widowControl w:val="0"/>
              <w:shd w:val="clear" w:color="auto" w:fill="FFFFFF" w:themeFill="background1"/>
              <w:tabs>
                <w:tab w:val="left" w:pos="369"/>
              </w:tabs>
              <w:spacing w:line="254" w:lineRule="exact"/>
              <w:ind w:left="300"/>
              <w:jc w:val="center"/>
              <w:rPr>
                <w:sz w:val="20"/>
              </w:rPr>
            </w:pPr>
            <w:r w:rsidRPr="00155DF4">
              <w:rPr>
                <w:sz w:val="20"/>
              </w:rPr>
              <w:t>Член совета директоров</w:t>
            </w:r>
          </w:p>
        </w:tc>
      </w:tr>
    </w:tbl>
    <w:p w:rsidR="00357728" w:rsidRPr="00155DF4" w:rsidRDefault="00357728" w:rsidP="00357728">
      <w:pPr>
        <w:shd w:val="clear" w:color="auto" w:fill="FFFFFF" w:themeFill="background1"/>
        <w:ind w:left="40" w:firstLine="527"/>
        <w:rPr>
          <w:i/>
          <w:snapToGrid w:val="0"/>
        </w:rPr>
      </w:pPr>
    </w:p>
    <w:p w:rsidR="00357728" w:rsidRPr="00000556" w:rsidRDefault="00357728" w:rsidP="00357728">
      <w:pPr>
        <w:shd w:val="clear" w:color="auto" w:fill="FFFFFF" w:themeFill="background1"/>
        <w:ind w:left="40" w:firstLine="527"/>
        <w:rPr>
          <w:snapToGrid w:val="0"/>
        </w:rPr>
      </w:pPr>
      <w:r w:rsidRPr="00000556">
        <w:rPr>
          <w:snapToGrid w:val="0"/>
        </w:rPr>
        <w:t>Лицо доли участия в уставном капитале Общества/обыкновенных акций не имеет.</w:t>
      </w:r>
    </w:p>
    <w:p w:rsidR="00357728" w:rsidRPr="00000556" w:rsidRDefault="00357728" w:rsidP="00357728">
      <w:pPr>
        <w:shd w:val="clear" w:color="auto" w:fill="FFFFFF" w:themeFill="background1"/>
        <w:ind w:left="40" w:firstLine="527"/>
        <w:rPr>
          <w:snapToGrid w:val="0"/>
        </w:rPr>
      </w:pPr>
      <w:r w:rsidRPr="00000556">
        <w:rPr>
          <w:snapToGrid w:val="0"/>
        </w:rPr>
        <w:t>Лицо доли участия в уставном (складочном) капитале (паевом фонде) дочерних и зависимых обществ не имеет.</w:t>
      </w:r>
    </w:p>
    <w:p w:rsidR="00357728" w:rsidRPr="00000556" w:rsidRDefault="00357728" w:rsidP="00357728">
      <w:pPr>
        <w:shd w:val="clear" w:color="auto" w:fill="FFFFFF" w:themeFill="background1"/>
        <w:ind w:left="40" w:firstLine="527"/>
        <w:rPr>
          <w:snapToGrid w:val="0"/>
        </w:rPr>
      </w:pPr>
      <w:r w:rsidRPr="00000556">
        <w:rPr>
          <w:snapToGrid w:val="0"/>
        </w:rPr>
        <w:t xml:space="preserve">Лицо любых родственных связей с лицами, входящими в состав органов управления Общества и/или органов </w:t>
      </w:r>
      <w:proofErr w:type="gramStart"/>
      <w:r w:rsidRPr="00000556">
        <w:rPr>
          <w:snapToGrid w:val="0"/>
        </w:rPr>
        <w:t>контроля за</w:t>
      </w:r>
      <w:proofErr w:type="gramEnd"/>
      <w:r w:rsidRPr="00000556">
        <w:rPr>
          <w:snapToGrid w:val="0"/>
        </w:rPr>
        <w:t xml:space="preserve"> финансово-хозяйственной деятельностью Общества не имеет.</w:t>
      </w:r>
    </w:p>
    <w:p w:rsidR="00357728" w:rsidRPr="00000556" w:rsidRDefault="00357728" w:rsidP="00357728">
      <w:pPr>
        <w:shd w:val="clear" w:color="auto" w:fill="FFFFFF" w:themeFill="background1"/>
        <w:ind w:left="40" w:firstLine="527"/>
        <w:rPr>
          <w:snapToGrid w:val="0"/>
        </w:rPr>
      </w:pPr>
      <w:r w:rsidRPr="00000556">
        <w:rPr>
          <w:snapToGrid w:val="0"/>
        </w:rPr>
        <w:t>Лицо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привлекалось.</w:t>
      </w:r>
    </w:p>
    <w:p w:rsidR="00357728" w:rsidRDefault="00357728" w:rsidP="00357728">
      <w:pPr>
        <w:shd w:val="clear" w:color="auto" w:fill="FFFFFF" w:themeFill="background1"/>
        <w:ind w:left="40" w:firstLine="527"/>
        <w:rPr>
          <w:bCs/>
          <w:iCs/>
          <w:snapToGrid w:val="0"/>
        </w:rPr>
      </w:pPr>
      <w:r w:rsidRPr="00000556">
        <w:rPr>
          <w:bCs/>
          <w:iCs/>
          <w:snapToGrid w:val="0"/>
        </w:rPr>
        <w:t>В отчетный период данным членом совета директоров сделок по приобретению или отчуждению акций акционерного общества не совершалось.</w:t>
      </w:r>
    </w:p>
    <w:p w:rsidR="00357728" w:rsidRDefault="00357728" w:rsidP="00357728">
      <w:pPr>
        <w:shd w:val="clear" w:color="auto" w:fill="FFFFFF" w:themeFill="background1"/>
        <w:ind w:left="40" w:firstLine="527"/>
        <w:rPr>
          <w:bCs/>
          <w:iCs/>
          <w:snapToGrid w:val="0"/>
        </w:rPr>
      </w:pPr>
    </w:p>
    <w:p w:rsidR="00357728" w:rsidRPr="00797CEA" w:rsidRDefault="00357728" w:rsidP="00357728">
      <w:pPr>
        <w:pStyle w:val="aff3"/>
        <w:numPr>
          <w:ilvl w:val="0"/>
          <w:numId w:val="25"/>
        </w:numPr>
        <w:shd w:val="clear" w:color="auto" w:fill="FFFFFF" w:themeFill="background1"/>
        <w:rPr>
          <w:b/>
          <w:bCs/>
          <w:iCs/>
          <w:snapToGrid w:val="0"/>
        </w:rPr>
      </w:pPr>
      <w:r w:rsidRPr="00797CEA">
        <w:rPr>
          <w:b/>
          <w:bCs/>
          <w:iCs/>
          <w:snapToGrid w:val="0"/>
        </w:rPr>
        <w:t>Федченко Сергей Сергеевич</w:t>
      </w:r>
    </w:p>
    <w:p w:rsidR="00357728" w:rsidRPr="00155DF4" w:rsidRDefault="00357728" w:rsidP="00357728">
      <w:pPr>
        <w:widowControl w:val="0"/>
        <w:shd w:val="clear" w:color="auto" w:fill="FFFFFF" w:themeFill="background1"/>
        <w:ind w:left="40" w:firstLine="527"/>
        <w:rPr>
          <w:bCs/>
          <w:iCs/>
        </w:rPr>
      </w:pPr>
      <w:r w:rsidRPr="00155DF4">
        <w:rPr>
          <w:bCs/>
          <w:iCs/>
        </w:rPr>
        <w:t>Дата рождения:</w:t>
      </w:r>
      <w:r w:rsidRPr="00155DF4">
        <w:t xml:space="preserve"> </w:t>
      </w:r>
      <w:r w:rsidRPr="004E5DD6">
        <w:t>20.03.1968</w:t>
      </w:r>
    </w:p>
    <w:p w:rsidR="00357728" w:rsidRDefault="00357728" w:rsidP="00357728">
      <w:pPr>
        <w:widowControl w:val="0"/>
        <w:shd w:val="clear" w:color="auto" w:fill="FFFFFF" w:themeFill="background1"/>
        <w:ind w:left="40" w:firstLine="527"/>
        <w:rPr>
          <w:bCs/>
          <w:iCs/>
        </w:rPr>
      </w:pPr>
      <w:r w:rsidRPr="00155DF4">
        <w:rPr>
          <w:bCs/>
          <w:iCs/>
        </w:rPr>
        <w:t xml:space="preserve">Образование: </w:t>
      </w:r>
    </w:p>
    <w:tbl>
      <w:tblPr>
        <w:tblW w:w="99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261"/>
        <w:gridCol w:w="3543"/>
        <w:gridCol w:w="3119"/>
      </w:tblGrid>
      <w:tr w:rsidR="00357728" w:rsidRPr="003F6223" w:rsidTr="000E1A6F">
        <w:trPr>
          <w:trHeight w:val="388"/>
        </w:trPr>
        <w:tc>
          <w:tcPr>
            <w:tcW w:w="3261" w:type="dxa"/>
            <w:shd w:val="clear" w:color="auto" w:fill="auto"/>
            <w:vAlign w:val="center"/>
          </w:tcPr>
          <w:p w:rsidR="00357728" w:rsidRPr="00535B3B" w:rsidRDefault="00357728" w:rsidP="000E1A6F">
            <w:pPr>
              <w:widowControl w:val="0"/>
              <w:shd w:val="clear" w:color="auto" w:fill="FFFFFF" w:themeFill="background1"/>
              <w:ind w:left="40" w:firstLine="527"/>
              <w:rPr>
                <w:bCs/>
                <w:iCs/>
                <w:sz w:val="20"/>
                <w:szCs w:val="20"/>
              </w:rPr>
            </w:pPr>
            <w:r w:rsidRPr="00535B3B">
              <w:rPr>
                <w:bCs/>
                <w:iCs/>
                <w:sz w:val="20"/>
                <w:szCs w:val="20"/>
              </w:rPr>
              <w:t>Наименование учебного заведения</w:t>
            </w:r>
          </w:p>
        </w:tc>
        <w:tc>
          <w:tcPr>
            <w:tcW w:w="3543" w:type="dxa"/>
            <w:shd w:val="clear" w:color="auto" w:fill="auto"/>
            <w:vAlign w:val="center"/>
          </w:tcPr>
          <w:p w:rsidR="00357728" w:rsidRPr="00535B3B" w:rsidRDefault="00357728" w:rsidP="000E1A6F">
            <w:pPr>
              <w:widowControl w:val="0"/>
              <w:shd w:val="clear" w:color="auto" w:fill="FFFFFF" w:themeFill="background1"/>
              <w:ind w:left="40" w:firstLine="527"/>
              <w:rPr>
                <w:bCs/>
                <w:iCs/>
                <w:sz w:val="20"/>
                <w:szCs w:val="20"/>
              </w:rPr>
            </w:pPr>
            <w:r w:rsidRPr="00535B3B">
              <w:rPr>
                <w:bCs/>
                <w:iCs/>
                <w:sz w:val="20"/>
                <w:szCs w:val="20"/>
              </w:rPr>
              <w:t>Специальность</w:t>
            </w:r>
          </w:p>
        </w:tc>
        <w:tc>
          <w:tcPr>
            <w:tcW w:w="3119" w:type="dxa"/>
            <w:shd w:val="clear" w:color="auto" w:fill="auto"/>
            <w:vAlign w:val="center"/>
          </w:tcPr>
          <w:p w:rsidR="00357728" w:rsidRPr="00535B3B" w:rsidRDefault="00357728" w:rsidP="000E1A6F">
            <w:pPr>
              <w:widowControl w:val="0"/>
              <w:shd w:val="clear" w:color="auto" w:fill="FFFFFF" w:themeFill="background1"/>
              <w:ind w:left="40" w:firstLine="527"/>
              <w:rPr>
                <w:bCs/>
                <w:iCs/>
                <w:sz w:val="20"/>
                <w:szCs w:val="20"/>
              </w:rPr>
            </w:pPr>
            <w:r w:rsidRPr="00535B3B">
              <w:rPr>
                <w:bCs/>
                <w:iCs/>
                <w:sz w:val="20"/>
                <w:szCs w:val="20"/>
              </w:rPr>
              <w:t>Год окончания учебного заведения</w:t>
            </w:r>
          </w:p>
        </w:tc>
      </w:tr>
      <w:tr w:rsidR="00357728" w:rsidRPr="003F6223" w:rsidTr="000E1A6F">
        <w:trPr>
          <w:trHeight w:val="65"/>
        </w:trPr>
        <w:tc>
          <w:tcPr>
            <w:tcW w:w="3261" w:type="dxa"/>
            <w:shd w:val="clear" w:color="auto" w:fill="auto"/>
          </w:tcPr>
          <w:p w:rsidR="00357728" w:rsidRPr="00535B3B" w:rsidRDefault="00357728" w:rsidP="000E1A6F">
            <w:pPr>
              <w:widowControl w:val="0"/>
              <w:shd w:val="clear" w:color="auto" w:fill="FFFFFF" w:themeFill="background1"/>
              <w:ind w:left="40"/>
              <w:rPr>
                <w:bCs/>
                <w:iCs/>
                <w:sz w:val="20"/>
                <w:szCs w:val="20"/>
              </w:rPr>
            </w:pPr>
            <w:r w:rsidRPr="004E5DD6">
              <w:rPr>
                <w:bCs/>
                <w:iCs/>
                <w:sz w:val="20"/>
                <w:szCs w:val="20"/>
              </w:rPr>
              <w:t>Московский Государственный институт электронной техники, г. Зеленоград</w:t>
            </w:r>
          </w:p>
        </w:tc>
        <w:tc>
          <w:tcPr>
            <w:tcW w:w="3543" w:type="dxa"/>
            <w:shd w:val="clear" w:color="auto" w:fill="auto"/>
          </w:tcPr>
          <w:p w:rsidR="00357728" w:rsidRPr="004E5DD6" w:rsidRDefault="00357728" w:rsidP="000E1A6F">
            <w:pPr>
              <w:pStyle w:val="aff3"/>
              <w:ind w:left="284"/>
              <w:rPr>
                <w:color w:val="333333"/>
                <w:sz w:val="20"/>
                <w:szCs w:val="20"/>
              </w:rPr>
            </w:pPr>
            <w:r w:rsidRPr="00B55AAD">
              <w:rPr>
                <w:color w:val="333333"/>
                <w:sz w:val="20"/>
                <w:szCs w:val="20"/>
              </w:rPr>
              <w:t>Специальность: Вычислительные машины, комплексы, системы и сети</w:t>
            </w:r>
            <w:r>
              <w:rPr>
                <w:color w:val="333333"/>
                <w:sz w:val="20"/>
                <w:szCs w:val="20"/>
              </w:rPr>
              <w:t>.</w:t>
            </w:r>
          </w:p>
        </w:tc>
        <w:tc>
          <w:tcPr>
            <w:tcW w:w="3119" w:type="dxa"/>
            <w:shd w:val="clear" w:color="auto" w:fill="auto"/>
          </w:tcPr>
          <w:p w:rsidR="00357728" w:rsidRPr="00535B3B" w:rsidRDefault="00357728" w:rsidP="000E1A6F">
            <w:pPr>
              <w:widowControl w:val="0"/>
              <w:shd w:val="clear" w:color="auto" w:fill="FFFFFF" w:themeFill="background1"/>
              <w:ind w:left="40" w:firstLine="527"/>
              <w:rPr>
                <w:bCs/>
                <w:iCs/>
                <w:sz w:val="20"/>
                <w:szCs w:val="20"/>
              </w:rPr>
            </w:pPr>
            <w:r>
              <w:rPr>
                <w:bCs/>
                <w:iCs/>
                <w:sz w:val="20"/>
                <w:szCs w:val="20"/>
              </w:rPr>
              <w:t>1993</w:t>
            </w:r>
          </w:p>
        </w:tc>
      </w:tr>
      <w:tr w:rsidR="00357728" w:rsidRPr="003F6223" w:rsidTr="000E1A6F">
        <w:trPr>
          <w:trHeight w:val="65"/>
        </w:trPr>
        <w:tc>
          <w:tcPr>
            <w:tcW w:w="9923" w:type="dxa"/>
            <w:gridSpan w:val="3"/>
            <w:shd w:val="clear" w:color="auto" w:fill="auto"/>
          </w:tcPr>
          <w:p w:rsidR="00357728" w:rsidRPr="00535B3B" w:rsidRDefault="00357728" w:rsidP="000E1A6F">
            <w:pPr>
              <w:widowControl w:val="0"/>
              <w:shd w:val="clear" w:color="auto" w:fill="FFFFFF" w:themeFill="background1"/>
              <w:ind w:left="40" w:firstLine="527"/>
              <w:jc w:val="center"/>
              <w:rPr>
                <w:bCs/>
                <w:iCs/>
                <w:sz w:val="20"/>
                <w:szCs w:val="20"/>
              </w:rPr>
            </w:pPr>
            <w:r w:rsidRPr="00085DC8">
              <w:rPr>
                <w:bCs/>
                <w:iCs/>
                <w:sz w:val="20"/>
                <w:szCs w:val="20"/>
              </w:rPr>
              <w:t>Повышение квалификации/курсы</w:t>
            </w:r>
          </w:p>
        </w:tc>
      </w:tr>
      <w:tr w:rsidR="00357728" w:rsidRPr="00085DC8" w:rsidTr="000E1A6F">
        <w:trPr>
          <w:trHeight w:val="65"/>
        </w:trPr>
        <w:tc>
          <w:tcPr>
            <w:tcW w:w="3261" w:type="dxa"/>
            <w:shd w:val="clear" w:color="auto" w:fill="auto"/>
          </w:tcPr>
          <w:p w:rsidR="00357728" w:rsidRDefault="00357728" w:rsidP="000E1A6F">
            <w:pPr>
              <w:widowControl w:val="0"/>
              <w:shd w:val="clear" w:color="auto" w:fill="FFFFFF" w:themeFill="background1"/>
              <w:ind w:left="40"/>
              <w:rPr>
                <w:bCs/>
                <w:iCs/>
                <w:sz w:val="20"/>
                <w:szCs w:val="20"/>
              </w:rPr>
            </w:pPr>
            <w:r w:rsidRPr="00085DC8">
              <w:rPr>
                <w:bCs/>
                <w:iCs/>
                <w:sz w:val="20"/>
                <w:szCs w:val="20"/>
              </w:rPr>
              <w:t>Открытый Университет Великобритании</w:t>
            </w:r>
          </w:p>
          <w:p w:rsidR="00357728" w:rsidRDefault="00357728" w:rsidP="000E1A6F">
            <w:pPr>
              <w:widowControl w:val="0"/>
              <w:shd w:val="clear" w:color="auto" w:fill="FFFFFF" w:themeFill="background1"/>
              <w:ind w:left="40"/>
              <w:rPr>
                <w:bCs/>
                <w:iCs/>
                <w:sz w:val="20"/>
                <w:szCs w:val="20"/>
              </w:rPr>
            </w:pPr>
          </w:p>
        </w:tc>
        <w:tc>
          <w:tcPr>
            <w:tcW w:w="3543" w:type="dxa"/>
            <w:shd w:val="clear" w:color="auto" w:fill="auto"/>
          </w:tcPr>
          <w:p w:rsidR="00357728" w:rsidRPr="00085DC8" w:rsidRDefault="00357728" w:rsidP="000E1A6F">
            <w:pPr>
              <w:widowControl w:val="0"/>
              <w:shd w:val="clear" w:color="auto" w:fill="FFFFFF" w:themeFill="background1"/>
              <w:ind w:left="40" w:firstLine="527"/>
              <w:rPr>
                <w:bCs/>
                <w:iCs/>
                <w:sz w:val="20"/>
                <w:szCs w:val="20"/>
                <w:lang w:val="en-US"/>
              </w:rPr>
            </w:pPr>
            <w:r w:rsidRPr="00085DC8">
              <w:rPr>
                <w:bCs/>
                <w:iCs/>
                <w:sz w:val="20"/>
                <w:szCs w:val="20"/>
                <w:lang w:val="en-US"/>
              </w:rPr>
              <w:t>The professional Certificate in MANAGEMENT (</w:t>
            </w:r>
            <w:r w:rsidRPr="00085DC8">
              <w:rPr>
                <w:bCs/>
                <w:iCs/>
                <w:sz w:val="20"/>
                <w:szCs w:val="20"/>
              </w:rPr>
              <w:t>Менеджмент</w:t>
            </w:r>
            <w:r w:rsidRPr="00085DC8">
              <w:rPr>
                <w:bCs/>
                <w:iCs/>
                <w:sz w:val="20"/>
                <w:szCs w:val="20"/>
                <w:lang w:val="en-US"/>
              </w:rPr>
              <w:t xml:space="preserve"> </w:t>
            </w:r>
            <w:r w:rsidRPr="00085DC8">
              <w:rPr>
                <w:bCs/>
                <w:iCs/>
                <w:sz w:val="20"/>
                <w:szCs w:val="20"/>
              </w:rPr>
              <w:t>организации</w:t>
            </w:r>
            <w:r w:rsidRPr="00085DC8">
              <w:rPr>
                <w:bCs/>
                <w:iCs/>
                <w:sz w:val="20"/>
                <w:szCs w:val="20"/>
                <w:lang w:val="en-US"/>
              </w:rPr>
              <w:t xml:space="preserve">, </w:t>
            </w:r>
            <w:r w:rsidRPr="00085DC8">
              <w:rPr>
                <w:bCs/>
                <w:iCs/>
                <w:sz w:val="20"/>
                <w:szCs w:val="20"/>
              </w:rPr>
              <w:t>финансы</w:t>
            </w:r>
            <w:r w:rsidRPr="00085DC8">
              <w:rPr>
                <w:bCs/>
                <w:iCs/>
                <w:sz w:val="20"/>
                <w:szCs w:val="20"/>
                <w:lang w:val="en-US"/>
              </w:rPr>
              <w:t xml:space="preserve">, </w:t>
            </w:r>
            <w:r w:rsidRPr="00085DC8">
              <w:rPr>
                <w:bCs/>
                <w:iCs/>
                <w:sz w:val="20"/>
                <w:szCs w:val="20"/>
              </w:rPr>
              <w:t>маркетинг</w:t>
            </w:r>
            <w:r w:rsidRPr="00085DC8">
              <w:rPr>
                <w:bCs/>
                <w:iCs/>
                <w:sz w:val="20"/>
                <w:szCs w:val="20"/>
                <w:lang w:val="en-US"/>
              </w:rPr>
              <w:t>)</w:t>
            </w:r>
          </w:p>
        </w:tc>
        <w:tc>
          <w:tcPr>
            <w:tcW w:w="3119" w:type="dxa"/>
            <w:shd w:val="clear" w:color="auto" w:fill="auto"/>
          </w:tcPr>
          <w:p w:rsidR="00357728" w:rsidRPr="00085DC8" w:rsidRDefault="00357728" w:rsidP="000E1A6F">
            <w:pPr>
              <w:widowControl w:val="0"/>
              <w:shd w:val="clear" w:color="auto" w:fill="FFFFFF" w:themeFill="background1"/>
              <w:ind w:left="40" w:firstLine="527"/>
              <w:rPr>
                <w:bCs/>
                <w:iCs/>
                <w:sz w:val="20"/>
                <w:szCs w:val="20"/>
              </w:rPr>
            </w:pPr>
            <w:r>
              <w:rPr>
                <w:bCs/>
                <w:iCs/>
                <w:sz w:val="20"/>
                <w:szCs w:val="20"/>
              </w:rPr>
              <w:t>2007</w:t>
            </w:r>
          </w:p>
        </w:tc>
      </w:tr>
      <w:tr w:rsidR="00357728" w:rsidRPr="00085DC8" w:rsidTr="000E1A6F">
        <w:trPr>
          <w:trHeight w:val="65"/>
        </w:trPr>
        <w:tc>
          <w:tcPr>
            <w:tcW w:w="3261" w:type="dxa"/>
            <w:shd w:val="clear" w:color="auto" w:fill="auto"/>
          </w:tcPr>
          <w:p w:rsidR="00357728" w:rsidRPr="00085DC8" w:rsidRDefault="00357728" w:rsidP="000E1A6F">
            <w:pPr>
              <w:widowControl w:val="0"/>
              <w:shd w:val="clear" w:color="auto" w:fill="FFFFFF" w:themeFill="background1"/>
              <w:ind w:left="40"/>
              <w:rPr>
                <w:bCs/>
                <w:iCs/>
                <w:sz w:val="20"/>
                <w:szCs w:val="20"/>
                <w:lang w:val="en-US"/>
              </w:rPr>
            </w:pPr>
            <w:r w:rsidRPr="00085DC8">
              <w:rPr>
                <w:bCs/>
                <w:iCs/>
                <w:sz w:val="20"/>
                <w:szCs w:val="20"/>
                <w:lang w:val="en-US"/>
              </w:rPr>
              <w:t>«</w:t>
            </w:r>
            <w:proofErr w:type="spellStart"/>
            <w:r w:rsidRPr="00085DC8">
              <w:rPr>
                <w:bCs/>
                <w:iCs/>
                <w:sz w:val="20"/>
                <w:szCs w:val="20"/>
                <w:lang w:val="en-US"/>
              </w:rPr>
              <w:t>Минерва</w:t>
            </w:r>
            <w:proofErr w:type="spellEnd"/>
            <w:r w:rsidRPr="00085DC8">
              <w:rPr>
                <w:bCs/>
                <w:iCs/>
                <w:sz w:val="20"/>
                <w:szCs w:val="20"/>
                <w:lang w:val="en-US"/>
              </w:rPr>
              <w:t xml:space="preserve"> СНГ», г. </w:t>
            </w:r>
            <w:proofErr w:type="spellStart"/>
            <w:r w:rsidRPr="00085DC8">
              <w:rPr>
                <w:bCs/>
                <w:iCs/>
                <w:sz w:val="20"/>
                <w:szCs w:val="20"/>
                <w:lang w:val="en-US"/>
              </w:rPr>
              <w:t>Москва</w:t>
            </w:r>
            <w:proofErr w:type="spellEnd"/>
          </w:p>
        </w:tc>
        <w:tc>
          <w:tcPr>
            <w:tcW w:w="3543" w:type="dxa"/>
            <w:shd w:val="clear" w:color="auto" w:fill="auto"/>
          </w:tcPr>
          <w:p w:rsidR="00357728" w:rsidRPr="00085DC8" w:rsidRDefault="00357728" w:rsidP="00A702F3">
            <w:pPr>
              <w:pStyle w:val="aff3"/>
              <w:ind w:left="284"/>
              <w:rPr>
                <w:bCs/>
                <w:iCs/>
                <w:sz w:val="20"/>
                <w:szCs w:val="20"/>
              </w:rPr>
            </w:pPr>
            <w:r w:rsidRPr="00B55AAD">
              <w:rPr>
                <w:color w:val="333333"/>
                <w:sz w:val="20"/>
                <w:szCs w:val="20"/>
              </w:rPr>
              <w:t xml:space="preserve">Обучение стандартам СМК (ISO 9001, ISO TS 16949) и Логистическим системам </w:t>
            </w:r>
            <w:r w:rsidRPr="00B55AAD">
              <w:rPr>
                <w:color w:val="333333"/>
                <w:sz w:val="20"/>
                <w:szCs w:val="20"/>
                <w:lang w:val="en-US"/>
              </w:rPr>
              <w:t>ERP</w:t>
            </w:r>
            <w:r w:rsidRPr="00B55AAD">
              <w:rPr>
                <w:color w:val="333333"/>
                <w:sz w:val="20"/>
                <w:szCs w:val="20"/>
              </w:rPr>
              <w:t xml:space="preserve"> (MMOG)</w:t>
            </w:r>
          </w:p>
        </w:tc>
        <w:tc>
          <w:tcPr>
            <w:tcW w:w="3119" w:type="dxa"/>
            <w:shd w:val="clear" w:color="auto" w:fill="auto"/>
          </w:tcPr>
          <w:p w:rsidR="00357728" w:rsidRPr="00085DC8" w:rsidRDefault="00357728" w:rsidP="000E1A6F">
            <w:pPr>
              <w:widowControl w:val="0"/>
              <w:shd w:val="clear" w:color="auto" w:fill="FFFFFF" w:themeFill="background1"/>
              <w:ind w:left="40" w:firstLine="527"/>
              <w:rPr>
                <w:bCs/>
                <w:iCs/>
                <w:sz w:val="20"/>
                <w:szCs w:val="20"/>
              </w:rPr>
            </w:pPr>
            <w:r>
              <w:rPr>
                <w:bCs/>
                <w:iCs/>
                <w:sz w:val="20"/>
                <w:szCs w:val="20"/>
              </w:rPr>
              <w:t>2008</w:t>
            </w:r>
          </w:p>
        </w:tc>
      </w:tr>
      <w:tr w:rsidR="00357728" w:rsidRPr="003F6223" w:rsidTr="000E1A6F">
        <w:trPr>
          <w:trHeight w:val="65"/>
        </w:trPr>
        <w:tc>
          <w:tcPr>
            <w:tcW w:w="3261" w:type="dxa"/>
            <w:shd w:val="clear" w:color="auto" w:fill="auto"/>
          </w:tcPr>
          <w:p w:rsidR="00357728" w:rsidRDefault="00357728" w:rsidP="000E1A6F">
            <w:pPr>
              <w:widowControl w:val="0"/>
              <w:shd w:val="clear" w:color="auto" w:fill="FFFFFF" w:themeFill="background1"/>
              <w:ind w:left="40"/>
              <w:rPr>
                <w:bCs/>
                <w:iCs/>
                <w:sz w:val="20"/>
                <w:szCs w:val="20"/>
              </w:rPr>
            </w:pPr>
            <w:proofErr w:type="spellStart"/>
            <w:r w:rsidRPr="00085DC8">
              <w:rPr>
                <w:bCs/>
                <w:iCs/>
                <w:sz w:val="20"/>
                <w:szCs w:val="20"/>
              </w:rPr>
              <w:t>Faurecia</w:t>
            </w:r>
            <w:proofErr w:type="spellEnd"/>
            <w:r w:rsidRPr="00085DC8">
              <w:rPr>
                <w:bCs/>
                <w:iCs/>
                <w:sz w:val="20"/>
                <w:szCs w:val="20"/>
              </w:rPr>
              <w:t xml:space="preserve"> </w:t>
            </w:r>
            <w:proofErr w:type="spellStart"/>
            <w:r w:rsidRPr="00085DC8">
              <w:rPr>
                <w:bCs/>
                <w:iCs/>
                <w:sz w:val="20"/>
                <w:szCs w:val="20"/>
              </w:rPr>
              <w:t>University</w:t>
            </w:r>
            <w:proofErr w:type="spellEnd"/>
          </w:p>
        </w:tc>
        <w:tc>
          <w:tcPr>
            <w:tcW w:w="3543" w:type="dxa"/>
            <w:shd w:val="clear" w:color="auto" w:fill="auto"/>
          </w:tcPr>
          <w:p w:rsidR="00357728" w:rsidRPr="00535B3B" w:rsidRDefault="00357728" w:rsidP="00A702F3">
            <w:pPr>
              <w:pStyle w:val="aff3"/>
              <w:ind w:left="284"/>
              <w:rPr>
                <w:bCs/>
                <w:iCs/>
                <w:sz w:val="20"/>
                <w:szCs w:val="20"/>
              </w:rPr>
            </w:pPr>
            <w:r w:rsidRPr="00B55AAD">
              <w:rPr>
                <w:color w:val="333333"/>
                <w:sz w:val="20"/>
                <w:szCs w:val="20"/>
              </w:rPr>
              <w:t xml:space="preserve">Тренировочный курс «Продажи и продвижение продукции» </w:t>
            </w:r>
          </w:p>
        </w:tc>
        <w:tc>
          <w:tcPr>
            <w:tcW w:w="3119" w:type="dxa"/>
            <w:shd w:val="clear" w:color="auto" w:fill="auto"/>
          </w:tcPr>
          <w:p w:rsidR="00357728" w:rsidRPr="00535B3B" w:rsidRDefault="00357728" w:rsidP="000E1A6F">
            <w:pPr>
              <w:widowControl w:val="0"/>
              <w:shd w:val="clear" w:color="auto" w:fill="FFFFFF" w:themeFill="background1"/>
              <w:ind w:left="40" w:firstLine="527"/>
              <w:rPr>
                <w:bCs/>
                <w:iCs/>
                <w:sz w:val="20"/>
                <w:szCs w:val="20"/>
              </w:rPr>
            </w:pPr>
            <w:r>
              <w:rPr>
                <w:bCs/>
                <w:iCs/>
                <w:sz w:val="20"/>
                <w:szCs w:val="20"/>
              </w:rPr>
              <w:t>2010</w:t>
            </w:r>
          </w:p>
        </w:tc>
      </w:tr>
    </w:tbl>
    <w:p w:rsidR="00357728" w:rsidRPr="00155DF4" w:rsidRDefault="00357728" w:rsidP="00357728">
      <w:pPr>
        <w:widowControl w:val="0"/>
        <w:shd w:val="clear" w:color="auto" w:fill="FFFFFF" w:themeFill="background1"/>
        <w:ind w:left="40" w:firstLine="527"/>
        <w:rPr>
          <w:bCs/>
          <w:iCs/>
        </w:rPr>
      </w:pPr>
    </w:p>
    <w:p w:rsidR="00357728" w:rsidRDefault="00357728" w:rsidP="00357728">
      <w:pPr>
        <w:shd w:val="clear" w:color="auto" w:fill="FFFFFF" w:themeFill="background1"/>
        <w:ind w:left="40" w:firstLine="527"/>
        <w:rPr>
          <w:snapToGrid w:val="0"/>
        </w:rPr>
      </w:pPr>
      <w:r w:rsidRPr="00155DF4">
        <w:rPr>
          <w:snapToGrid w:val="0"/>
        </w:rPr>
        <w:t>Все должности, занимаемые данным лицом в эмитенте и других организациях за последний год и в настоящее время, в том числе по совместительству:</w:t>
      </w:r>
    </w:p>
    <w:p w:rsidR="00357728" w:rsidRPr="00155DF4" w:rsidRDefault="00357728" w:rsidP="00357728">
      <w:pPr>
        <w:shd w:val="clear" w:color="auto" w:fill="FFFFFF" w:themeFill="background1"/>
        <w:ind w:left="40" w:firstLine="527"/>
        <w:rPr>
          <w:snapToGrid w:val="0"/>
        </w:rPr>
      </w:pPr>
    </w:p>
    <w:tbl>
      <w:tblPr>
        <w:tblW w:w="9781" w:type="dxa"/>
        <w:tblInd w:w="622" w:type="dxa"/>
        <w:tblBorders>
          <w:top w:val="double" w:sz="4" w:space="0" w:color="auto"/>
          <w:left w:val="double" w:sz="4" w:space="0" w:color="auto"/>
          <w:bottom w:val="double" w:sz="4" w:space="0" w:color="auto"/>
          <w:right w:val="double" w:sz="4" w:space="0" w:color="auto"/>
          <w:insideH w:val="single" w:sz="2" w:space="0" w:color="000000"/>
          <w:insideV w:val="single" w:sz="2" w:space="0" w:color="000000"/>
        </w:tblBorders>
        <w:tblLayout w:type="fixed"/>
        <w:tblCellMar>
          <w:top w:w="55" w:type="dxa"/>
          <w:left w:w="55" w:type="dxa"/>
          <w:bottom w:w="55" w:type="dxa"/>
          <w:right w:w="55" w:type="dxa"/>
        </w:tblCellMar>
        <w:tblLook w:val="00A0" w:firstRow="1" w:lastRow="0" w:firstColumn="1" w:lastColumn="0" w:noHBand="0" w:noVBand="0"/>
      </w:tblPr>
      <w:tblGrid>
        <w:gridCol w:w="1701"/>
        <w:gridCol w:w="1276"/>
        <w:gridCol w:w="3686"/>
        <w:gridCol w:w="3118"/>
      </w:tblGrid>
      <w:tr w:rsidR="00357728" w:rsidRPr="00A55F4A" w:rsidTr="000E1A6F">
        <w:tc>
          <w:tcPr>
            <w:tcW w:w="2977" w:type="dxa"/>
            <w:gridSpan w:val="2"/>
            <w:tcBorders>
              <w:top w:val="double" w:sz="4" w:space="0" w:color="auto"/>
            </w:tcBorders>
            <w:vAlign w:val="center"/>
          </w:tcPr>
          <w:p w:rsidR="00357728" w:rsidRPr="00A55F4A" w:rsidRDefault="00357728" w:rsidP="000E1A6F">
            <w:pPr>
              <w:shd w:val="clear" w:color="auto" w:fill="FFFFFF" w:themeFill="background1"/>
              <w:ind w:left="40" w:firstLine="527"/>
              <w:rPr>
                <w:snapToGrid w:val="0"/>
                <w:sz w:val="20"/>
                <w:szCs w:val="20"/>
              </w:rPr>
            </w:pPr>
            <w:r w:rsidRPr="00A55F4A">
              <w:rPr>
                <w:snapToGrid w:val="0"/>
                <w:sz w:val="20"/>
                <w:szCs w:val="20"/>
              </w:rPr>
              <w:t>Период</w:t>
            </w:r>
          </w:p>
        </w:tc>
        <w:tc>
          <w:tcPr>
            <w:tcW w:w="3686" w:type="dxa"/>
            <w:vMerge w:val="restart"/>
            <w:tcBorders>
              <w:top w:val="double" w:sz="4" w:space="0" w:color="auto"/>
            </w:tcBorders>
            <w:vAlign w:val="center"/>
          </w:tcPr>
          <w:p w:rsidR="00357728" w:rsidRPr="00A55F4A" w:rsidRDefault="00357728" w:rsidP="000E1A6F">
            <w:pPr>
              <w:shd w:val="clear" w:color="auto" w:fill="FFFFFF" w:themeFill="background1"/>
              <w:ind w:left="40" w:firstLine="527"/>
              <w:rPr>
                <w:snapToGrid w:val="0"/>
                <w:sz w:val="20"/>
                <w:szCs w:val="20"/>
              </w:rPr>
            </w:pPr>
            <w:r w:rsidRPr="00A55F4A">
              <w:rPr>
                <w:snapToGrid w:val="0"/>
                <w:sz w:val="20"/>
                <w:szCs w:val="20"/>
              </w:rPr>
              <w:t>Наименование организации</w:t>
            </w:r>
          </w:p>
        </w:tc>
        <w:tc>
          <w:tcPr>
            <w:tcW w:w="3118" w:type="dxa"/>
            <w:vMerge w:val="restart"/>
            <w:tcBorders>
              <w:top w:val="double" w:sz="4" w:space="0" w:color="auto"/>
            </w:tcBorders>
            <w:vAlign w:val="center"/>
          </w:tcPr>
          <w:p w:rsidR="00357728" w:rsidRPr="00A55F4A" w:rsidRDefault="00357728" w:rsidP="000E1A6F">
            <w:pPr>
              <w:shd w:val="clear" w:color="auto" w:fill="FFFFFF" w:themeFill="background1"/>
              <w:ind w:left="40" w:firstLine="527"/>
              <w:rPr>
                <w:snapToGrid w:val="0"/>
                <w:sz w:val="20"/>
                <w:szCs w:val="20"/>
              </w:rPr>
            </w:pPr>
            <w:r w:rsidRPr="00A55F4A">
              <w:rPr>
                <w:snapToGrid w:val="0"/>
                <w:sz w:val="20"/>
                <w:szCs w:val="20"/>
              </w:rPr>
              <w:t>Должность</w:t>
            </w:r>
          </w:p>
        </w:tc>
      </w:tr>
      <w:tr w:rsidR="00357728" w:rsidRPr="00A55F4A" w:rsidTr="000E1A6F">
        <w:tc>
          <w:tcPr>
            <w:tcW w:w="1701" w:type="dxa"/>
            <w:vAlign w:val="center"/>
          </w:tcPr>
          <w:p w:rsidR="00357728" w:rsidRPr="00A55F4A" w:rsidRDefault="00357728" w:rsidP="000E1A6F">
            <w:pPr>
              <w:shd w:val="clear" w:color="auto" w:fill="FFFFFF" w:themeFill="background1"/>
              <w:ind w:left="40" w:firstLine="527"/>
              <w:rPr>
                <w:snapToGrid w:val="0"/>
                <w:sz w:val="20"/>
                <w:szCs w:val="20"/>
              </w:rPr>
            </w:pPr>
            <w:r w:rsidRPr="00A55F4A">
              <w:rPr>
                <w:snapToGrid w:val="0"/>
                <w:sz w:val="20"/>
                <w:szCs w:val="20"/>
              </w:rPr>
              <w:t>с</w:t>
            </w:r>
          </w:p>
        </w:tc>
        <w:tc>
          <w:tcPr>
            <w:tcW w:w="1276" w:type="dxa"/>
            <w:vAlign w:val="center"/>
          </w:tcPr>
          <w:p w:rsidR="00357728" w:rsidRPr="00A55F4A" w:rsidRDefault="00357728" w:rsidP="000E1A6F">
            <w:pPr>
              <w:shd w:val="clear" w:color="auto" w:fill="FFFFFF" w:themeFill="background1"/>
              <w:ind w:left="40" w:firstLine="527"/>
              <w:rPr>
                <w:snapToGrid w:val="0"/>
                <w:sz w:val="20"/>
                <w:szCs w:val="20"/>
              </w:rPr>
            </w:pPr>
            <w:r w:rsidRPr="00A55F4A">
              <w:rPr>
                <w:snapToGrid w:val="0"/>
                <w:sz w:val="20"/>
                <w:szCs w:val="20"/>
              </w:rPr>
              <w:t>по</w:t>
            </w:r>
          </w:p>
        </w:tc>
        <w:tc>
          <w:tcPr>
            <w:tcW w:w="3686" w:type="dxa"/>
            <w:vMerge/>
            <w:tcBorders>
              <w:top w:val="double" w:sz="4" w:space="0" w:color="auto"/>
            </w:tcBorders>
            <w:vAlign w:val="center"/>
          </w:tcPr>
          <w:p w:rsidR="00357728" w:rsidRPr="00A55F4A" w:rsidRDefault="00357728" w:rsidP="000E1A6F">
            <w:pPr>
              <w:shd w:val="clear" w:color="auto" w:fill="FFFFFF" w:themeFill="background1"/>
              <w:ind w:left="40" w:firstLine="527"/>
              <w:rPr>
                <w:snapToGrid w:val="0"/>
                <w:sz w:val="20"/>
                <w:szCs w:val="20"/>
              </w:rPr>
            </w:pPr>
          </w:p>
        </w:tc>
        <w:tc>
          <w:tcPr>
            <w:tcW w:w="3118" w:type="dxa"/>
            <w:vMerge/>
            <w:tcBorders>
              <w:top w:val="double" w:sz="4" w:space="0" w:color="auto"/>
            </w:tcBorders>
            <w:vAlign w:val="center"/>
          </w:tcPr>
          <w:p w:rsidR="00357728" w:rsidRPr="00A55F4A" w:rsidRDefault="00357728" w:rsidP="000E1A6F">
            <w:pPr>
              <w:shd w:val="clear" w:color="auto" w:fill="FFFFFF" w:themeFill="background1"/>
              <w:ind w:left="40" w:firstLine="527"/>
              <w:rPr>
                <w:snapToGrid w:val="0"/>
                <w:sz w:val="20"/>
                <w:szCs w:val="20"/>
              </w:rPr>
            </w:pPr>
          </w:p>
        </w:tc>
      </w:tr>
      <w:tr w:rsidR="00357728" w:rsidRPr="00A55F4A" w:rsidTr="000E1A6F">
        <w:tc>
          <w:tcPr>
            <w:tcW w:w="1701" w:type="dxa"/>
            <w:tcBorders>
              <w:bottom w:val="double" w:sz="4" w:space="0" w:color="auto"/>
            </w:tcBorders>
            <w:vAlign w:val="center"/>
          </w:tcPr>
          <w:p w:rsidR="00357728" w:rsidRPr="00085DC8" w:rsidRDefault="00357728" w:rsidP="000E1A6F">
            <w:pPr>
              <w:shd w:val="clear" w:color="auto" w:fill="FFFFFF" w:themeFill="background1"/>
              <w:ind w:left="87"/>
              <w:rPr>
                <w:snapToGrid w:val="0"/>
                <w:sz w:val="20"/>
                <w:szCs w:val="20"/>
              </w:rPr>
            </w:pPr>
            <w:r w:rsidRPr="00085DC8">
              <w:rPr>
                <w:snapToGrid w:val="0"/>
                <w:sz w:val="20"/>
                <w:szCs w:val="20"/>
              </w:rPr>
              <w:t xml:space="preserve">30.11.2015 </w:t>
            </w:r>
          </w:p>
        </w:tc>
        <w:tc>
          <w:tcPr>
            <w:tcW w:w="1276" w:type="dxa"/>
            <w:tcBorders>
              <w:bottom w:val="double" w:sz="4" w:space="0" w:color="auto"/>
            </w:tcBorders>
            <w:vAlign w:val="center"/>
          </w:tcPr>
          <w:p w:rsidR="00357728" w:rsidRPr="00085DC8" w:rsidRDefault="00357728" w:rsidP="000E1A6F">
            <w:pPr>
              <w:shd w:val="clear" w:color="auto" w:fill="FFFFFF" w:themeFill="background1"/>
              <w:ind w:left="40"/>
              <w:jc w:val="left"/>
              <w:rPr>
                <w:snapToGrid w:val="0"/>
                <w:sz w:val="20"/>
                <w:szCs w:val="20"/>
              </w:rPr>
            </w:pPr>
            <w:r w:rsidRPr="00085DC8">
              <w:rPr>
                <w:snapToGrid w:val="0"/>
                <w:sz w:val="20"/>
                <w:szCs w:val="20"/>
              </w:rPr>
              <w:t>10.01.2016</w:t>
            </w:r>
          </w:p>
        </w:tc>
        <w:tc>
          <w:tcPr>
            <w:tcW w:w="3686" w:type="dxa"/>
            <w:tcBorders>
              <w:bottom w:val="double" w:sz="4" w:space="0" w:color="auto"/>
            </w:tcBorders>
            <w:vAlign w:val="center"/>
          </w:tcPr>
          <w:p w:rsidR="00357728" w:rsidRPr="00A55F4A" w:rsidRDefault="00357728" w:rsidP="000E1A6F">
            <w:pPr>
              <w:shd w:val="clear" w:color="auto" w:fill="FFFFFF" w:themeFill="background1"/>
              <w:ind w:left="40"/>
              <w:rPr>
                <w:snapToGrid w:val="0"/>
                <w:sz w:val="20"/>
                <w:szCs w:val="20"/>
              </w:rPr>
            </w:pPr>
            <w:r w:rsidRPr="00085DC8">
              <w:rPr>
                <w:snapToGrid w:val="0"/>
                <w:sz w:val="20"/>
                <w:szCs w:val="20"/>
              </w:rPr>
              <w:t>АО «Объединенные автомобильные технологии»</w:t>
            </w:r>
          </w:p>
        </w:tc>
        <w:tc>
          <w:tcPr>
            <w:tcW w:w="3118" w:type="dxa"/>
            <w:tcBorders>
              <w:bottom w:val="double" w:sz="4" w:space="0" w:color="auto"/>
            </w:tcBorders>
            <w:vAlign w:val="center"/>
          </w:tcPr>
          <w:p w:rsidR="00357728" w:rsidRPr="00A55F4A" w:rsidRDefault="00357728" w:rsidP="000E1A6F">
            <w:pPr>
              <w:shd w:val="clear" w:color="auto" w:fill="FFFFFF" w:themeFill="background1"/>
              <w:ind w:left="40" w:firstLine="527"/>
              <w:rPr>
                <w:snapToGrid w:val="0"/>
                <w:sz w:val="20"/>
                <w:szCs w:val="20"/>
              </w:rPr>
            </w:pPr>
            <w:r w:rsidRPr="00085DC8">
              <w:rPr>
                <w:snapToGrid w:val="0"/>
                <w:sz w:val="20"/>
                <w:szCs w:val="20"/>
              </w:rPr>
              <w:t>Должность: Директор по продажам.</w:t>
            </w:r>
          </w:p>
        </w:tc>
      </w:tr>
      <w:tr w:rsidR="00357728" w:rsidRPr="00A55F4A" w:rsidTr="000E1A6F">
        <w:tc>
          <w:tcPr>
            <w:tcW w:w="1701" w:type="dxa"/>
            <w:vAlign w:val="center"/>
          </w:tcPr>
          <w:p w:rsidR="00357728" w:rsidRPr="00085DC8" w:rsidRDefault="00357728" w:rsidP="000E1A6F">
            <w:pPr>
              <w:shd w:val="clear" w:color="auto" w:fill="FFFFFF" w:themeFill="background1"/>
              <w:ind w:left="87"/>
              <w:rPr>
                <w:snapToGrid w:val="0"/>
                <w:sz w:val="20"/>
                <w:szCs w:val="20"/>
              </w:rPr>
            </w:pPr>
            <w:r w:rsidRPr="00085DC8">
              <w:rPr>
                <w:snapToGrid w:val="0"/>
                <w:sz w:val="20"/>
                <w:szCs w:val="20"/>
              </w:rPr>
              <w:t>11.01.2016</w:t>
            </w:r>
          </w:p>
        </w:tc>
        <w:tc>
          <w:tcPr>
            <w:tcW w:w="1276" w:type="dxa"/>
            <w:vAlign w:val="center"/>
          </w:tcPr>
          <w:p w:rsidR="00357728" w:rsidRPr="00085DC8" w:rsidRDefault="00357728" w:rsidP="000E1A6F">
            <w:pPr>
              <w:shd w:val="clear" w:color="auto" w:fill="FFFFFF" w:themeFill="background1"/>
              <w:rPr>
                <w:snapToGrid w:val="0"/>
                <w:sz w:val="20"/>
                <w:szCs w:val="20"/>
              </w:rPr>
            </w:pPr>
            <w:r>
              <w:rPr>
                <w:snapToGrid w:val="0"/>
                <w:sz w:val="20"/>
                <w:szCs w:val="20"/>
              </w:rPr>
              <w:t>28.03.2016</w:t>
            </w:r>
          </w:p>
        </w:tc>
        <w:tc>
          <w:tcPr>
            <w:tcW w:w="3686" w:type="dxa"/>
            <w:vAlign w:val="center"/>
          </w:tcPr>
          <w:p w:rsidR="00357728" w:rsidRPr="00A55F4A" w:rsidRDefault="00357728" w:rsidP="000E1A6F">
            <w:pPr>
              <w:shd w:val="clear" w:color="auto" w:fill="FFFFFF" w:themeFill="background1"/>
              <w:ind w:left="40"/>
              <w:rPr>
                <w:snapToGrid w:val="0"/>
                <w:sz w:val="20"/>
                <w:szCs w:val="20"/>
              </w:rPr>
            </w:pPr>
            <w:r w:rsidRPr="00085DC8">
              <w:rPr>
                <w:snapToGrid w:val="0"/>
                <w:sz w:val="20"/>
                <w:szCs w:val="20"/>
              </w:rPr>
              <w:t>АО «Объединенные автомобильные технологии»</w:t>
            </w:r>
          </w:p>
        </w:tc>
        <w:tc>
          <w:tcPr>
            <w:tcW w:w="3118" w:type="dxa"/>
            <w:vAlign w:val="center"/>
          </w:tcPr>
          <w:p w:rsidR="00357728" w:rsidRPr="00A55F4A" w:rsidRDefault="00357728" w:rsidP="000E1A6F">
            <w:pPr>
              <w:shd w:val="clear" w:color="auto" w:fill="FFFFFF" w:themeFill="background1"/>
              <w:ind w:left="40" w:firstLine="527"/>
              <w:rPr>
                <w:snapToGrid w:val="0"/>
                <w:sz w:val="20"/>
                <w:szCs w:val="20"/>
              </w:rPr>
            </w:pPr>
            <w:r w:rsidRPr="00085DC8">
              <w:rPr>
                <w:snapToGrid w:val="0"/>
                <w:sz w:val="20"/>
                <w:szCs w:val="20"/>
              </w:rPr>
              <w:t>Первый заместитель генерального директора</w:t>
            </w:r>
          </w:p>
        </w:tc>
      </w:tr>
      <w:tr w:rsidR="00357728" w:rsidRPr="00A55F4A" w:rsidTr="000E1A6F">
        <w:tc>
          <w:tcPr>
            <w:tcW w:w="1701" w:type="dxa"/>
            <w:tcBorders>
              <w:bottom w:val="double" w:sz="4" w:space="0" w:color="auto"/>
            </w:tcBorders>
            <w:vAlign w:val="center"/>
          </w:tcPr>
          <w:p w:rsidR="00357728" w:rsidRPr="00085DC8" w:rsidRDefault="00357728" w:rsidP="000E1A6F">
            <w:pPr>
              <w:shd w:val="clear" w:color="auto" w:fill="FFFFFF" w:themeFill="background1"/>
              <w:ind w:left="87"/>
              <w:rPr>
                <w:snapToGrid w:val="0"/>
                <w:sz w:val="20"/>
                <w:szCs w:val="20"/>
              </w:rPr>
            </w:pPr>
            <w:r>
              <w:rPr>
                <w:snapToGrid w:val="0"/>
                <w:sz w:val="20"/>
                <w:szCs w:val="20"/>
              </w:rPr>
              <w:t>29.03.2016</w:t>
            </w:r>
          </w:p>
        </w:tc>
        <w:tc>
          <w:tcPr>
            <w:tcW w:w="1276" w:type="dxa"/>
            <w:tcBorders>
              <w:bottom w:val="double" w:sz="4" w:space="0" w:color="auto"/>
            </w:tcBorders>
            <w:vAlign w:val="center"/>
          </w:tcPr>
          <w:p w:rsidR="00357728" w:rsidRPr="00085DC8" w:rsidRDefault="00357728" w:rsidP="000E1A6F">
            <w:pPr>
              <w:shd w:val="clear" w:color="auto" w:fill="FFFFFF" w:themeFill="background1"/>
              <w:rPr>
                <w:snapToGrid w:val="0"/>
                <w:sz w:val="20"/>
                <w:szCs w:val="20"/>
              </w:rPr>
            </w:pPr>
            <w:r w:rsidRPr="00085DC8">
              <w:rPr>
                <w:snapToGrid w:val="0"/>
                <w:sz w:val="20"/>
                <w:szCs w:val="20"/>
              </w:rPr>
              <w:t>по настоящее время</w:t>
            </w:r>
          </w:p>
        </w:tc>
        <w:tc>
          <w:tcPr>
            <w:tcW w:w="3686" w:type="dxa"/>
            <w:tcBorders>
              <w:bottom w:val="double" w:sz="4" w:space="0" w:color="auto"/>
            </w:tcBorders>
            <w:vAlign w:val="center"/>
          </w:tcPr>
          <w:p w:rsidR="00357728" w:rsidRPr="00A55F4A" w:rsidRDefault="00357728" w:rsidP="000E1A6F">
            <w:pPr>
              <w:shd w:val="clear" w:color="auto" w:fill="FFFFFF" w:themeFill="background1"/>
              <w:ind w:left="40"/>
              <w:rPr>
                <w:snapToGrid w:val="0"/>
                <w:sz w:val="20"/>
                <w:szCs w:val="20"/>
              </w:rPr>
            </w:pPr>
            <w:r w:rsidRPr="00085DC8">
              <w:rPr>
                <w:snapToGrid w:val="0"/>
                <w:sz w:val="20"/>
                <w:szCs w:val="20"/>
              </w:rPr>
              <w:t>АО «Объединенные автомобильные технологии»</w:t>
            </w:r>
          </w:p>
        </w:tc>
        <w:tc>
          <w:tcPr>
            <w:tcW w:w="3118" w:type="dxa"/>
            <w:tcBorders>
              <w:bottom w:val="double" w:sz="4" w:space="0" w:color="auto"/>
            </w:tcBorders>
            <w:vAlign w:val="center"/>
          </w:tcPr>
          <w:p w:rsidR="00357728" w:rsidRPr="00085DC8" w:rsidRDefault="00357728" w:rsidP="000E1A6F">
            <w:pPr>
              <w:shd w:val="clear" w:color="auto" w:fill="FFFFFF" w:themeFill="background1"/>
              <w:ind w:left="40" w:firstLine="527"/>
              <w:rPr>
                <w:snapToGrid w:val="0"/>
                <w:sz w:val="20"/>
                <w:szCs w:val="20"/>
              </w:rPr>
            </w:pPr>
            <w:r>
              <w:rPr>
                <w:snapToGrid w:val="0"/>
                <w:sz w:val="20"/>
                <w:szCs w:val="20"/>
              </w:rPr>
              <w:t>Генеральный директор</w:t>
            </w:r>
          </w:p>
        </w:tc>
      </w:tr>
    </w:tbl>
    <w:p w:rsidR="00357728" w:rsidRPr="00155DF4" w:rsidRDefault="00357728" w:rsidP="00357728">
      <w:pPr>
        <w:shd w:val="clear" w:color="auto" w:fill="FFFFFF" w:themeFill="background1"/>
        <w:ind w:left="40" w:firstLine="527"/>
        <w:rPr>
          <w:snapToGrid w:val="0"/>
        </w:rPr>
      </w:pPr>
    </w:p>
    <w:p w:rsidR="00357728" w:rsidRPr="00000556" w:rsidRDefault="00357728" w:rsidP="00357728">
      <w:pPr>
        <w:shd w:val="clear" w:color="auto" w:fill="FFFFFF" w:themeFill="background1"/>
        <w:ind w:left="40" w:firstLine="527"/>
        <w:rPr>
          <w:snapToGrid w:val="0"/>
        </w:rPr>
      </w:pPr>
      <w:r w:rsidRPr="00000556">
        <w:rPr>
          <w:snapToGrid w:val="0"/>
        </w:rPr>
        <w:t>Лицо доли участия в уставном капитале Общества/обыкновенных акций не имеет.</w:t>
      </w:r>
    </w:p>
    <w:p w:rsidR="00357728" w:rsidRPr="00000556" w:rsidRDefault="00357728" w:rsidP="00357728">
      <w:pPr>
        <w:shd w:val="clear" w:color="auto" w:fill="FFFFFF" w:themeFill="background1"/>
        <w:ind w:left="40" w:firstLine="527"/>
        <w:rPr>
          <w:snapToGrid w:val="0"/>
        </w:rPr>
      </w:pPr>
      <w:r w:rsidRPr="00000556">
        <w:rPr>
          <w:snapToGrid w:val="0"/>
        </w:rPr>
        <w:t>Лицо доли участия в уставном (складочном) капитале (паевом фонде) дочерних и зависимых обществ не имеет.</w:t>
      </w:r>
    </w:p>
    <w:p w:rsidR="00357728" w:rsidRPr="00000556" w:rsidRDefault="00357728" w:rsidP="00357728">
      <w:pPr>
        <w:shd w:val="clear" w:color="auto" w:fill="FFFFFF" w:themeFill="background1"/>
        <w:ind w:left="40" w:firstLine="527"/>
        <w:rPr>
          <w:snapToGrid w:val="0"/>
        </w:rPr>
      </w:pPr>
      <w:r w:rsidRPr="00000556">
        <w:rPr>
          <w:snapToGrid w:val="0"/>
        </w:rPr>
        <w:t xml:space="preserve">Лицо любых родственных связей с лицами, входящими в состав органов управления Общества и/или органов </w:t>
      </w:r>
      <w:proofErr w:type="gramStart"/>
      <w:r w:rsidRPr="00000556">
        <w:rPr>
          <w:snapToGrid w:val="0"/>
        </w:rPr>
        <w:t>контроля за</w:t>
      </w:r>
      <w:proofErr w:type="gramEnd"/>
      <w:r w:rsidRPr="00000556">
        <w:rPr>
          <w:snapToGrid w:val="0"/>
        </w:rPr>
        <w:t xml:space="preserve"> финансово-хозяйственной деятельностью Общества не имеет.</w:t>
      </w:r>
    </w:p>
    <w:p w:rsidR="00357728" w:rsidRPr="00000556" w:rsidRDefault="00357728" w:rsidP="00357728">
      <w:pPr>
        <w:shd w:val="clear" w:color="auto" w:fill="FFFFFF" w:themeFill="background1"/>
        <w:ind w:left="40" w:firstLine="527"/>
        <w:rPr>
          <w:snapToGrid w:val="0"/>
        </w:rPr>
      </w:pPr>
      <w:r w:rsidRPr="00000556">
        <w:rPr>
          <w:snapToGrid w:val="0"/>
        </w:rPr>
        <w:t>Лицо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привлекалось.</w:t>
      </w:r>
    </w:p>
    <w:p w:rsidR="00357728" w:rsidRDefault="00357728" w:rsidP="00357728">
      <w:pPr>
        <w:ind w:firstLine="567"/>
        <w:rPr>
          <w:snapToGrid w:val="0"/>
        </w:rPr>
      </w:pPr>
      <w:r w:rsidRPr="000064A2">
        <w:rPr>
          <w:snapToGrid w:val="0"/>
        </w:rPr>
        <w:t>В отчетный период данным членом совета директоров сделок по приобретению или отчуждению акций акционерного общества не совершалось.</w:t>
      </w:r>
    </w:p>
    <w:p w:rsidR="00357728" w:rsidRDefault="00357728" w:rsidP="00357728">
      <w:pPr>
        <w:shd w:val="clear" w:color="auto" w:fill="FFFFFF" w:themeFill="background1"/>
        <w:ind w:left="40" w:firstLine="527"/>
        <w:rPr>
          <w:bCs/>
          <w:iCs/>
          <w:snapToGrid w:val="0"/>
        </w:rPr>
      </w:pPr>
    </w:p>
    <w:p w:rsidR="00357728" w:rsidRPr="00797CEA" w:rsidRDefault="00357728" w:rsidP="00357728">
      <w:pPr>
        <w:pStyle w:val="aff3"/>
        <w:widowControl w:val="0"/>
        <w:numPr>
          <w:ilvl w:val="0"/>
          <w:numId w:val="25"/>
        </w:numPr>
        <w:shd w:val="clear" w:color="auto" w:fill="FFFFFF" w:themeFill="background1"/>
        <w:tabs>
          <w:tab w:val="left" w:pos="927"/>
        </w:tabs>
        <w:rPr>
          <w:b/>
          <w:bCs/>
          <w:lang w:eastAsia="en-US"/>
        </w:rPr>
      </w:pPr>
      <w:r w:rsidRPr="00797CEA">
        <w:rPr>
          <w:b/>
          <w:bCs/>
          <w:lang w:eastAsia="en-US"/>
        </w:rPr>
        <w:t>Доля Вячеслав Николаевич</w:t>
      </w:r>
    </w:p>
    <w:p w:rsidR="00357728" w:rsidRDefault="00357728" w:rsidP="00357728">
      <w:pPr>
        <w:shd w:val="clear" w:color="auto" w:fill="FFFFFF" w:themeFill="background1"/>
        <w:ind w:firstLine="567"/>
        <w:rPr>
          <w:bCs/>
          <w:iCs/>
        </w:rPr>
      </w:pPr>
      <w:r w:rsidRPr="00155DF4">
        <w:rPr>
          <w:snapToGrid w:val="0"/>
        </w:rPr>
        <w:t>Дата рождения:</w:t>
      </w:r>
      <w:r w:rsidRPr="00155DF4">
        <w:rPr>
          <w:bCs/>
          <w:iCs/>
        </w:rPr>
        <w:t xml:space="preserve"> 11.02.1973</w:t>
      </w:r>
      <w:r>
        <w:rPr>
          <w:bCs/>
          <w:iCs/>
        </w:rPr>
        <w:t>.</w:t>
      </w:r>
    </w:p>
    <w:p w:rsidR="00357728" w:rsidRDefault="00357728" w:rsidP="00357728">
      <w:pPr>
        <w:shd w:val="clear" w:color="auto" w:fill="FFFFFF" w:themeFill="background1"/>
        <w:ind w:firstLine="567"/>
        <w:rPr>
          <w:bCs/>
          <w:iCs/>
        </w:rPr>
      </w:pPr>
      <w:r>
        <w:rPr>
          <w:bCs/>
          <w:iCs/>
        </w:rPr>
        <w:t>Образование:</w:t>
      </w:r>
    </w:p>
    <w:tbl>
      <w:tblPr>
        <w:tblW w:w="1020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261"/>
        <w:gridCol w:w="3969"/>
        <w:gridCol w:w="2976"/>
      </w:tblGrid>
      <w:tr w:rsidR="00357728" w:rsidRPr="003F6223" w:rsidTr="00977CD9">
        <w:trPr>
          <w:trHeight w:val="388"/>
        </w:trPr>
        <w:tc>
          <w:tcPr>
            <w:tcW w:w="3261" w:type="dxa"/>
            <w:shd w:val="clear" w:color="auto" w:fill="auto"/>
            <w:vAlign w:val="center"/>
          </w:tcPr>
          <w:p w:rsidR="00357728" w:rsidRPr="00666554" w:rsidRDefault="00357728" w:rsidP="000E1A6F">
            <w:pPr>
              <w:widowControl w:val="0"/>
              <w:shd w:val="clear" w:color="auto" w:fill="FFFFFF" w:themeFill="background1"/>
              <w:ind w:right="40" w:firstLine="567"/>
              <w:rPr>
                <w:sz w:val="20"/>
                <w:szCs w:val="20"/>
                <w:lang w:eastAsia="en-US"/>
              </w:rPr>
            </w:pPr>
            <w:r w:rsidRPr="00666554">
              <w:rPr>
                <w:sz w:val="20"/>
                <w:szCs w:val="20"/>
                <w:lang w:eastAsia="en-US"/>
              </w:rPr>
              <w:t>Наименование учебного заведения</w:t>
            </w:r>
          </w:p>
        </w:tc>
        <w:tc>
          <w:tcPr>
            <w:tcW w:w="3969" w:type="dxa"/>
            <w:shd w:val="clear" w:color="auto" w:fill="auto"/>
            <w:vAlign w:val="center"/>
          </w:tcPr>
          <w:p w:rsidR="00357728" w:rsidRPr="00666554" w:rsidRDefault="00357728" w:rsidP="000E1A6F">
            <w:pPr>
              <w:widowControl w:val="0"/>
              <w:shd w:val="clear" w:color="auto" w:fill="FFFFFF" w:themeFill="background1"/>
              <w:ind w:right="40" w:firstLine="567"/>
              <w:rPr>
                <w:sz w:val="20"/>
                <w:szCs w:val="20"/>
                <w:lang w:eastAsia="en-US"/>
              </w:rPr>
            </w:pPr>
            <w:r w:rsidRPr="00666554">
              <w:rPr>
                <w:sz w:val="20"/>
                <w:szCs w:val="20"/>
                <w:lang w:eastAsia="en-US"/>
              </w:rPr>
              <w:t>Специальность</w:t>
            </w:r>
          </w:p>
        </w:tc>
        <w:tc>
          <w:tcPr>
            <w:tcW w:w="2976" w:type="dxa"/>
            <w:shd w:val="clear" w:color="auto" w:fill="auto"/>
            <w:vAlign w:val="center"/>
          </w:tcPr>
          <w:p w:rsidR="00357728" w:rsidRPr="00666554" w:rsidRDefault="00357728" w:rsidP="00977CD9">
            <w:pPr>
              <w:widowControl w:val="0"/>
              <w:shd w:val="clear" w:color="auto" w:fill="FFFFFF" w:themeFill="background1"/>
              <w:ind w:right="40" w:firstLine="567"/>
              <w:jc w:val="center"/>
              <w:rPr>
                <w:sz w:val="20"/>
                <w:szCs w:val="20"/>
                <w:lang w:eastAsia="en-US"/>
              </w:rPr>
            </w:pPr>
            <w:r w:rsidRPr="00666554">
              <w:rPr>
                <w:sz w:val="20"/>
                <w:szCs w:val="20"/>
                <w:lang w:eastAsia="en-US"/>
              </w:rPr>
              <w:t>Год окончания учебного заведения</w:t>
            </w:r>
          </w:p>
        </w:tc>
      </w:tr>
      <w:tr w:rsidR="00357728" w:rsidRPr="003F6223" w:rsidTr="00977CD9">
        <w:trPr>
          <w:trHeight w:val="65"/>
        </w:trPr>
        <w:tc>
          <w:tcPr>
            <w:tcW w:w="3261" w:type="dxa"/>
            <w:shd w:val="clear" w:color="auto" w:fill="auto"/>
          </w:tcPr>
          <w:p w:rsidR="00357728" w:rsidRPr="00666554" w:rsidRDefault="00357728" w:rsidP="000E1A6F">
            <w:pPr>
              <w:widowControl w:val="0"/>
              <w:shd w:val="clear" w:color="auto" w:fill="FFFFFF" w:themeFill="background1"/>
              <w:ind w:right="40"/>
              <w:rPr>
                <w:sz w:val="20"/>
                <w:szCs w:val="20"/>
                <w:lang w:eastAsia="en-US"/>
              </w:rPr>
            </w:pPr>
            <w:r w:rsidRPr="00666554">
              <w:rPr>
                <w:sz w:val="20"/>
                <w:szCs w:val="20"/>
                <w:lang w:eastAsia="en-US"/>
              </w:rPr>
              <w:t>Пермский политехнический колледж им. Н.Г. Славянова</w:t>
            </w:r>
          </w:p>
        </w:tc>
        <w:tc>
          <w:tcPr>
            <w:tcW w:w="3969" w:type="dxa"/>
            <w:shd w:val="clear" w:color="auto" w:fill="auto"/>
          </w:tcPr>
          <w:p w:rsidR="00357728" w:rsidRPr="00666554" w:rsidRDefault="00357728" w:rsidP="000E1A6F">
            <w:pPr>
              <w:widowControl w:val="0"/>
              <w:shd w:val="clear" w:color="auto" w:fill="FFFFFF" w:themeFill="background1"/>
              <w:ind w:right="40"/>
              <w:rPr>
                <w:sz w:val="20"/>
                <w:szCs w:val="20"/>
                <w:lang w:eastAsia="en-US"/>
              </w:rPr>
            </w:pPr>
            <w:r w:rsidRPr="00666554">
              <w:rPr>
                <w:sz w:val="20"/>
                <w:szCs w:val="20"/>
                <w:lang w:eastAsia="en-US"/>
              </w:rPr>
              <w:t>Автоматические системы и установки</w:t>
            </w:r>
          </w:p>
        </w:tc>
        <w:tc>
          <w:tcPr>
            <w:tcW w:w="2976" w:type="dxa"/>
            <w:shd w:val="clear" w:color="auto" w:fill="auto"/>
          </w:tcPr>
          <w:p w:rsidR="00357728" w:rsidRPr="00666554" w:rsidRDefault="00357728" w:rsidP="00977CD9">
            <w:pPr>
              <w:widowControl w:val="0"/>
              <w:shd w:val="clear" w:color="auto" w:fill="FFFFFF" w:themeFill="background1"/>
              <w:ind w:right="40" w:firstLine="567"/>
              <w:jc w:val="center"/>
              <w:rPr>
                <w:sz w:val="20"/>
                <w:szCs w:val="20"/>
                <w:lang w:eastAsia="en-US"/>
              </w:rPr>
            </w:pPr>
            <w:r w:rsidRPr="00666554">
              <w:rPr>
                <w:sz w:val="20"/>
                <w:szCs w:val="20"/>
                <w:lang w:eastAsia="en-US"/>
              </w:rPr>
              <w:t>1993</w:t>
            </w:r>
          </w:p>
        </w:tc>
      </w:tr>
    </w:tbl>
    <w:p w:rsidR="00357728" w:rsidRPr="00155DF4" w:rsidRDefault="00357728" w:rsidP="00357728">
      <w:pPr>
        <w:shd w:val="clear" w:color="auto" w:fill="FFFFFF" w:themeFill="background1"/>
        <w:ind w:firstLine="567"/>
        <w:rPr>
          <w:snapToGrid w:val="0"/>
        </w:rPr>
      </w:pPr>
    </w:p>
    <w:p w:rsidR="00357728" w:rsidRPr="00155DF4" w:rsidRDefault="00357728" w:rsidP="00357728">
      <w:pPr>
        <w:shd w:val="clear" w:color="auto" w:fill="FFFFFF" w:themeFill="background1"/>
        <w:ind w:firstLine="567"/>
        <w:rPr>
          <w:snapToGrid w:val="0"/>
        </w:rPr>
      </w:pPr>
      <w:r w:rsidRPr="00155DF4">
        <w:rPr>
          <w:snapToGrid w:val="0"/>
        </w:rPr>
        <w:t>Все должности, занимаемые данным лицом в эмитенте и других организациях за последний год и в настоящее время, в том числе по совместительству:</w:t>
      </w:r>
    </w:p>
    <w:p w:rsidR="00357728" w:rsidRPr="00155DF4" w:rsidRDefault="00357728" w:rsidP="00357728">
      <w:pPr>
        <w:shd w:val="clear" w:color="auto" w:fill="FFFFFF" w:themeFill="background1"/>
        <w:ind w:firstLine="567"/>
        <w:rPr>
          <w:snapToGrid w:val="0"/>
        </w:rPr>
      </w:pPr>
    </w:p>
    <w:tbl>
      <w:tblPr>
        <w:tblW w:w="10215" w:type="dxa"/>
        <w:tblInd w:w="55" w:type="dxa"/>
        <w:tblBorders>
          <w:top w:val="double" w:sz="4" w:space="0" w:color="auto"/>
          <w:left w:val="double" w:sz="4" w:space="0" w:color="auto"/>
          <w:bottom w:val="double" w:sz="4" w:space="0" w:color="auto"/>
          <w:right w:val="double" w:sz="4" w:space="0" w:color="auto"/>
          <w:insideH w:val="single" w:sz="2" w:space="0" w:color="000000"/>
          <w:insideV w:val="single" w:sz="2" w:space="0" w:color="000000"/>
        </w:tblBorders>
        <w:tblLayout w:type="fixed"/>
        <w:tblCellMar>
          <w:top w:w="55" w:type="dxa"/>
          <w:left w:w="55" w:type="dxa"/>
          <w:bottom w:w="55" w:type="dxa"/>
          <w:right w:w="55" w:type="dxa"/>
        </w:tblCellMar>
        <w:tblLook w:val="00A0" w:firstRow="1" w:lastRow="0" w:firstColumn="1" w:lastColumn="0" w:noHBand="0" w:noVBand="0"/>
      </w:tblPr>
      <w:tblGrid>
        <w:gridCol w:w="1277"/>
        <w:gridCol w:w="1845"/>
        <w:gridCol w:w="4172"/>
        <w:gridCol w:w="2921"/>
      </w:tblGrid>
      <w:tr w:rsidR="00357728" w:rsidRPr="00155DF4" w:rsidTr="000E1A6F">
        <w:tc>
          <w:tcPr>
            <w:tcW w:w="3122" w:type="dxa"/>
            <w:gridSpan w:val="2"/>
            <w:tcBorders>
              <w:top w:val="double" w:sz="4" w:space="0" w:color="auto"/>
            </w:tcBorders>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Период</w:t>
            </w:r>
          </w:p>
        </w:tc>
        <w:tc>
          <w:tcPr>
            <w:tcW w:w="4172" w:type="dxa"/>
            <w:vMerge w:val="restart"/>
            <w:tcBorders>
              <w:top w:val="double" w:sz="4" w:space="0" w:color="auto"/>
            </w:tcBorders>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Наименование организации</w:t>
            </w:r>
          </w:p>
        </w:tc>
        <w:tc>
          <w:tcPr>
            <w:tcW w:w="2921" w:type="dxa"/>
            <w:vMerge w:val="restart"/>
            <w:tcBorders>
              <w:top w:val="double" w:sz="4" w:space="0" w:color="auto"/>
            </w:tcBorders>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Должность</w:t>
            </w:r>
          </w:p>
        </w:tc>
      </w:tr>
      <w:tr w:rsidR="00357728" w:rsidRPr="00155DF4" w:rsidTr="000E1A6F">
        <w:tc>
          <w:tcPr>
            <w:tcW w:w="1277" w:type="dxa"/>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с</w:t>
            </w:r>
          </w:p>
        </w:tc>
        <w:tc>
          <w:tcPr>
            <w:tcW w:w="1845" w:type="dxa"/>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по</w:t>
            </w:r>
          </w:p>
        </w:tc>
        <w:tc>
          <w:tcPr>
            <w:tcW w:w="4172" w:type="dxa"/>
            <w:vMerge/>
            <w:tcBorders>
              <w:top w:val="double" w:sz="4" w:space="0" w:color="auto"/>
            </w:tcBorders>
            <w:vAlign w:val="center"/>
          </w:tcPr>
          <w:p w:rsidR="00357728" w:rsidRPr="00155DF4" w:rsidRDefault="00357728" w:rsidP="000E1A6F">
            <w:pPr>
              <w:shd w:val="clear" w:color="auto" w:fill="FFFFFF" w:themeFill="background1"/>
              <w:rPr>
                <w:sz w:val="20"/>
                <w:szCs w:val="20"/>
                <w:lang w:eastAsia="ar-SA"/>
              </w:rPr>
            </w:pPr>
          </w:p>
        </w:tc>
        <w:tc>
          <w:tcPr>
            <w:tcW w:w="2921" w:type="dxa"/>
            <w:vMerge/>
            <w:tcBorders>
              <w:top w:val="double" w:sz="4" w:space="0" w:color="auto"/>
            </w:tcBorders>
            <w:vAlign w:val="center"/>
          </w:tcPr>
          <w:p w:rsidR="00357728" w:rsidRPr="00155DF4" w:rsidRDefault="00357728" w:rsidP="000E1A6F">
            <w:pPr>
              <w:shd w:val="clear" w:color="auto" w:fill="FFFFFF" w:themeFill="background1"/>
              <w:rPr>
                <w:sz w:val="20"/>
                <w:szCs w:val="20"/>
                <w:lang w:eastAsia="ar-SA"/>
              </w:rPr>
            </w:pPr>
          </w:p>
        </w:tc>
      </w:tr>
      <w:tr w:rsidR="00357728" w:rsidRPr="00155DF4" w:rsidTr="000E1A6F">
        <w:tc>
          <w:tcPr>
            <w:tcW w:w="1277" w:type="dxa"/>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18.11.2013</w:t>
            </w:r>
          </w:p>
        </w:tc>
        <w:tc>
          <w:tcPr>
            <w:tcW w:w="1845" w:type="dxa"/>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настоящее время</w:t>
            </w:r>
          </w:p>
        </w:tc>
        <w:tc>
          <w:tcPr>
            <w:tcW w:w="4172" w:type="dxa"/>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АО «Объединенные автомобильные технологии»</w:t>
            </w:r>
          </w:p>
        </w:tc>
        <w:tc>
          <w:tcPr>
            <w:tcW w:w="2921" w:type="dxa"/>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 xml:space="preserve">Ведущий специалист </w:t>
            </w:r>
          </w:p>
        </w:tc>
      </w:tr>
      <w:tr w:rsidR="00357728" w:rsidRPr="00155DF4" w:rsidTr="000E1A6F">
        <w:tc>
          <w:tcPr>
            <w:tcW w:w="1277" w:type="dxa"/>
            <w:tcBorders>
              <w:top w:val="single" w:sz="2" w:space="0" w:color="000000"/>
              <w:left w:val="double" w:sz="4" w:space="0" w:color="auto"/>
              <w:bottom w:val="double" w:sz="4" w:space="0" w:color="auto"/>
              <w:right w:val="single" w:sz="2" w:space="0" w:color="000000"/>
            </w:tcBorders>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20.07.2015</w:t>
            </w:r>
          </w:p>
        </w:tc>
        <w:tc>
          <w:tcPr>
            <w:tcW w:w="1845" w:type="dxa"/>
            <w:tcBorders>
              <w:top w:val="single" w:sz="2" w:space="0" w:color="000000"/>
              <w:left w:val="single" w:sz="2" w:space="0" w:color="000000"/>
              <w:bottom w:val="double" w:sz="4" w:space="0" w:color="auto"/>
              <w:right w:val="single" w:sz="2" w:space="0" w:color="000000"/>
            </w:tcBorders>
            <w:vAlign w:val="center"/>
          </w:tcPr>
          <w:p w:rsidR="00357728" w:rsidRPr="00155DF4" w:rsidRDefault="00357728" w:rsidP="000E1A6F">
            <w:pPr>
              <w:pStyle w:val="aff2"/>
              <w:shd w:val="clear" w:color="auto" w:fill="FFFFFF" w:themeFill="background1"/>
              <w:spacing w:line="100" w:lineRule="atLeast"/>
              <w:rPr>
                <w:sz w:val="20"/>
                <w:szCs w:val="20"/>
              </w:rPr>
            </w:pPr>
            <w:r w:rsidRPr="00155DF4">
              <w:rPr>
                <w:sz w:val="20"/>
                <w:szCs w:val="20"/>
              </w:rPr>
              <w:t>настоящее время</w:t>
            </w:r>
          </w:p>
        </w:tc>
        <w:tc>
          <w:tcPr>
            <w:tcW w:w="4172" w:type="dxa"/>
            <w:tcBorders>
              <w:top w:val="single" w:sz="2" w:space="0" w:color="000000"/>
              <w:left w:val="single" w:sz="2" w:space="0" w:color="000000"/>
              <w:bottom w:val="double" w:sz="4" w:space="0" w:color="auto"/>
              <w:right w:val="single" w:sz="2" w:space="0" w:color="000000"/>
            </w:tcBorders>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АО «ВИС»</w:t>
            </w:r>
          </w:p>
        </w:tc>
        <w:tc>
          <w:tcPr>
            <w:tcW w:w="2921" w:type="dxa"/>
            <w:tcBorders>
              <w:top w:val="single" w:sz="2" w:space="0" w:color="000000"/>
              <w:left w:val="single" w:sz="2" w:space="0" w:color="000000"/>
              <w:bottom w:val="double" w:sz="4" w:space="0" w:color="auto"/>
              <w:right w:val="double" w:sz="4" w:space="0" w:color="auto"/>
            </w:tcBorders>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Член совета директоров</w:t>
            </w:r>
          </w:p>
        </w:tc>
      </w:tr>
    </w:tbl>
    <w:p w:rsidR="00357728" w:rsidRPr="00155DF4" w:rsidRDefault="00357728" w:rsidP="00357728">
      <w:pPr>
        <w:shd w:val="clear" w:color="auto" w:fill="FFFFFF" w:themeFill="background1"/>
        <w:ind w:firstLine="567"/>
        <w:rPr>
          <w:snapToGrid w:val="0"/>
        </w:rPr>
      </w:pPr>
    </w:p>
    <w:p w:rsidR="00357728" w:rsidRPr="00000556" w:rsidRDefault="00357728" w:rsidP="00357728">
      <w:pPr>
        <w:shd w:val="clear" w:color="auto" w:fill="FFFFFF" w:themeFill="background1"/>
        <w:ind w:firstLine="567"/>
        <w:rPr>
          <w:snapToGrid w:val="0"/>
        </w:rPr>
      </w:pPr>
      <w:r w:rsidRPr="00000556">
        <w:rPr>
          <w:snapToGrid w:val="0"/>
        </w:rPr>
        <w:t>Лицо доли участия в уставном капитале Общества/обыкновенных акций не имеет.</w:t>
      </w:r>
    </w:p>
    <w:p w:rsidR="00357728" w:rsidRPr="00000556" w:rsidRDefault="00357728" w:rsidP="00357728">
      <w:pPr>
        <w:shd w:val="clear" w:color="auto" w:fill="FFFFFF" w:themeFill="background1"/>
        <w:ind w:firstLine="567"/>
        <w:rPr>
          <w:snapToGrid w:val="0"/>
        </w:rPr>
      </w:pPr>
      <w:r w:rsidRPr="00000556">
        <w:rPr>
          <w:snapToGrid w:val="0"/>
        </w:rPr>
        <w:t>Лицо доли участия в уставном (складочном) капитале (паевом фонде) дочерних и зависимых обществ не имеет.</w:t>
      </w:r>
    </w:p>
    <w:p w:rsidR="00357728" w:rsidRPr="00000556" w:rsidRDefault="00357728" w:rsidP="00357728">
      <w:pPr>
        <w:shd w:val="clear" w:color="auto" w:fill="FFFFFF" w:themeFill="background1"/>
        <w:ind w:firstLine="567"/>
        <w:rPr>
          <w:snapToGrid w:val="0"/>
        </w:rPr>
      </w:pPr>
      <w:r w:rsidRPr="00000556">
        <w:rPr>
          <w:snapToGrid w:val="0"/>
        </w:rPr>
        <w:t xml:space="preserve">Лицо любых родственных связей с лицами, входящими в состав органов управления Общества и/или органов </w:t>
      </w:r>
      <w:proofErr w:type="gramStart"/>
      <w:r w:rsidRPr="00000556">
        <w:rPr>
          <w:snapToGrid w:val="0"/>
        </w:rPr>
        <w:t>контроля за</w:t>
      </w:r>
      <w:proofErr w:type="gramEnd"/>
      <w:r w:rsidRPr="00000556">
        <w:rPr>
          <w:snapToGrid w:val="0"/>
        </w:rPr>
        <w:t xml:space="preserve"> финансово-хозяйственной деятельностью Общества не имеет.</w:t>
      </w:r>
    </w:p>
    <w:p w:rsidR="00357728" w:rsidRPr="00000556" w:rsidRDefault="00357728" w:rsidP="00357728">
      <w:pPr>
        <w:shd w:val="clear" w:color="auto" w:fill="FFFFFF" w:themeFill="background1"/>
        <w:ind w:firstLine="567"/>
        <w:rPr>
          <w:snapToGrid w:val="0"/>
        </w:rPr>
      </w:pPr>
      <w:r w:rsidRPr="00000556">
        <w:rPr>
          <w:snapToGrid w:val="0"/>
        </w:rPr>
        <w:t>Лицо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привлекалось.</w:t>
      </w:r>
    </w:p>
    <w:p w:rsidR="00357728" w:rsidRDefault="00357728" w:rsidP="00357728">
      <w:pPr>
        <w:shd w:val="clear" w:color="auto" w:fill="FFFFFF" w:themeFill="background1"/>
        <w:ind w:firstLine="567"/>
        <w:rPr>
          <w:bCs/>
          <w:iCs/>
          <w:snapToGrid w:val="0"/>
        </w:rPr>
      </w:pPr>
      <w:r w:rsidRPr="00000556">
        <w:rPr>
          <w:bCs/>
          <w:iCs/>
          <w:snapToGrid w:val="0"/>
        </w:rPr>
        <w:t>В отчетный период данным членом совета директоров сделок по приобретению или отчуждению акций акционерного общества не совершалось.</w:t>
      </w:r>
    </w:p>
    <w:p w:rsidR="00357728" w:rsidRDefault="00357728" w:rsidP="00357728">
      <w:pPr>
        <w:shd w:val="clear" w:color="auto" w:fill="FFFFFF" w:themeFill="background1"/>
        <w:ind w:firstLine="567"/>
        <w:rPr>
          <w:bCs/>
          <w:iCs/>
          <w:snapToGrid w:val="0"/>
        </w:rPr>
      </w:pPr>
    </w:p>
    <w:p w:rsidR="00357728" w:rsidRPr="004E5DD6" w:rsidRDefault="00357728" w:rsidP="00357728">
      <w:pPr>
        <w:pStyle w:val="aff3"/>
        <w:widowControl w:val="0"/>
        <w:numPr>
          <w:ilvl w:val="0"/>
          <w:numId w:val="25"/>
        </w:numPr>
        <w:shd w:val="clear" w:color="auto" w:fill="FFFFFF" w:themeFill="background1"/>
        <w:rPr>
          <w:b/>
          <w:bCs/>
        </w:rPr>
      </w:pPr>
      <w:proofErr w:type="spellStart"/>
      <w:r w:rsidRPr="004E5DD6">
        <w:rPr>
          <w:b/>
          <w:bCs/>
        </w:rPr>
        <w:t>Ирсецкий</w:t>
      </w:r>
      <w:proofErr w:type="spellEnd"/>
      <w:r w:rsidRPr="004E5DD6">
        <w:rPr>
          <w:b/>
          <w:bCs/>
        </w:rPr>
        <w:t xml:space="preserve"> </w:t>
      </w:r>
      <w:r w:rsidRPr="004E5DD6">
        <w:rPr>
          <w:b/>
          <w:color w:val="000000"/>
        </w:rPr>
        <w:t>Антон Сергеевич.</w:t>
      </w:r>
    </w:p>
    <w:p w:rsidR="00357728" w:rsidRPr="00155DF4" w:rsidRDefault="00357728" w:rsidP="00357728">
      <w:pPr>
        <w:widowControl w:val="0"/>
        <w:shd w:val="clear" w:color="auto" w:fill="FFFFFF" w:themeFill="background1"/>
        <w:ind w:left="40" w:firstLine="527"/>
        <w:rPr>
          <w:bCs/>
          <w:iCs/>
        </w:rPr>
      </w:pPr>
      <w:r w:rsidRPr="00155DF4">
        <w:rPr>
          <w:bCs/>
          <w:iCs/>
        </w:rPr>
        <w:t>Дата рождения:</w:t>
      </w:r>
      <w:r w:rsidRPr="00155DF4">
        <w:t xml:space="preserve"> 07.05.1980</w:t>
      </w:r>
    </w:p>
    <w:p w:rsidR="00357728" w:rsidRDefault="00357728" w:rsidP="00357728">
      <w:pPr>
        <w:widowControl w:val="0"/>
        <w:shd w:val="clear" w:color="auto" w:fill="FFFFFF" w:themeFill="background1"/>
        <w:ind w:left="40" w:firstLine="527"/>
        <w:rPr>
          <w:bCs/>
          <w:iCs/>
        </w:rPr>
      </w:pPr>
      <w:r w:rsidRPr="00155DF4">
        <w:rPr>
          <w:bCs/>
          <w:iCs/>
        </w:rPr>
        <w:t xml:space="preserve">Образование: </w:t>
      </w:r>
    </w:p>
    <w:tbl>
      <w:tblPr>
        <w:tblW w:w="99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261"/>
        <w:gridCol w:w="3543"/>
        <w:gridCol w:w="3119"/>
      </w:tblGrid>
      <w:tr w:rsidR="00357728" w:rsidRPr="003F6223" w:rsidTr="000E1A6F">
        <w:trPr>
          <w:trHeight w:val="388"/>
        </w:trPr>
        <w:tc>
          <w:tcPr>
            <w:tcW w:w="3261" w:type="dxa"/>
            <w:shd w:val="clear" w:color="auto" w:fill="auto"/>
            <w:vAlign w:val="center"/>
          </w:tcPr>
          <w:p w:rsidR="00357728" w:rsidRPr="00535B3B" w:rsidRDefault="00357728" w:rsidP="000E1A6F">
            <w:pPr>
              <w:widowControl w:val="0"/>
              <w:shd w:val="clear" w:color="auto" w:fill="FFFFFF" w:themeFill="background1"/>
              <w:ind w:left="40" w:firstLine="527"/>
              <w:rPr>
                <w:bCs/>
                <w:iCs/>
                <w:sz w:val="20"/>
                <w:szCs w:val="20"/>
              </w:rPr>
            </w:pPr>
            <w:r w:rsidRPr="00535B3B">
              <w:rPr>
                <w:bCs/>
                <w:iCs/>
                <w:sz w:val="20"/>
                <w:szCs w:val="20"/>
              </w:rPr>
              <w:t>Наименование учебного заведения</w:t>
            </w:r>
          </w:p>
        </w:tc>
        <w:tc>
          <w:tcPr>
            <w:tcW w:w="3543" w:type="dxa"/>
            <w:shd w:val="clear" w:color="auto" w:fill="auto"/>
            <w:vAlign w:val="center"/>
          </w:tcPr>
          <w:p w:rsidR="00357728" w:rsidRPr="00535B3B" w:rsidRDefault="00357728" w:rsidP="000E1A6F">
            <w:pPr>
              <w:widowControl w:val="0"/>
              <w:shd w:val="clear" w:color="auto" w:fill="FFFFFF" w:themeFill="background1"/>
              <w:ind w:left="40" w:firstLine="527"/>
              <w:rPr>
                <w:bCs/>
                <w:iCs/>
                <w:sz w:val="20"/>
                <w:szCs w:val="20"/>
              </w:rPr>
            </w:pPr>
            <w:r w:rsidRPr="00535B3B">
              <w:rPr>
                <w:bCs/>
                <w:iCs/>
                <w:sz w:val="20"/>
                <w:szCs w:val="20"/>
              </w:rPr>
              <w:t>Специальность</w:t>
            </w:r>
          </w:p>
        </w:tc>
        <w:tc>
          <w:tcPr>
            <w:tcW w:w="3119" w:type="dxa"/>
            <w:shd w:val="clear" w:color="auto" w:fill="auto"/>
            <w:vAlign w:val="center"/>
          </w:tcPr>
          <w:p w:rsidR="00357728" w:rsidRPr="00535B3B" w:rsidRDefault="00357728" w:rsidP="000E1A6F">
            <w:pPr>
              <w:widowControl w:val="0"/>
              <w:shd w:val="clear" w:color="auto" w:fill="FFFFFF" w:themeFill="background1"/>
              <w:ind w:left="40" w:firstLine="527"/>
              <w:rPr>
                <w:bCs/>
                <w:iCs/>
                <w:sz w:val="20"/>
                <w:szCs w:val="20"/>
              </w:rPr>
            </w:pPr>
            <w:r w:rsidRPr="00535B3B">
              <w:rPr>
                <w:bCs/>
                <w:iCs/>
                <w:sz w:val="20"/>
                <w:szCs w:val="20"/>
              </w:rPr>
              <w:t>Год окончания учебного заведения</w:t>
            </w:r>
          </w:p>
        </w:tc>
      </w:tr>
      <w:tr w:rsidR="00357728" w:rsidRPr="003F6223" w:rsidTr="000E1A6F">
        <w:trPr>
          <w:trHeight w:val="65"/>
        </w:trPr>
        <w:tc>
          <w:tcPr>
            <w:tcW w:w="3261" w:type="dxa"/>
            <w:shd w:val="clear" w:color="auto" w:fill="auto"/>
          </w:tcPr>
          <w:p w:rsidR="00357728" w:rsidRPr="00535B3B" w:rsidRDefault="00357728" w:rsidP="000E1A6F">
            <w:pPr>
              <w:widowControl w:val="0"/>
              <w:shd w:val="clear" w:color="auto" w:fill="FFFFFF" w:themeFill="background1"/>
              <w:ind w:left="40"/>
              <w:rPr>
                <w:bCs/>
                <w:iCs/>
                <w:sz w:val="20"/>
                <w:szCs w:val="20"/>
              </w:rPr>
            </w:pPr>
            <w:r w:rsidRPr="00535B3B">
              <w:rPr>
                <w:bCs/>
                <w:iCs/>
                <w:sz w:val="20"/>
                <w:szCs w:val="20"/>
              </w:rPr>
              <w:t>Тольяттинский государственный университет</w:t>
            </w:r>
          </w:p>
        </w:tc>
        <w:tc>
          <w:tcPr>
            <w:tcW w:w="3543" w:type="dxa"/>
            <w:shd w:val="clear" w:color="auto" w:fill="auto"/>
          </w:tcPr>
          <w:p w:rsidR="00357728" w:rsidRPr="00535B3B" w:rsidRDefault="00357728" w:rsidP="000E1A6F">
            <w:pPr>
              <w:widowControl w:val="0"/>
              <w:shd w:val="clear" w:color="auto" w:fill="FFFFFF" w:themeFill="background1"/>
              <w:ind w:left="40"/>
              <w:rPr>
                <w:bCs/>
                <w:iCs/>
                <w:sz w:val="20"/>
                <w:szCs w:val="20"/>
              </w:rPr>
            </w:pPr>
            <w:r>
              <w:rPr>
                <w:bCs/>
                <w:iCs/>
                <w:sz w:val="20"/>
                <w:szCs w:val="20"/>
              </w:rPr>
              <w:t>А</w:t>
            </w:r>
            <w:r w:rsidRPr="00535B3B">
              <w:rPr>
                <w:bCs/>
                <w:iCs/>
                <w:sz w:val="20"/>
                <w:szCs w:val="20"/>
              </w:rPr>
              <w:t>втомобили и автомобильное хозяйство</w:t>
            </w:r>
          </w:p>
        </w:tc>
        <w:tc>
          <w:tcPr>
            <w:tcW w:w="3119" w:type="dxa"/>
            <w:shd w:val="clear" w:color="auto" w:fill="auto"/>
          </w:tcPr>
          <w:p w:rsidR="00357728" w:rsidRPr="00535B3B" w:rsidRDefault="00357728" w:rsidP="000E1A6F">
            <w:pPr>
              <w:widowControl w:val="0"/>
              <w:shd w:val="clear" w:color="auto" w:fill="FFFFFF" w:themeFill="background1"/>
              <w:ind w:left="40" w:firstLine="527"/>
              <w:rPr>
                <w:bCs/>
                <w:iCs/>
                <w:sz w:val="20"/>
                <w:szCs w:val="20"/>
              </w:rPr>
            </w:pPr>
            <w:r w:rsidRPr="00535B3B">
              <w:rPr>
                <w:bCs/>
                <w:iCs/>
                <w:sz w:val="20"/>
                <w:szCs w:val="20"/>
              </w:rPr>
              <w:t>2002</w:t>
            </w:r>
          </w:p>
        </w:tc>
      </w:tr>
      <w:tr w:rsidR="00357728" w:rsidRPr="003F6223" w:rsidTr="000E1A6F">
        <w:trPr>
          <w:trHeight w:val="65"/>
        </w:trPr>
        <w:tc>
          <w:tcPr>
            <w:tcW w:w="3261" w:type="dxa"/>
            <w:shd w:val="clear" w:color="auto" w:fill="auto"/>
          </w:tcPr>
          <w:p w:rsidR="00357728" w:rsidRPr="00535B3B" w:rsidRDefault="00357728" w:rsidP="000E1A6F">
            <w:pPr>
              <w:widowControl w:val="0"/>
              <w:shd w:val="clear" w:color="auto" w:fill="FFFFFF" w:themeFill="background1"/>
              <w:ind w:left="40"/>
              <w:rPr>
                <w:bCs/>
                <w:iCs/>
                <w:sz w:val="20"/>
                <w:szCs w:val="20"/>
              </w:rPr>
            </w:pPr>
            <w:r w:rsidRPr="00535B3B">
              <w:rPr>
                <w:bCs/>
                <w:iCs/>
                <w:sz w:val="20"/>
                <w:szCs w:val="20"/>
              </w:rPr>
              <w:t>Образовательная автономная некоммерческая организация «Волжский университет имени В.Н. Татищева» (институт)</w:t>
            </w:r>
          </w:p>
        </w:tc>
        <w:tc>
          <w:tcPr>
            <w:tcW w:w="3543" w:type="dxa"/>
            <w:shd w:val="clear" w:color="auto" w:fill="auto"/>
          </w:tcPr>
          <w:p w:rsidR="00357728" w:rsidRPr="00535B3B" w:rsidRDefault="00357728" w:rsidP="000E1A6F">
            <w:pPr>
              <w:widowControl w:val="0"/>
              <w:shd w:val="clear" w:color="auto" w:fill="FFFFFF" w:themeFill="background1"/>
              <w:ind w:left="40" w:firstLine="527"/>
              <w:rPr>
                <w:bCs/>
                <w:iCs/>
                <w:sz w:val="20"/>
                <w:szCs w:val="20"/>
              </w:rPr>
            </w:pPr>
            <w:r>
              <w:rPr>
                <w:bCs/>
                <w:iCs/>
                <w:sz w:val="20"/>
                <w:szCs w:val="20"/>
              </w:rPr>
              <w:t>Ф</w:t>
            </w:r>
            <w:r w:rsidRPr="00535B3B">
              <w:rPr>
                <w:bCs/>
                <w:iCs/>
                <w:sz w:val="20"/>
                <w:szCs w:val="20"/>
              </w:rPr>
              <w:t>инансы и кредит</w:t>
            </w:r>
          </w:p>
        </w:tc>
        <w:tc>
          <w:tcPr>
            <w:tcW w:w="3119" w:type="dxa"/>
            <w:shd w:val="clear" w:color="auto" w:fill="auto"/>
          </w:tcPr>
          <w:p w:rsidR="00357728" w:rsidRPr="00535B3B" w:rsidRDefault="00357728" w:rsidP="000E1A6F">
            <w:pPr>
              <w:widowControl w:val="0"/>
              <w:shd w:val="clear" w:color="auto" w:fill="FFFFFF" w:themeFill="background1"/>
              <w:ind w:left="40" w:firstLine="527"/>
              <w:rPr>
                <w:bCs/>
                <w:iCs/>
                <w:sz w:val="20"/>
                <w:szCs w:val="20"/>
              </w:rPr>
            </w:pPr>
            <w:r w:rsidRPr="00535B3B">
              <w:rPr>
                <w:bCs/>
                <w:iCs/>
                <w:sz w:val="20"/>
                <w:szCs w:val="20"/>
              </w:rPr>
              <w:t>2006</w:t>
            </w:r>
          </w:p>
        </w:tc>
      </w:tr>
    </w:tbl>
    <w:p w:rsidR="00357728" w:rsidRPr="00155DF4" w:rsidRDefault="00357728" w:rsidP="00357728">
      <w:pPr>
        <w:widowControl w:val="0"/>
        <w:shd w:val="clear" w:color="auto" w:fill="FFFFFF" w:themeFill="background1"/>
        <w:ind w:left="40" w:firstLine="527"/>
        <w:rPr>
          <w:bCs/>
          <w:iCs/>
        </w:rPr>
      </w:pPr>
    </w:p>
    <w:p w:rsidR="00357728" w:rsidRPr="00155DF4" w:rsidRDefault="00357728" w:rsidP="00357728">
      <w:pPr>
        <w:shd w:val="clear" w:color="auto" w:fill="FFFFFF" w:themeFill="background1"/>
        <w:ind w:left="40" w:firstLine="527"/>
        <w:rPr>
          <w:snapToGrid w:val="0"/>
        </w:rPr>
      </w:pPr>
      <w:r w:rsidRPr="00155DF4">
        <w:rPr>
          <w:snapToGrid w:val="0"/>
        </w:rPr>
        <w:t>Все должности, занимаемые данным лицом в эмитенте и других организациях за последний год и в настоящее время, в том числе по совместительству:</w:t>
      </w:r>
    </w:p>
    <w:tbl>
      <w:tblPr>
        <w:tblW w:w="9923" w:type="dxa"/>
        <w:tblInd w:w="55" w:type="dxa"/>
        <w:tblBorders>
          <w:top w:val="double" w:sz="4" w:space="0" w:color="auto"/>
          <w:left w:val="double" w:sz="4" w:space="0" w:color="auto"/>
          <w:bottom w:val="double" w:sz="4" w:space="0" w:color="auto"/>
          <w:right w:val="double" w:sz="4" w:space="0" w:color="auto"/>
          <w:insideH w:val="single" w:sz="2" w:space="0" w:color="000000"/>
          <w:insideV w:val="single" w:sz="2" w:space="0" w:color="000000"/>
        </w:tblBorders>
        <w:tblLayout w:type="fixed"/>
        <w:tblCellMar>
          <w:top w:w="55" w:type="dxa"/>
          <w:left w:w="55" w:type="dxa"/>
          <w:bottom w:w="55" w:type="dxa"/>
          <w:right w:w="55" w:type="dxa"/>
        </w:tblCellMar>
        <w:tblLook w:val="00A0" w:firstRow="1" w:lastRow="0" w:firstColumn="1" w:lastColumn="0" w:noHBand="0" w:noVBand="0"/>
      </w:tblPr>
      <w:tblGrid>
        <w:gridCol w:w="1701"/>
        <w:gridCol w:w="1701"/>
        <w:gridCol w:w="3402"/>
        <w:gridCol w:w="3119"/>
      </w:tblGrid>
      <w:tr w:rsidR="00357728" w:rsidRPr="00A55F4A" w:rsidTr="000E1A6F">
        <w:tc>
          <w:tcPr>
            <w:tcW w:w="3402" w:type="dxa"/>
            <w:gridSpan w:val="2"/>
            <w:tcBorders>
              <w:top w:val="double" w:sz="4" w:space="0" w:color="auto"/>
            </w:tcBorders>
            <w:vAlign w:val="center"/>
          </w:tcPr>
          <w:p w:rsidR="00357728" w:rsidRPr="00A55F4A" w:rsidRDefault="00357728" w:rsidP="000E1A6F">
            <w:pPr>
              <w:shd w:val="clear" w:color="auto" w:fill="FFFFFF" w:themeFill="background1"/>
              <w:ind w:left="40" w:firstLine="527"/>
              <w:rPr>
                <w:snapToGrid w:val="0"/>
                <w:sz w:val="20"/>
                <w:szCs w:val="20"/>
              </w:rPr>
            </w:pPr>
            <w:r w:rsidRPr="00A55F4A">
              <w:rPr>
                <w:snapToGrid w:val="0"/>
                <w:sz w:val="20"/>
                <w:szCs w:val="20"/>
              </w:rPr>
              <w:t>Период</w:t>
            </w:r>
          </w:p>
        </w:tc>
        <w:tc>
          <w:tcPr>
            <w:tcW w:w="3402" w:type="dxa"/>
            <w:vMerge w:val="restart"/>
            <w:tcBorders>
              <w:top w:val="double" w:sz="4" w:space="0" w:color="auto"/>
            </w:tcBorders>
            <w:vAlign w:val="center"/>
          </w:tcPr>
          <w:p w:rsidR="00357728" w:rsidRPr="00A55F4A" w:rsidRDefault="00357728" w:rsidP="000E1A6F">
            <w:pPr>
              <w:shd w:val="clear" w:color="auto" w:fill="FFFFFF" w:themeFill="background1"/>
              <w:ind w:left="40" w:firstLine="527"/>
              <w:rPr>
                <w:snapToGrid w:val="0"/>
                <w:sz w:val="20"/>
                <w:szCs w:val="20"/>
              </w:rPr>
            </w:pPr>
            <w:r w:rsidRPr="00A55F4A">
              <w:rPr>
                <w:snapToGrid w:val="0"/>
                <w:sz w:val="20"/>
                <w:szCs w:val="20"/>
              </w:rPr>
              <w:t>Наименование организации</w:t>
            </w:r>
          </w:p>
        </w:tc>
        <w:tc>
          <w:tcPr>
            <w:tcW w:w="3119" w:type="dxa"/>
            <w:vMerge w:val="restart"/>
            <w:tcBorders>
              <w:top w:val="double" w:sz="4" w:space="0" w:color="auto"/>
            </w:tcBorders>
            <w:vAlign w:val="center"/>
          </w:tcPr>
          <w:p w:rsidR="00357728" w:rsidRPr="00A55F4A" w:rsidRDefault="00357728" w:rsidP="000E1A6F">
            <w:pPr>
              <w:shd w:val="clear" w:color="auto" w:fill="FFFFFF" w:themeFill="background1"/>
              <w:ind w:left="40" w:firstLine="527"/>
              <w:rPr>
                <w:snapToGrid w:val="0"/>
                <w:sz w:val="20"/>
                <w:szCs w:val="20"/>
              </w:rPr>
            </w:pPr>
            <w:r w:rsidRPr="00A55F4A">
              <w:rPr>
                <w:snapToGrid w:val="0"/>
                <w:sz w:val="20"/>
                <w:szCs w:val="20"/>
              </w:rPr>
              <w:t>Должность</w:t>
            </w:r>
          </w:p>
        </w:tc>
      </w:tr>
      <w:tr w:rsidR="00357728" w:rsidRPr="00A55F4A" w:rsidTr="000E1A6F">
        <w:tc>
          <w:tcPr>
            <w:tcW w:w="1701" w:type="dxa"/>
            <w:vAlign w:val="center"/>
          </w:tcPr>
          <w:p w:rsidR="00357728" w:rsidRPr="00A55F4A" w:rsidRDefault="00357728" w:rsidP="000E1A6F">
            <w:pPr>
              <w:shd w:val="clear" w:color="auto" w:fill="FFFFFF" w:themeFill="background1"/>
              <w:ind w:left="40" w:firstLine="527"/>
              <w:rPr>
                <w:snapToGrid w:val="0"/>
                <w:sz w:val="20"/>
                <w:szCs w:val="20"/>
              </w:rPr>
            </w:pPr>
            <w:r w:rsidRPr="00A55F4A">
              <w:rPr>
                <w:snapToGrid w:val="0"/>
                <w:sz w:val="20"/>
                <w:szCs w:val="20"/>
              </w:rPr>
              <w:t>с</w:t>
            </w:r>
          </w:p>
        </w:tc>
        <w:tc>
          <w:tcPr>
            <w:tcW w:w="1701" w:type="dxa"/>
            <w:vAlign w:val="center"/>
          </w:tcPr>
          <w:p w:rsidR="00357728" w:rsidRPr="00A55F4A" w:rsidRDefault="00357728" w:rsidP="000E1A6F">
            <w:pPr>
              <w:shd w:val="clear" w:color="auto" w:fill="FFFFFF" w:themeFill="background1"/>
              <w:ind w:left="40" w:firstLine="527"/>
              <w:rPr>
                <w:snapToGrid w:val="0"/>
                <w:sz w:val="20"/>
                <w:szCs w:val="20"/>
              </w:rPr>
            </w:pPr>
            <w:r w:rsidRPr="00A55F4A">
              <w:rPr>
                <w:snapToGrid w:val="0"/>
                <w:sz w:val="20"/>
                <w:szCs w:val="20"/>
              </w:rPr>
              <w:t>по</w:t>
            </w:r>
          </w:p>
        </w:tc>
        <w:tc>
          <w:tcPr>
            <w:tcW w:w="3402" w:type="dxa"/>
            <w:vMerge/>
            <w:tcBorders>
              <w:top w:val="double" w:sz="4" w:space="0" w:color="auto"/>
            </w:tcBorders>
            <w:vAlign w:val="center"/>
          </w:tcPr>
          <w:p w:rsidR="00357728" w:rsidRPr="00A55F4A" w:rsidRDefault="00357728" w:rsidP="000E1A6F">
            <w:pPr>
              <w:shd w:val="clear" w:color="auto" w:fill="FFFFFF" w:themeFill="background1"/>
              <w:ind w:left="40" w:firstLine="527"/>
              <w:rPr>
                <w:snapToGrid w:val="0"/>
                <w:sz w:val="20"/>
                <w:szCs w:val="20"/>
              </w:rPr>
            </w:pPr>
          </w:p>
        </w:tc>
        <w:tc>
          <w:tcPr>
            <w:tcW w:w="3119" w:type="dxa"/>
            <w:vMerge/>
            <w:tcBorders>
              <w:top w:val="double" w:sz="4" w:space="0" w:color="auto"/>
            </w:tcBorders>
            <w:vAlign w:val="center"/>
          </w:tcPr>
          <w:p w:rsidR="00357728" w:rsidRPr="00A55F4A" w:rsidRDefault="00357728" w:rsidP="000E1A6F">
            <w:pPr>
              <w:shd w:val="clear" w:color="auto" w:fill="FFFFFF" w:themeFill="background1"/>
              <w:ind w:left="40" w:firstLine="527"/>
              <w:rPr>
                <w:snapToGrid w:val="0"/>
                <w:sz w:val="20"/>
                <w:szCs w:val="20"/>
              </w:rPr>
            </w:pPr>
          </w:p>
        </w:tc>
      </w:tr>
      <w:tr w:rsidR="00357728" w:rsidRPr="00A55F4A" w:rsidTr="000E1A6F">
        <w:tc>
          <w:tcPr>
            <w:tcW w:w="1701" w:type="dxa"/>
            <w:tcBorders>
              <w:bottom w:val="double" w:sz="4" w:space="0" w:color="auto"/>
            </w:tcBorders>
            <w:vAlign w:val="center"/>
          </w:tcPr>
          <w:p w:rsidR="00357728" w:rsidRPr="00A55F4A" w:rsidRDefault="00357728" w:rsidP="000E1A6F">
            <w:pPr>
              <w:shd w:val="clear" w:color="auto" w:fill="FFFFFF" w:themeFill="background1"/>
              <w:ind w:left="87"/>
              <w:rPr>
                <w:snapToGrid w:val="0"/>
                <w:sz w:val="20"/>
                <w:szCs w:val="20"/>
              </w:rPr>
            </w:pPr>
            <w:r w:rsidRPr="00A55F4A">
              <w:rPr>
                <w:snapToGrid w:val="0"/>
                <w:sz w:val="20"/>
                <w:szCs w:val="20"/>
              </w:rPr>
              <w:t>01.03.201</w:t>
            </w:r>
            <w:r>
              <w:rPr>
                <w:snapToGrid w:val="0"/>
                <w:sz w:val="20"/>
                <w:szCs w:val="20"/>
              </w:rPr>
              <w:t>5</w:t>
            </w:r>
          </w:p>
        </w:tc>
        <w:tc>
          <w:tcPr>
            <w:tcW w:w="1701" w:type="dxa"/>
            <w:tcBorders>
              <w:bottom w:val="double" w:sz="4" w:space="0" w:color="auto"/>
            </w:tcBorders>
            <w:vAlign w:val="center"/>
          </w:tcPr>
          <w:p w:rsidR="00357728" w:rsidRPr="00A55F4A" w:rsidRDefault="00357728" w:rsidP="00A702F3">
            <w:pPr>
              <w:shd w:val="clear" w:color="auto" w:fill="FFFFFF" w:themeFill="background1"/>
              <w:ind w:left="40" w:firstLine="47"/>
              <w:rPr>
                <w:snapToGrid w:val="0"/>
                <w:sz w:val="20"/>
                <w:szCs w:val="20"/>
              </w:rPr>
            </w:pPr>
            <w:r>
              <w:rPr>
                <w:snapToGrid w:val="0"/>
                <w:sz w:val="20"/>
                <w:szCs w:val="20"/>
              </w:rPr>
              <w:t>14.03.2016</w:t>
            </w:r>
          </w:p>
        </w:tc>
        <w:tc>
          <w:tcPr>
            <w:tcW w:w="3402" w:type="dxa"/>
            <w:tcBorders>
              <w:bottom w:val="double" w:sz="4" w:space="0" w:color="auto"/>
            </w:tcBorders>
            <w:vAlign w:val="center"/>
          </w:tcPr>
          <w:p w:rsidR="00357728" w:rsidRPr="00A55F4A" w:rsidRDefault="00357728" w:rsidP="00A702F3">
            <w:pPr>
              <w:shd w:val="clear" w:color="auto" w:fill="FFFFFF" w:themeFill="background1"/>
              <w:ind w:left="40" w:firstLine="47"/>
              <w:rPr>
                <w:snapToGrid w:val="0"/>
                <w:sz w:val="20"/>
                <w:szCs w:val="20"/>
              </w:rPr>
            </w:pPr>
            <w:r w:rsidRPr="00A55F4A">
              <w:rPr>
                <w:snapToGrid w:val="0"/>
                <w:sz w:val="20"/>
                <w:szCs w:val="20"/>
              </w:rPr>
              <w:t>АО «Объединенные автомобильные технологии»</w:t>
            </w:r>
          </w:p>
        </w:tc>
        <w:tc>
          <w:tcPr>
            <w:tcW w:w="3119" w:type="dxa"/>
            <w:tcBorders>
              <w:bottom w:val="double" w:sz="4" w:space="0" w:color="auto"/>
            </w:tcBorders>
            <w:vAlign w:val="center"/>
          </w:tcPr>
          <w:p w:rsidR="00357728" w:rsidRPr="00A55F4A" w:rsidRDefault="00357728" w:rsidP="000E1A6F">
            <w:pPr>
              <w:shd w:val="clear" w:color="auto" w:fill="FFFFFF" w:themeFill="background1"/>
              <w:ind w:left="40" w:firstLine="527"/>
              <w:jc w:val="center"/>
              <w:rPr>
                <w:snapToGrid w:val="0"/>
                <w:sz w:val="20"/>
                <w:szCs w:val="20"/>
              </w:rPr>
            </w:pPr>
            <w:r w:rsidRPr="00A55F4A">
              <w:rPr>
                <w:snapToGrid w:val="0"/>
                <w:sz w:val="20"/>
                <w:szCs w:val="20"/>
              </w:rPr>
              <w:t>Начальник отдела цен и анализа себестоимости</w:t>
            </w:r>
          </w:p>
        </w:tc>
      </w:tr>
      <w:tr w:rsidR="00357728" w:rsidRPr="00A55F4A" w:rsidTr="000E1A6F">
        <w:tc>
          <w:tcPr>
            <w:tcW w:w="1701" w:type="dxa"/>
            <w:tcBorders>
              <w:bottom w:val="double" w:sz="4" w:space="0" w:color="auto"/>
            </w:tcBorders>
            <w:vAlign w:val="center"/>
          </w:tcPr>
          <w:p w:rsidR="00357728" w:rsidRPr="00A55F4A" w:rsidRDefault="00357728" w:rsidP="000E1A6F">
            <w:pPr>
              <w:shd w:val="clear" w:color="auto" w:fill="FFFFFF" w:themeFill="background1"/>
              <w:ind w:left="87"/>
              <w:rPr>
                <w:snapToGrid w:val="0"/>
                <w:sz w:val="20"/>
                <w:szCs w:val="20"/>
              </w:rPr>
            </w:pPr>
            <w:r>
              <w:rPr>
                <w:snapToGrid w:val="0"/>
                <w:sz w:val="20"/>
                <w:szCs w:val="20"/>
              </w:rPr>
              <w:t>15.03.2016</w:t>
            </w:r>
          </w:p>
        </w:tc>
        <w:tc>
          <w:tcPr>
            <w:tcW w:w="1701" w:type="dxa"/>
            <w:tcBorders>
              <w:bottom w:val="double" w:sz="4" w:space="0" w:color="auto"/>
            </w:tcBorders>
            <w:vAlign w:val="center"/>
          </w:tcPr>
          <w:p w:rsidR="00357728" w:rsidRPr="00A55F4A" w:rsidRDefault="00357728" w:rsidP="00A702F3">
            <w:pPr>
              <w:shd w:val="clear" w:color="auto" w:fill="FFFFFF" w:themeFill="background1"/>
              <w:ind w:left="40" w:firstLine="47"/>
              <w:rPr>
                <w:snapToGrid w:val="0"/>
                <w:sz w:val="20"/>
                <w:szCs w:val="20"/>
              </w:rPr>
            </w:pPr>
            <w:r>
              <w:rPr>
                <w:snapToGrid w:val="0"/>
                <w:sz w:val="20"/>
                <w:szCs w:val="20"/>
              </w:rPr>
              <w:t>настоящее время</w:t>
            </w:r>
          </w:p>
        </w:tc>
        <w:tc>
          <w:tcPr>
            <w:tcW w:w="3402" w:type="dxa"/>
            <w:tcBorders>
              <w:bottom w:val="double" w:sz="4" w:space="0" w:color="auto"/>
            </w:tcBorders>
            <w:vAlign w:val="center"/>
          </w:tcPr>
          <w:p w:rsidR="00357728" w:rsidRPr="00A55F4A" w:rsidRDefault="00357728" w:rsidP="00A702F3">
            <w:pPr>
              <w:shd w:val="clear" w:color="auto" w:fill="FFFFFF" w:themeFill="background1"/>
              <w:ind w:left="40" w:firstLine="47"/>
              <w:rPr>
                <w:snapToGrid w:val="0"/>
                <w:sz w:val="20"/>
                <w:szCs w:val="20"/>
              </w:rPr>
            </w:pPr>
            <w:r w:rsidRPr="00A55F4A">
              <w:rPr>
                <w:snapToGrid w:val="0"/>
                <w:sz w:val="20"/>
                <w:szCs w:val="20"/>
              </w:rPr>
              <w:t>АО «Объединенные автомобильные технологии»</w:t>
            </w:r>
          </w:p>
        </w:tc>
        <w:tc>
          <w:tcPr>
            <w:tcW w:w="3119" w:type="dxa"/>
            <w:tcBorders>
              <w:bottom w:val="double" w:sz="4" w:space="0" w:color="auto"/>
            </w:tcBorders>
            <w:vAlign w:val="center"/>
          </w:tcPr>
          <w:p w:rsidR="00357728" w:rsidRPr="00A55F4A" w:rsidRDefault="00357728" w:rsidP="000E1A6F">
            <w:pPr>
              <w:shd w:val="clear" w:color="auto" w:fill="FFFFFF" w:themeFill="background1"/>
              <w:ind w:left="40" w:firstLine="527"/>
              <w:jc w:val="center"/>
              <w:rPr>
                <w:snapToGrid w:val="0"/>
                <w:sz w:val="20"/>
                <w:szCs w:val="20"/>
              </w:rPr>
            </w:pPr>
            <w:r>
              <w:rPr>
                <w:snapToGrid w:val="0"/>
                <w:sz w:val="20"/>
                <w:szCs w:val="20"/>
              </w:rPr>
              <w:t>Руководитель департамента</w:t>
            </w:r>
          </w:p>
        </w:tc>
      </w:tr>
      <w:tr w:rsidR="00357728" w:rsidRPr="00A55F4A" w:rsidTr="000E1A6F">
        <w:tc>
          <w:tcPr>
            <w:tcW w:w="1701" w:type="dxa"/>
            <w:tcBorders>
              <w:bottom w:val="double" w:sz="4" w:space="0" w:color="auto"/>
            </w:tcBorders>
            <w:vAlign w:val="center"/>
          </w:tcPr>
          <w:p w:rsidR="00357728" w:rsidRPr="00A55F4A" w:rsidRDefault="00357728" w:rsidP="000E1A6F">
            <w:pPr>
              <w:shd w:val="clear" w:color="auto" w:fill="FFFFFF" w:themeFill="background1"/>
              <w:ind w:left="87"/>
              <w:rPr>
                <w:snapToGrid w:val="0"/>
                <w:sz w:val="20"/>
                <w:szCs w:val="20"/>
              </w:rPr>
            </w:pPr>
            <w:r w:rsidRPr="00A55F4A">
              <w:rPr>
                <w:snapToGrid w:val="0"/>
                <w:sz w:val="20"/>
                <w:szCs w:val="20"/>
                <w:lang w:val="en-US"/>
              </w:rPr>
              <w:t>19</w:t>
            </w:r>
            <w:r w:rsidRPr="00A55F4A">
              <w:rPr>
                <w:snapToGrid w:val="0"/>
                <w:sz w:val="20"/>
                <w:szCs w:val="20"/>
              </w:rPr>
              <w:t>.05.2014</w:t>
            </w:r>
          </w:p>
        </w:tc>
        <w:tc>
          <w:tcPr>
            <w:tcW w:w="1701" w:type="dxa"/>
            <w:tcBorders>
              <w:bottom w:val="double" w:sz="4" w:space="0" w:color="auto"/>
            </w:tcBorders>
            <w:vAlign w:val="center"/>
          </w:tcPr>
          <w:p w:rsidR="00357728" w:rsidRPr="00A55F4A" w:rsidRDefault="00357728" w:rsidP="00A702F3">
            <w:pPr>
              <w:shd w:val="clear" w:color="auto" w:fill="FFFFFF" w:themeFill="background1"/>
              <w:ind w:left="40" w:firstLine="47"/>
              <w:rPr>
                <w:snapToGrid w:val="0"/>
                <w:sz w:val="20"/>
                <w:szCs w:val="20"/>
              </w:rPr>
            </w:pPr>
            <w:r w:rsidRPr="00A55F4A">
              <w:rPr>
                <w:snapToGrid w:val="0"/>
                <w:sz w:val="20"/>
                <w:szCs w:val="20"/>
              </w:rPr>
              <w:t>настоящее время</w:t>
            </w:r>
          </w:p>
        </w:tc>
        <w:tc>
          <w:tcPr>
            <w:tcW w:w="3402" w:type="dxa"/>
            <w:tcBorders>
              <w:bottom w:val="double" w:sz="4" w:space="0" w:color="auto"/>
            </w:tcBorders>
            <w:vAlign w:val="center"/>
          </w:tcPr>
          <w:p w:rsidR="00357728" w:rsidRPr="00A55F4A" w:rsidRDefault="00357728" w:rsidP="00A702F3">
            <w:pPr>
              <w:shd w:val="clear" w:color="auto" w:fill="FFFFFF" w:themeFill="background1"/>
              <w:ind w:left="40" w:firstLine="47"/>
              <w:jc w:val="center"/>
              <w:rPr>
                <w:snapToGrid w:val="0"/>
                <w:sz w:val="20"/>
                <w:szCs w:val="20"/>
              </w:rPr>
            </w:pPr>
            <w:r w:rsidRPr="00A55F4A">
              <w:rPr>
                <w:snapToGrid w:val="0"/>
                <w:sz w:val="20"/>
                <w:szCs w:val="20"/>
              </w:rPr>
              <w:t>АО «ВИС»</w:t>
            </w:r>
          </w:p>
        </w:tc>
        <w:tc>
          <w:tcPr>
            <w:tcW w:w="3119" w:type="dxa"/>
            <w:tcBorders>
              <w:bottom w:val="double" w:sz="4" w:space="0" w:color="auto"/>
            </w:tcBorders>
            <w:vAlign w:val="center"/>
          </w:tcPr>
          <w:p w:rsidR="00357728" w:rsidRPr="00A55F4A" w:rsidRDefault="00357728" w:rsidP="000E1A6F">
            <w:pPr>
              <w:shd w:val="clear" w:color="auto" w:fill="FFFFFF" w:themeFill="background1"/>
              <w:ind w:left="40" w:firstLine="527"/>
              <w:jc w:val="center"/>
              <w:rPr>
                <w:snapToGrid w:val="0"/>
                <w:sz w:val="20"/>
                <w:szCs w:val="20"/>
              </w:rPr>
            </w:pPr>
            <w:r w:rsidRPr="00A55F4A">
              <w:rPr>
                <w:snapToGrid w:val="0"/>
                <w:sz w:val="20"/>
                <w:szCs w:val="20"/>
              </w:rPr>
              <w:t>Член совета директоров</w:t>
            </w:r>
          </w:p>
        </w:tc>
      </w:tr>
    </w:tbl>
    <w:p w:rsidR="00357728" w:rsidRPr="00155DF4" w:rsidRDefault="00357728" w:rsidP="00357728">
      <w:pPr>
        <w:shd w:val="clear" w:color="auto" w:fill="FFFFFF" w:themeFill="background1"/>
        <w:ind w:left="40" w:firstLine="527"/>
        <w:rPr>
          <w:snapToGrid w:val="0"/>
        </w:rPr>
      </w:pPr>
    </w:p>
    <w:p w:rsidR="00357728" w:rsidRPr="00000556" w:rsidRDefault="00357728" w:rsidP="00357728">
      <w:pPr>
        <w:shd w:val="clear" w:color="auto" w:fill="FFFFFF" w:themeFill="background1"/>
        <w:ind w:left="40" w:firstLine="527"/>
        <w:rPr>
          <w:snapToGrid w:val="0"/>
        </w:rPr>
      </w:pPr>
      <w:r w:rsidRPr="00000556">
        <w:rPr>
          <w:snapToGrid w:val="0"/>
        </w:rPr>
        <w:t>Лицо доли участия в уставном капитале Общества/обыкновенных акций не имеет.</w:t>
      </w:r>
    </w:p>
    <w:p w:rsidR="00357728" w:rsidRPr="00000556" w:rsidRDefault="00357728" w:rsidP="00357728">
      <w:pPr>
        <w:shd w:val="clear" w:color="auto" w:fill="FFFFFF" w:themeFill="background1"/>
        <w:ind w:left="40" w:firstLine="527"/>
        <w:rPr>
          <w:snapToGrid w:val="0"/>
        </w:rPr>
      </w:pPr>
      <w:r w:rsidRPr="00000556">
        <w:rPr>
          <w:snapToGrid w:val="0"/>
        </w:rPr>
        <w:t>Лицо доли участия в уставном (складочном) капитале (паевом фонде) дочерних и зависимых обществ не имеет.</w:t>
      </w:r>
    </w:p>
    <w:p w:rsidR="00357728" w:rsidRPr="00000556" w:rsidRDefault="00357728" w:rsidP="00357728">
      <w:pPr>
        <w:shd w:val="clear" w:color="auto" w:fill="FFFFFF" w:themeFill="background1"/>
        <w:ind w:left="40" w:firstLine="527"/>
        <w:rPr>
          <w:snapToGrid w:val="0"/>
        </w:rPr>
      </w:pPr>
      <w:r w:rsidRPr="00000556">
        <w:rPr>
          <w:snapToGrid w:val="0"/>
        </w:rPr>
        <w:t xml:space="preserve">Лицо любых родственных связей с лицами, входящими в состав органов управления Общества и/или органов </w:t>
      </w:r>
      <w:proofErr w:type="gramStart"/>
      <w:r w:rsidRPr="00000556">
        <w:rPr>
          <w:snapToGrid w:val="0"/>
        </w:rPr>
        <w:t>контроля за</w:t>
      </w:r>
      <w:proofErr w:type="gramEnd"/>
      <w:r w:rsidRPr="00000556">
        <w:rPr>
          <w:snapToGrid w:val="0"/>
        </w:rPr>
        <w:t xml:space="preserve"> финансово-хозяйственной деятельностью Общества не имеет.</w:t>
      </w:r>
    </w:p>
    <w:p w:rsidR="00357728" w:rsidRPr="00000556" w:rsidRDefault="00357728" w:rsidP="00357728">
      <w:pPr>
        <w:shd w:val="clear" w:color="auto" w:fill="FFFFFF" w:themeFill="background1"/>
        <w:ind w:left="40" w:firstLine="527"/>
        <w:rPr>
          <w:snapToGrid w:val="0"/>
        </w:rPr>
      </w:pPr>
      <w:r w:rsidRPr="00000556">
        <w:rPr>
          <w:snapToGrid w:val="0"/>
        </w:rPr>
        <w:t>Лицо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привлекалось.</w:t>
      </w:r>
    </w:p>
    <w:p w:rsidR="00357728" w:rsidRDefault="00357728" w:rsidP="00357728">
      <w:pPr>
        <w:ind w:firstLine="567"/>
        <w:rPr>
          <w:snapToGrid w:val="0"/>
        </w:rPr>
      </w:pPr>
      <w:r w:rsidRPr="000064A2">
        <w:rPr>
          <w:snapToGrid w:val="0"/>
        </w:rPr>
        <w:t>В отчетный период данным членом совета директоров сделок по приобретению или отчуждению акций акционерного общества не совершалось.</w:t>
      </w:r>
    </w:p>
    <w:p w:rsidR="00357728" w:rsidRDefault="00357728" w:rsidP="00357728">
      <w:pPr>
        <w:ind w:firstLine="567"/>
        <w:rPr>
          <w:snapToGrid w:val="0"/>
        </w:rPr>
      </w:pPr>
      <w:r>
        <w:rPr>
          <w:snapToGrid w:val="0"/>
        </w:rPr>
        <w:t xml:space="preserve"> </w:t>
      </w:r>
    </w:p>
    <w:p w:rsidR="00357728" w:rsidRPr="004E5DD6" w:rsidRDefault="00357728" w:rsidP="00357728">
      <w:pPr>
        <w:pStyle w:val="aff3"/>
        <w:numPr>
          <w:ilvl w:val="0"/>
          <w:numId w:val="25"/>
        </w:numPr>
        <w:rPr>
          <w:b/>
          <w:snapToGrid w:val="0"/>
        </w:rPr>
      </w:pPr>
      <w:r>
        <w:rPr>
          <w:b/>
          <w:snapToGrid w:val="0"/>
        </w:rPr>
        <w:t>Николаев Юрий Борисович</w:t>
      </w:r>
    </w:p>
    <w:p w:rsidR="00357728" w:rsidRDefault="00357728" w:rsidP="00357728">
      <w:pPr>
        <w:shd w:val="clear" w:color="auto" w:fill="FFFFFF" w:themeFill="background1"/>
        <w:ind w:firstLine="567"/>
        <w:rPr>
          <w:bCs/>
          <w:iCs/>
        </w:rPr>
      </w:pPr>
      <w:r w:rsidRPr="00155DF4">
        <w:rPr>
          <w:snapToGrid w:val="0"/>
        </w:rPr>
        <w:t>Дата рождения:</w:t>
      </w:r>
      <w:r w:rsidRPr="00155DF4">
        <w:rPr>
          <w:bCs/>
          <w:iCs/>
        </w:rPr>
        <w:t xml:space="preserve"> </w:t>
      </w:r>
      <w:r w:rsidRPr="00085DC8">
        <w:rPr>
          <w:bCs/>
          <w:iCs/>
        </w:rPr>
        <w:t>11.03.1964.</w:t>
      </w:r>
    </w:p>
    <w:p w:rsidR="00357728" w:rsidRDefault="00357728" w:rsidP="00357728">
      <w:pPr>
        <w:shd w:val="clear" w:color="auto" w:fill="FFFFFF" w:themeFill="background1"/>
        <w:ind w:firstLine="567"/>
        <w:rPr>
          <w:bCs/>
          <w:iCs/>
        </w:rPr>
      </w:pPr>
      <w:r>
        <w:rPr>
          <w:bCs/>
          <w:iCs/>
        </w:rPr>
        <w:t>Образование:</w:t>
      </w:r>
    </w:p>
    <w:tbl>
      <w:tblPr>
        <w:tblW w:w="99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261"/>
        <w:gridCol w:w="3543"/>
        <w:gridCol w:w="3119"/>
      </w:tblGrid>
      <w:tr w:rsidR="00357728" w:rsidRPr="003F6223" w:rsidTr="000E1A6F">
        <w:trPr>
          <w:trHeight w:val="388"/>
        </w:trPr>
        <w:tc>
          <w:tcPr>
            <w:tcW w:w="3261" w:type="dxa"/>
            <w:shd w:val="clear" w:color="auto" w:fill="auto"/>
            <w:vAlign w:val="center"/>
          </w:tcPr>
          <w:p w:rsidR="00357728" w:rsidRPr="00666554" w:rsidRDefault="00357728" w:rsidP="000E1A6F">
            <w:pPr>
              <w:widowControl w:val="0"/>
              <w:shd w:val="clear" w:color="auto" w:fill="FFFFFF" w:themeFill="background1"/>
              <w:ind w:right="40" w:firstLine="567"/>
              <w:rPr>
                <w:sz w:val="20"/>
                <w:szCs w:val="20"/>
                <w:lang w:eastAsia="en-US"/>
              </w:rPr>
            </w:pPr>
            <w:r w:rsidRPr="00666554">
              <w:rPr>
                <w:sz w:val="20"/>
                <w:szCs w:val="20"/>
                <w:lang w:eastAsia="en-US"/>
              </w:rPr>
              <w:t>Наименование учебного заведения</w:t>
            </w:r>
          </w:p>
        </w:tc>
        <w:tc>
          <w:tcPr>
            <w:tcW w:w="3543" w:type="dxa"/>
            <w:shd w:val="clear" w:color="auto" w:fill="auto"/>
            <w:vAlign w:val="center"/>
          </w:tcPr>
          <w:p w:rsidR="00357728" w:rsidRPr="00666554" w:rsidRDefault="00357728" w:rsidP="000E1A6F">
            <w:pPr>
              <w:widowControl w:val="0"/>
              <w:shd w:val="clear" w:color="auto" w:fill="FFFFFF" w:themeFill="background1"/>
              <w:ind w:right="40" w:firstLine="567"/>
              <w:rPr>
                <w:sz w:val="20"/>
                <w:szCs w:val="20"/>
                <w:lang w:eastAsia="en-US"/>
              </w:rPr>
            </w:pPr>
            <w:r w:rsidRPr="00666554">
              <w:rPr>
                <w:sz w:val="20"/>
                <w:szCs w:val="20"/>
                <w:lang w:eastAsia="en-US"/>
              </w:rPr>
              <w:t>Специальность</w:t>
            </w:r>
          </w:p>
        </w:tc>
        <w:tc>
          <w:tcPr>
            <w:tcW w:w="3119" w:type="dxa"/>
            <w:shd w:val="clear" w:color="auto" w:fill="auto"/>
            <w:vAlign w:val="center"/>
          </w:tcPr>
          <w:p w:rsidR="00357728" w:rsidRPr="00666554" w:rsidRDefault="00357728" w:rsidP="000E1A6F">
            <w:pPr>
              <w:widowControl w:val="0"/>
              <w:shd w:val="clear" w:color="auto" w:fill="FFFFFF" w:themeFill="background1"/>
              <w:ind w:right="40" w:firstLine="567"/>
              <w:rPr>
                <w:sz w:val="20"/>
                <w:szCs w:val="20"/>
                <w:lang w:eastAsia="en-US"/>
              </w:rPr>
            </w:pPr>
            <w:r w:rsidRPr="00666554">
              <w:rPr>
                <w:sz w:val="20"/>
                <w:szCs w:val="20"/>
                <w:lang w:eastAsia="en-US"/>
              </w:rPr>
              <w:t>Год окончания учебного заведения</w:t>
            </w:r>
          </w:p>
        </w:tc>
      </w:tr>
      <w:tr w:rsidR="00357728" w:rsidRPr="003F6223" w:rsidTr="000E1A6F">
        <w:trPr>
          <w:trHeight w:val="65"/>
        </w:trPr>
        <w:tc>
          <w:tcPr>
            <w:tcW w:w="3261" w:type="dxa"/>
            <w:shd w:val="clear" w:color="auto" w:fill="auto"/>
          </w:tcPr>
          <w:p w:rsidR="00357728" w:rsidRPr="00666554" w:rsidRDefault="00357728" w:rsidP="000E1A6F">
            <w:pPr>
              <w:widowControl w:val="0"/>
              <w:shd w:val="clear" w:color="auto" w:fill="FFFFFF" w:themeFill="background1"/>
              <w:ind w:right="40"/>
              <w:rPr>
                <w:sz w:val="20"/>
                <w:szCs w:val="20"/>
                <w:lang w:eastAsia="en-US"/>
              </w:rPr>
            </w:pPr>
            <w:r w:rsidRPr="00905100">
              <w:rPr>
                <w:sz w:val="20"/>
                <w:szCs w:val="20"/>
                <w:lang w:eastAsia="en-US"/>
              </w:rPr>
              <w:t>Тольяттинское высшее военное строительное командное училище</w:t>
            </w:r>
          </w:p>
        </w:tc>
        <w:tc>
          <w:tcPr>
            <w:tcW w:w="3543" w:type="dxa"/>
            <w:shd w:val="clear" w:color="auto" w:fill="auto"/>
          </w:tcPr>
          <w:p w:rsidR="00357728" w:rsidRPr="00666554" w:rsidRDefault="00357728" w:rsidP="000E1A6F">
            <w:pPr>
              <w:widowControl w:val="0"/>
              <w:shd w:val="clear" w:color="auto" w:fill="FFFFFF" w:themeFill="background1"/>
              <w:ind w:right="40"/>
              <w:rPr>
                <w:sz w:val="20"/>
                <w:szCs w:val="20"/>
                <w:lang w:eastAsia="en-US"/>
              </w:rPr>
            </w:pPr>
            <w:r w:rsidRPr="00905100">
              <w:rPr>
                <w:sz w:val="20"/>
                <w:szCs w:val="20"/>
                <w:lang w:eastAsia="en-US"/>
              </w:rPr>
              <w:t>командная строительства зданий и сооружений, инженер по строительству и эксплуатации зданий и сооружений.</w:t>
            </w:r>
          </w:p>
        </w:tc>
        <w:tc>
          <w:tcPr>
            <w:tcW w:w="3119" w:type="dxa"/>
            <w:shd w:val="clear" w:color="auto" w:fill="auto"/>
          </w:tcPr>
          <w:p w:rsidR="00357728" w:rsidRPr="00666554" w:rsidRDefault="00357728" w:rsidP="000E1A6F">
            <w:pPr>
              <w:widowControl w:val="0"/>
              <w:shd w:val="clear" w:color="auto" w:fill="FFFFFF" w:themeFill="background1"/>
              <w:ind w:right="40" w:firstLine="567"/>
              <w:rPr>
                <w:sz w:val="20"/>
                <w:szCs w:val="20"/>
                <w:lang w:eastAsia="en-US"/>
              </w:rPr>
            </w:pPr>
            <w:r w:rsidRPr="00905100">
              <w:rPr>
                <w:sz w:val="20"/>
                <w:szCs w:val="20"/>
                <w:lang w:eastAsia="en-US"/>
              </w:rPr>
              <w:t>1988 г.</w:t>
            </w:r>
          </w:p>
        </w:tc>
      </w:tr>
    </w:tbl>
    <w:p w:rsidR="00357728" w:rsidRPr="00155DF4" w:rsidRDefault="00357728" w:rsidP="00357728">
      <w:pPr>
        <w:shd w:val="clear" w:color="auto" w:fill="FFFFFF" w:themeFill="background1"/>
        <w:ind w:firstLine="567"/>
        <w:rPr>
          <w:snapToGrid w:val="0"/>
        </w:rPr>
      </w:pPr>
    </w:p>
    <w:p w:rsidR="00357728" w:rsidRPr="00155DF4" w:rsidRDefault="00357728" w:rsidP="00357728">
      <w:pPr>
        <w:shd w:val="clear" w:color="auto" w:fill="FFFFFF" w:themeFill="background1"/>
        <w:ind w:firstLine="567"/>
        <w:rPr>
          <w:snapToGrid w:val="0"/>
        </w:rPr>
      </w:pPr>
      <w:r w:rsidRPr="00155DF4">
        <w:rPr>
          <w:snapToGrid w:val="0"/>
        </w:rPr>
        <w:t>Все должности, занимаемые данным лицом в эмитенте и других организациях за последний год и в настоящее время, в том числе по совместительству:</w:t>
      </w:r>
    </w:p>
    <w:p w:rsidR="00357728" w:rsidRPr="00155DF4" w:rsidRDefault="00357728" w:rsidP="00357728">
      <w:pPr>
        <w:shd w:val="clear" w:color="auto" w:fill="FFFFFF" w:themeFill="background1"/>
        <w:ind w:firstLine="567"/>
        <w:rPr>
          <w:snapToGrid w:val="0"/>
        </w:rPr>
      </w:pPr>
    </w:p>
    <w:tbl>
      <w:tblPr>
        <w:tblW w:w="10215" w:type="dxa"/>
        <w:tblInd w:w="55" w:type="dxa"/>
        <w:tblBorders>
          <w:top w:val="double" w:sz="4" w:space="0" w:color="auto"/>
          <w:left w:val="double" w:sz="4" w:space="0" w:color="auto"/>
          <w:bottom w:val="double" w:sz="4" w:space="0" w:color="auto"/>
          <w:right w:val="double" w:sz="4" w:space="0" w:color="auto"/>
          <w:insideH w:val="single" w:sz="2" w:space="0" w:color="000000"/>
          <w:insideV w:val="single" w:sz="2" w:space="0" w:color="000000"/>
        </w:tblBorders>
        <w:tblLayout w:type="fixed"/>
        <w:tblCellMar>
          <w:top w:w="55" w:type="dxa"/>
          <w:left w:w="55" w:type="dxa"/>
          <w:bottom w:w="55" w:type="dxa"/>
          <w:right w:w="55" w:type="dxa"/>
        </w:tblCellMar>
        <w:tblLook w:val="00A0" w:firstRow="1" w:lastRow="0" w:firstColumn="1" w:lastColumn="0" w:noHBand="0" w:noVBand="0"/>
      </w:tblPr>
      <w:tblGrid>
        <w:gridCol w:w="1277"/>
        <w:gridCol w:w="1845"/>
        <w:gridCol w:w="4172"/>
        <w:gridCol w:w="2921"/>
      </w:tblGrid>
      <w:tr w:rsidR="00357728" w:rsidRPr="00155DF4" w:rsidTr="000E1A6F">
        <w:tc>
          <w:tcPr>
            <w:tcW w:w="3122" w:type="dxa"/>
            <w:gridSpan w:val="2"/>
            <w:tcBorders>
              <w:top w:val="double" w:sz="4" w:space="0" w:color="auto"/>
            </w:tcBorders>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Период</w:t>
            </w:r>
          </w:p>
        </w:tc>
        <w:tc>
          <w:tcPr>
            <w:tcW w:w="4172" w:type="dxa"/>
            <w:vMerge w:val="restart"/>
            <w:tcBorders>
              <w:top w:val="double" w:sz="4" w:space="0" w:color="auto"/>
            </w:tcBorders>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Наименование организации</w:t>
            </w:r>
          </w:p>
        </w:tc>
        <w:tc>
          <w:tcPr>
            <w:tcW w:w="2921" w:type="dxa"/>
            <w:vMerge w:val="restart"/>
            <w:tcBorders>
              <w:top w:val="double" w:sz="4" w:space="0" w:color="auto"/>
            </w:tcBorders>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Должность</w:t>
            </w:r>
          </w:p>
        </w:tc>
      </w:tr>
      <w:tr w:rsidR="00357728" w:rsidRPr="00155DF4" w:rsidTr="000E1A6F">
        <w:tc>
          <w:tcPr>
            <w:tcW w:w="1277" w:type="dxa"/>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с</w:t>
            </w:r>
          </w:p>
        </w:tc>
        <w:tc>
          <w:tcPr>
            <w:tcW w:w="1845" w:type="dxa"/>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по</w:t>
            </w:r>
          </w:p>
        </w:tc>
        <w:tc>
          <w:tcPr>
            <w:tcW w:w="4172" w:type="dxa"/>
            <w:vMerge/>
            <w:tcBorders>
              <w:top w:val="double" w:sz="4" w:space="0" w:color="auto"/>
            </w:tcBorders>
            <w:vAlign w:val="center"/>
          </w:tcPr>
          <w:p w:rsidR="00357728" w:rsidRPr="00155DF4" w:rsidRDefault="00357728" w:rsidP="000E1A6F">
            <w:pPr>
              <w:shd w:val="clear" w:color="auto" w:fill="FFFFFF" w:themeFill="background1"/>
              <w:rPr>
                <w:sz w:val="20"/>
                <w:szCs w:val="20"/>
                <w:lang w:eastAsia="ar-SA"/>
              </w:rPr>
            </w:pPr>
          </w:p>
        </w:tc>
        <w:tc>
          <w:tcPr>
            <w:tcW w:w="2921" w:type="dxa"/>
            <w:vMerge/>
            <w:tcBorders>
              <w:top w:val="double" w:sz="4" w:space="0" w:color="auto"/>
            </w:tcBorders>
            <w:vAlign w:val="center"/>
          </w:tcPr>
          <w:p w:rsidR="00357728" w:rsidRPr="00155DF4" w:rsidRDefault="00357728" w:rsidP="000E1A6F">
            <w:pPr>
              <w:shd w:val="clear" w:color="auto" w:fill="FFFFFF" w:themeFill="background1"/>
              <w:rPr>
                <w:sz w:val="20"/>
                <w:szCs w:val="20"/>
                <w:lang w:eastAsia="ar-SA"/>
              </w:rPr>
            </w:pPr>
          </w:p>
        </w:tc>
      </w:tr>
      <w:tr w:rsidR="00357728" w:rsidRPr="00155DF4" w:rsidTr="000E1A6F">
        <w:tc>
          <w:tcPr>
            <w:tcW w:w="1277" w:type="dxa"/>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Pr>
                <w:sz w:val="20"/>
                <w:szCs w:val="20"/>
              </w:rPr>
              <w:t>06.07.2011</w:t>
            </w:r>
          </w:p>
        </w:tc>
        <w:tc>
          <w:tcPr>
            <w:tcW w:w="1845" w:type="dxa"/>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Pr>
                <w:sz w:val="20"/>
                <w:szCs w:val="20"/>
              </w:rPr>
              <w:t>16.12.2016</w:t>
            </w:r>
          </w:p>
        </w:tc>
        <w:tc>
          <w:tcPr>
            <w:tcW w:w="4172" w:type="dxa"/>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АО «Объединенные автомобильные технологии»</w:t>
            </w:r>
          </w:p>
        </w:tc>
        <w:tc>
          <w:tcPr>
            <w:tcW w:w="2921" w:type="dxa"/>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905100">
              <w:rPr>
                <w:sz w:val="20"/>
                <w:szCs w:val="20"/>
              </w:rPr>
              <w:t xml:space="preserve">Ведущий специалист – начальник группы </w:t>
            </w:r>
          </w:p>
        </w:tc>
      </w:tr>
    </w:tbl>
    <w:p w:rsidR="00357728" w:rsidRPr="00000556" w:rsidRDefault="00357728" w:rsidP="00357728">
      <w:pPr>
        <w:shd w:val="clear" w:color="auto" w:fill="FFFFFF" w:themeFill="background1"/>
        <w:ind w:firstLine="567"/>
        <w:rPr>
          <w:snapToGrid w:val="0"/>
        </w:rPr>
      </w:pPr>
      <w:r w:rsidRPr="00000556">
        <w:rPr>
          <w:snapToGrid w:val="0"/>
        </w:rPr>
        <w:t>Лицо доли участия в уставном капитале Общества/обыкновенных акций не имеет.</w:t>
      </w:r>
    </w:p>
    <w:p w:rsidR="00357728" w:rsidRPr="00000556" w:rsidRDefault="00357728" w:rsidP="00357728">
      <w:pPr>
        <w:shd w:val="clear" w:color="auto" w:fill="FFFFFF" w:themeFill="background1"/>
        <w:ind w:firstLine="567"/>
        <w:rPr>
          <w:snapToGrid w:val="0"/>
        </w:rPr>
      </w:pPr>
      <w:r w:rsidRPr="00000556">
        <w:rPr>
          <w:snapToGrid w:val="0"/>
        </w:rPr>
        <w:t>Лицо доли участия в уставном (складочном) капитале (паевом фонде) дочерних и зависимых обществ не имеет.</w:t>
      </w:r>
    </w:p>
    <w:p w:rsidR="00357728" w:rsidRPr="00000556" w:rsidRDefault="00357728" w:rsidP="00357728">
      <w:pPr>
        <w:shd w:val="clear" w:color="auto" w:fill="FFFFFF" w:themeFill="background1"/>
        <w:ind w:firstLine="567"/>
        <w:rPr>
          <w:snapToGrid w:val="0"/>
        </w:rPr>
      </w:pPr>
      <w:r w:rsidRPr="00000556">
        <w:rPr>
          <w:snapToGrid w:val="0"/>
        </w:rPr>
        <w:t xml:space="preserve">Лицо любых родственных связей с лицами, входящими в состав органов управления Общества и/или органов </w:t>
      </w:r>
      <w:proofErr w:type="gramStart"/>
      <w:r w:rsidRPr="00000556">
        <w:rPr>
          <w:snapToGrid w:val="0"/>
        </w:rPr>
        <w:t>контроля за</w:t>
      </w:r>
      <w:proofErr w:type="gramEnd"/>
      <w:r w:rsidRPr="00000556">
        <w:rPr>
          <w:snapToGrid w:val="0"/>
        </w:rPr>
        <w:t xml:space="preserve"> финансово-хозяйственной деятельностью Общества не имеет.</w:t>
      </w:r>
    </w:p>
    <w:p w:rsidR="00357728" w:rsidRPr="00000556" w:rsidRDefault="00357728" w:rsidP="00357728">
      <w:pPr>
        <w:shd w:val="clear" w:color="auto" w:fill="FFFFFF" w:themeFill="background1"/>
        <w:ind w:firstLine="567"/>
        <w:rPr>
          <w:snapToGrid w:val="0"/>
        </w:rPr>
      </w:pPr>
      <w:r w:rsidRPr="00000556">
        <w:rPr>
          <w:snapToGrid w:val="0"/>
        </w:rPr>
        <w:t>Лицо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привлекалось.</w:t>
      </w:r>
    </w:p>
    <w:p w:rsidR="00357728" w:rsidRDefault="00357728" w:rsidP="00357728">
      <w:pPr>
        <w:shd w:val="clear" w:color="auto" w:fill="FFFFFF" w:themeFill="background1"/>
        <w:ind w:firstLine="567"/>
        <w:rPr>
          <w:bCs/>
          <w:iCs/>
          <w:snapToGrid w:val="0"/>
        </w:rPr>
      </w:pPr>
      <w:r w:rsidRPr="00000556">
        <w:rPr>
          <w:bCs/>
          <w:iCs/>
          <w:snapToGrid w:val="0"/>
        </w:rPr>
        <w:t>В отчетный период данным членом совета директоров сделок по приобретению или отчуждению акций акционерного общества не совершалось.</w:t>
      </w:r>
    </w:p>
    <w:p w:rsidR="00357728" w:rsidRPr="00E905DB" w:rsidRDefault="00357728" w:rsidP="00357728">
      <w:pPr>
        <w:rPr>
          <w:snapToGrid w:val="0"/>
        </w:rPr>
      </w:pPr>
    </w:p>
    <w:p w:rsidR="00357728" w:rsidRPr="00155DF4" w:rsidRDefault="00357728" w:rsidP="00357728">
      <w:pPr>
        <w:shd w:val="clear" w:color="auto" w:fill="FFFFFF" w:themeFill="background1"/>
        <w:autoSpaceDE w:val="0"/>
        <w:autoSpaceDN w:val="0"/>
        <w:adjustRightInd w:val="0"/>
        <w:ind w:firstLine="540"/>
        <w:outlineLvl w:val="1"/>
        <w:rPr>
          <w:b/>
        </w:rPr>
      </w:pPr>
      <w:r w:rsidRPr="00155DF4">
        <w:rPr>
          <w:b/>
        </w:rPr>
        <w:t>2.2.3. Исполнительный орган Общества.</w:t>
      </w:r>
    </w:p>
    <w:p w:rsidR="00357728" w:rsidRPr="00155DF4" w:rsidRDefault="00357728" w:rsidP="00357728">
      <w:pPr>
        <w:shd w:val="clear" w:color="auto" w:fill="FFFFFF" w:themeFill="background1"/>
        <w:ind w:firstLine="567"/>
      </w:pPr>
      <w:r w:rsidRPr="00155DF4">
        <w:t>В соответствии с п. 16.1 статьи 16 Устава Общества руководство текущей деятельностью Общества осуществляется единоличным исполнительным органом Общества (генеральным директором).</w:t>
      </w:r>
    </w:p>
    <w:p w:rsidR="00357728" w:rsidRDefault="00357728" w:rsidP="00357728">
      <w:pPr>
        <w:shd w:val="clear" w:color="auto" w:fill="FFFFFF" w:themeFill="background1"/>
        <w:tabs>
          <w:tab w:val="left" w:pos="993"/>
        </w:tabs>
        <w:ind w:firstLine="567"/>
        <w:rPr>
          <w:i/>
        </w:rPr>
      </w:pPr>
      <w:r w:rsidRPr="00155DF4">
        <w:t>Вопросы деятельности и компетенция единоличного исполнительного органа Общества определены Федеральным законом «Об акционерных обществах», Уставом Общества и Положением о генеральном директоре ЗАО «ВИС».</w:t>
      </w:r>
      <w:r w:rsidRPr="00155DF4">
        <w:rPr>
          <w:i/>
        </w:rPr>
        <w:t xml:space="preserve"> </w:t>
      </w:r>
    </w:p>
    <w:p w:rsidR="00357728" w:rsidRPr="00155DF4" w:rsidRDefault="00357728" w:rsidP="00357728">
      <w:pPr>
        <w:shd w:val="clear" w:color="auto" w:fill="FFFFFF" w:themeFill="background1"/>
        <w:tabs>
          <w:tab w:val="left" w:pos="993"/>
        </w:tabs>
        <w:ind w:firstLine="567"/>
      </w:pPr>
    </w:p>
    <w:p w:rsidR="00357728" w:rsidRPr="00155DF4" w:rsidRDefault="00357728" w:rsidP="00357728">
      <w:pPr>
        <w:shd w:val="clear" w:color="auto" w:fill="FFFFFF" w:themeFill="background1"/>
        <w:ind w:firstLine="567"/>
      </w:pPr>
      <w:r w:rsidRPr="00155DF4">
        <w:t xml:space="preserve">В отчетный период полномочия единоличного исполнительного органа Общества исполнял Кочетков Андрей Евгеньевич, избранный на заседании совета директоров 18.08.2014 (Протокол заседания Совета директоров № 16 от 18.08.2014). Советом директоров АО «ВИС» было принято решение о продлении полномочий генерального директора </w:t>
      </w:r>
      <w:r>
        <w:t>(</w:t>
      </w:r>
      <w:r w:rsidRPr="00155DF4">
        <w:t>Протокол № 7 от 25.08.2015</w:t>
      </w:r>
      <w:r>
        <w:t>)</w:t>
      </w:r>
      <w:r w:rsidRPr="00155DF4">
        <w:t>.</w:t>
      </w:r>
    </w:p>
    <w:p w:rsidR="00357728" w:rsidRPr="00155DF4" w:rsidRDefault="00357728" w:rsidP="00357728">
      <w:pPr>
        <w:shd w:val="clear" w:color="auto" w:fill="FFFFFF" w:themeFill="background1"/>
        <w:ind w:firstLine="567"/>
      </w:pPr>
    </w:p>
    <w:p w:rsidR="00357728" w:rsidRPr="00155DF4" w:rsidRDefault="00357728" w:rsidP="00357728">
      <w:pPr>
        <w:shd w:val="clear" w:color="auto" w:fill="FFFFFF" w:themeFill="background1"/>
        <w:ind w:firstLine="567"/>
        <w:rPr>
          <w:rStyle w:val="SUBST"/>
          <w:snapToGrid w:val="0"/>
          <w:sz w:val="24"/>
        </w:rPr>
      </w:pPr>
      <w:r w:rsidRPr="00155DF4">
        <w:rPr>
          <w:rStyle w:val="SUBST"/>
          <w:snapToGrid w:val="0"/>
          <w:sz w:val="24"/>
        </w:rPr>
        <w:t>Кочетков Андрей Евгеньевич.</w:t>
      </w:r>
    </w:p>
    <w:p w:rsidR="00357728" w:rsidRPr="00000556" w:rsidRDefault="00357728" w:rsidP="00357728">
      <w:pPr>
        <w:shd w:val="clear" w:color="auto" w:fill="FFFFFF" w:themeFill="background1"/>
        <w:ind w:firstLine="567"/>
        <w:rPr>
          <w:rStyle w:val="SUBST"/>
          <w:b w:val="0"/>
          <w:i w:val="0"/>
          <w:snapToGrid w:val="0"/>
          <w:sz w:val="24"/>
        </w:rPr>
      </w:pPr>
      <w:r w:rsidRPr="00000556">
        <w:rPr>
          <w:rStyle w:val="SUBST"/>
          <w:b w:val="0"/>
          <w:i w:val="0"/>
          <w:snapToGrid w:val="0"/>
          <w:sz w:val="24"/>
        </w:rPr>
        <w:t xml:space="preserve">Год рождения: </w:t>
      </w:r>
      <w:r w:rsidRPr="003F6223">
        <w:t>1976</w:t>
      </w:r>
    </w:p>
    <w:p w:rsidR="00357728" w:rsidRPr="00000556" w:rsidRDefault="00357728" w:rsidP="00357728">
      <w:pPr>
        <w:pStyle w:val="12"/>
        <w:shd w:val="clear" w:color="auto" w:fill="FFFFFF" w:themeFill="background1"/>
        <w:spacing w:before="0"/>
        <w:ind w:left="0" w:firstLine="567"/>
        <w:rPr>
          <w:sz w:val="24"/>
          <w:szCs w:val="24"/>
        </w:rPr>
      </w:pPr>
      <w:r w:rsidRPr="00000556">
        <w:rPr>
          <w:rStyle w:val="SUBST"/>
          <w:b w:val="0"/>
          <w:i w:val="0"/>
          <w:sz w:val="24"/>
          <w:szCs w:val="24"/>
        </w:rPr>
        <w:t>Образование:</w:t>
      </w:r>
      <w:r w:rsidRPr="00000556">
        <w:rPr>
          <w:sz w:val="24"/>
          <w:szCs w:val="24"/>
        </w:rPr>
        <w:t xml:space="preserve"> </w:t>
      </w:r>
    </w:p>
    <w:tbl>
      <w:tblPr>
        <w:tblW w:w="99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261"/>
        <w:gridCol w:w="3543"/>
        <w:gridCol w:w="3119"/>
      </w:tblGrid>
      <w:tr w:rsidR="00357728" w:rsidRPr="003F6223" w:rsidTr="000E1A6F">
        <w:trPr>
          <w:trHeight w:val="388"/>
        </w:trPr>
        <w:tc>
          <w:tcPr>
            <w:tcW w:w="3261" w:type="dxa"/>
            <w:shd w:val="clear" w:color="auto" w:fill="auto"/>
            <w:vAlign w:val="center"/>
          </w:tcPr>
          <w:p w:rsidR="00357728" w:rsidRPr="00000556" w:rsidRDefault="00357728" w:rsidP="000E1A6F">
            <w:pPr>
              <w:pStyle w:val="12"/>
              <w:ind w:left="0"/>
              <w:rPr>
                <w:bCs/>
                <w:iCs/>
              </w:rPr>
            </w:pPr>
            <w:r w:rsidRPr="00000556">
              <w:rPr>
                <w:bCs/>
                <w:iCs/>
              </w:rPr>
              <w:t>Наименование учебного заведения</w:t>
            </w:r>
          </w:p>
        </w:tc>
        <w:tc>
          <w:tcPr>
            <w:tcW w:w="3543" w:type="dxa"/>
            <w:shd w:val="clear" w:color="auto" w:fill="auto"/>
            <w:vAlign w:val="center"/>
          </w:tcPr>
          <w:p w:rsidR="00357728" w:rsidRPr="00000556" w:rsidRDefault="00357728" w:rsidP="000E1A6F">
            <w:pPr>
              <w:pStyle w:val="12"/>
              <w:ind w:left="0" w:firstLine="567"/>
              <w:rPr>
                <w:bCs/>
                <w:iCs/>
              </w:rPr>
            </w:pPr>
            <w:r w:rsidRPr="00000556">
              <w:rPr>
                <w:bCs/>
                <w:iCs/>
              </w:rPr>
              <w:t>Специальность</w:t>
            </w:r>
          </w:p>
        </w:tc>
        <w:tc>
          <w:tcPr>
            <w:tcW w:w="3119" w:type="dxa"/>
            <w:shd w:val="clear" w:color="auto" w:fill="auto"/>
            <w:vAlign w:val="center"/>
          </w:tcPr>
          <w:p w:rsidR="00357728" w:rsidRPr="00000556" w:rsidRDefault="00357728" w:rsidP="000E1A6F">
            <w:pPr>
              <w:pStyle w:val="12"/>
              <w:ind w:left="0" w:firstLine="567"/>
              <w:rPr>
                <w:bCs/>
                <w:iCs/>
              </w:rPr>
            </w:pPr>
            <w:r w:rsidRPr="00000556">
              <w:rPr>
                <w:bCs/>
                <w:iCs/>
              </w:rPr>
              <w:t>Год окончания учебного заведения</w:t>
            </w:r>
          </w:p>
        </w:tc>
      </w:tr>
      <w:tr w:rsidR="00357728" w:rsidRPr="003F6223" w:rsidTr="000E1A6F">
        <w:trPr>
          <w:trHeight w:val="65"/>
        </w:trPr>
        <w:tc>
          <w:tcPr>
            <w:tcW w:w="3261" w:type="dxa"/>
            <w:shd w:val="clear" w:color="auto" w:fill="auto"/>
          </w:tcPr>
          <w:p w:rsidR="00357728" w:rsidRPr="00000556" w:rsidRDefault="00357728" w:rsidP="000E1A6F">
            <w:pPr>
              <w:pStyle w:val="12"/>
              <w:ind w:left="0"/>
              <w:rPr>
                <w:bCs/>
                <w:iCs/>
              </w:rPr>
            </w:pPr>
            <w:r w:rsidRPr="00000556">
              <w:rPr>
                <w:bCs/>
                <w:iCs/>
              </w:rPr>
              <w:t>Тольяттинский политехнический институт</w:t>
            </w:r>
          </w:p>
        </w:tc>
        <w:tc>
          <w:tcPr>
            <w:tcW w:w="3543" w:type="dxa"/>
            <w:shd w:val="clear" w:color="auto" w:fill="auto"/>
          </w:tcPr>
          <w:p w:rsidR="00357728" w:rsidRPr="00000556" w:rsidRDefault="00357728" w:rsidP="000E1A6F">
            <w:pPr>
              <w:pStyle w:val="12"/>
              <w:ind w:left="0"/>
              <w:rPr>
                <w:bCs/>
                <w:iCs/>
              </w:rPr>
            </w:pPr>
            <w:r>
              <w:rPr>
                <w:bCs/>
                <w:iCs/>
              </w:rPr>
              <w:t>П</w:t>
            </w:r>
            <w:r w:rsidRPr="003F6223">
              <w:rPr>
                <w:bCs/>
                <w:iCs/>
              </w:rPr>
              <w:t>ромышленная электроника</w:t>
            </w:r>
          </w:p>
        </w:tc>
        <w:tc>
          <w:tcPr>
            <w:tcW w:w="3119" w:type="dxa"/>
            <w:shd w:val="clear" w:color="auto" w:fill="auto"/>
          </w:tcPr>
          <w:p w:rsidR="00357728" w:rsidRPr="00000556" w:rsidRDefault="00357728" w:rsidP="000E1A6F">
            <w:pPr>
              <w:pStyle w:val="12"/>
              <w:ind w:left="0" w:firstLine="567"/>
              <w:rPr>
                <w:bCs/>
                <w:iCs/>
              </w:rPr>
            </w:pPr>
            <w:r>
              <w:rPr>
                <w:bCs/>
                <w:iCs/>
              </w:rPr>
              <w:t>1998</w:t>
            </w:r>
          </w:p>
        </w:tc>
      </w:tr>
      <w:tr w:rsidR="00357728" w:rsidRPr="003F6223" w:rsidTr="000E1A6F">
        <w:trPr>
          <w:trHeight w:val="65"/>
        </w:trPr>
        <w:tc>
          <w:tcPr>
            <w:tcW w:w="3261" w:type="dxa"/>
            <w:shd w:val="clear" w:color="auto" w:fill="auto"/>
          </w:tcPr>
          <w:p w:rsidR="00357728" w:rsidRPr="00000556" w:rsidRDefault="00357728" w:rsidP="000E1A6F">
            <w:pPr>
              <w:pStyle w:val="12"/>
              <w:ind w:left="0"/>
              <w:rPr>
                <w:bCs/>
                <w:iCs/>
              </w:rPr>
            </w:pPr>
            <w:r w:rsidRPr="003F6223">
              <w:rPr>
                <w:bCs/>
                <w:iCs/>
              </w:rPr>
              <w:t>Самарский государственный экономический университет</w:t>
            </w:r>
          </w:p>
        </w:tc>
        <w:tc>
          <w:tcPr>
            <w:tcW w:w="3543" w:type="dxa"/>
            <w:shd w:val="clear" w:color="auto" w:fill="auto"/>
          </w:tcPr>
          <w:p w:rsidR="00357728" w:rsidRPr="00000556" w:rsidRDefault="00357728" w:rsidP="000E1A6F">
            <w:pPr>
              <w:pStyle w:val="12"/>
              <w:ind w:left="0"/>
              <w:rPr>
                <w:bCs/>
                <w:iCs/>
              </w:rPr>
            </w:pPr>
            <w:r w:rsidRPr="003F6223">
              <w:rPr>
                <w:bCs/>
                <w:iCs/>
              </w:rPr>
              <w:t>Экономика и управление на предприятии (машиностроение)</w:t>
            </w:r>
          </w:p>
        </w:tc>
        <w:tc>
          <w:tcPr>
            <w:tcW w:w="3119" w:type="dxa"/>
            <w:shd w:val="clear" w:color="auto" w:fill="auto"/>
          </w:tcPr>
          <w:p w:rsidR="00357728" w:rsidRPr="00000556" w:rsidRDefault="00357728" w:rsidP="000E1A6F">
            <w:pPr>
              <w:pStyle w:val="12"/>
              <w:ind w:left="0" w:firstLine="567"/>
              <w:rPr>
                <w:bCs/>
                <w:iCs/>
              </w:rPr>
            </w:pPr>
            <w:r w:rsidRPr="00000556">
              <w:rPr>
                <w:bCs/>
                <w:iCs/>
              </w:rPr>
              <w:t>20</w:t>
            </w:r>
            <w:r>
              <w:rPr>
                <w:bCs/>
                <w:iCs/>
              </w:rPr>
              <w:t>13</w:t>
            </w:r>
          </w:p>
        </w:tc>
      </w:tr>
    </w:tbl>
    <w:p w:rsidR="00357728" w:rsidRPr="00155DF4" w:rsidRDefault="00357728" w:rsidP="00357728">
      <w:pPr>
        <w:pStyle w:val="12"/>
        <w:shd w:val="clear" w:color="auto" w:fill="FFFFFF" w:themeFill="background1"/>
        <w:spacing w:before="0"/>
        <w:ind w:left="0" w:firstLine="567"/>
        <w:rPr>
          <w:i/>
          <w:sz w:val="24"/>
          <w:szCs w:val="24"/>
        </w:rPr>
      </w:pPr>
    </w:p>
    <w:p w:rsidR="00357728" w:rsidRPr="00155DF4" w:rsidRDefault="00357728" w:rsidP="00357728">
      <w:pPr>
        <w:shd w:val="clear" w:color="auto" w:fill="FFFFFF" w:themeFill="background1"/>
        <w:ind w:firstLine="567"/>
        <w:rPr>
          <w:rStyle w:val="SUBST"/>
          <w:b w:val="0"/>
          <w:i w:val="0"/>
          <w:snapToGrid w:val="0"/>
          <w:sz w:val="24"/>
          <w:szCs w:val="20"/>
        </w:rPr>
      </w:pPr>
      <w:r w:rsidRPr="00155DF4">
        <w:rPr>
          <w:rStyle w:val="SUBST"/>
          <w:b w:val="0"/>
          <w:i w:val="0"/>
          <w:snapToGrid w:val="0"/>
          <w:sz w:val="24"/>
        </w:rPr>
        <w:t>Все должности, занимаемые данным лицом в эмитенте и других организациях за последний год и в настоящее время, в том числе по совместительству:</w:t>
      </w:r>
    </w:p>
    <w:p w:rsidR="00357728" w:rsidRPr="00155DF4" w:rsidRDefault="00357728" w:rsidP="00357728">
      <w:pPr>
        <w:shd w:val="clear" w:color="auto" w:fill="FFFFFF" w:themeFill="background1"/>
        <w:ind w:firstLine="567"/>
        <w:rPr>
          <w:rStyle w:val="SUBST"/>
          <w:b w:val="0"/>
          <w:snapToGrid w:val="0"/>
          <w:sz w:val="24"/>
          <w:szCs w:val="20"/>
        </w:rPr>
      </w:pPr>
    </w:p>
    <w:tbl>
      <w:tblPr>
        <w:tblW w:w="10143" w:type="dxa"/>
        <w:tblInd w:w="72" w:type="dxa"/>
        <w:tblLayout w:type="fixed"/>
        <w:tblCellMar>
          <w:left w:w="72" w:type="dxa"/>
          <w:right w:w="72" w:type="dxa"/>
        </w:tblCellMar>
        <w:tblLook w:val="0000" w:firstRow="0" w:lastRow="0" w:firstColumn="0" w:lastColumn="0" w:noHBand="0" w:noVBand="0"/>
      </w:tblPr>
      <w:tblGrid>
        <w:gridCol w:w="1596"/>
        <w:gridCol w:w="1884"/>
        <w:gridCol w:w="3858"/>
        <w:gridCol w:w="2805"/>
      </w:tblGrid>
      <w:tr w:rsidR="00357728" w:rsidRPr="00155DF4" w:rsidTr="000E1A6F">
        <w:tc>
          <w:tcPr>
            <w:tcW w:w="3480" w:type="dxa"/>
            <w:gridSpan w:val="2"/>
            <w:tcBorders>
              <w:top w:val="double" w:sz="6" w:space="0" w:color="auto"/>
              <w:left w:val="double" w:sz="6" w:space="0" w:color="auto"/>
              <w:bottom w:val="single" w:sz="6" w:space="0" w:color="auto"/>
              <w:right w:val="single" w:sz="6" w:space="0" w:color="auto"/>
            </w:tcBorders>
          </w:tcPr>
          <w:p w:rsidR="00357728" w:rsidRPr="00155DF4" w:rsidRDefault="00357728" w:rsidP="000E1A6F">
            <w:pPr>
              <w:shd w:val="clear" w:color="auto" w:fill="FFFFFF" w:themeFill="background1"/>
              <w:jc w:val="center"/>
              <w:rPr>
                <w:sz w:val="20"/>
                <w:szCs w:val="20"/>
              </w:rPr>
            </w:pPr>
            <w:r w:rsidRPr="00000556">
              <w:rPr>
                <w:sz w:val="20"/>
                <w:szCs w:val="20"/>
              </w:rPr>
              <w:t>Период</w:t>
            </w:r>
          </w:p>
        </w:tc>
        <w:tc>
          <w:tcPr>
            <w:tcW w:w="3858" w:type="dxa"/>
            <w:vMerge w:val="restart"/>
            <w:tcBorders>
              <w:top w:val="double" w:sz="6" w:space="0" w:color="auto"/>
              <w:left w:val="single" w:sz="6" w:space="0" w:color="auto"/>
              <w:right w:val="single" w:sz="6" w:space="0" w:color="auto"/>
            </w:tcBorders>
          </w:tcPr>
          <w:p w:rsidR="00357728" w:rsidRPr="00155DF4" w:rsidRDefault="00357728" w:rsidP="000E1A6F">
            <w:pPr>
              <w:shd w:val="clear" w:color="auto" w:fill="FFFFFF" w:themeFill="background1"/>
              <w:jc w:val="center"/>
              <w:rPr>
                <w:sz w:val="20"/>
                <w:szCs w:val="20"/>
              </w:rPr>
            </w:pPr>
            <w:r w:rsidRPr="00155DF4">
              <w:rPr>
                <w:sz w:val="20"/>
                <w:szCs w:val="20"/>
              </w:rPr>
              <w:t>Наименование организации</w:t>
            </w:r>
          </w:p>
        </w:tc>
        <w:tc>
          <w:tcPr>
            <w:tcW w:w="2805" w:type="dxa"/>
            <w:vMerge w:val="restart"/>
            <w:tcBorders>
              <w:top w:val="double" w:sz="6" w:space="0" w:color="auto"/>
              <w:left w:val="single" w:sz="6" w:space="0" w:color="auto"/>
              <w:right w:val="double" w:sz="6" w:space="0" w:color="auto"/>
            </w:tcBorders>
          </w:tcPr>
          <w:p w:rsidR="00357728" w:rsidRPr="00155DF4" w:rsidRDefault="00357728" w:rsidP="000E1A6F">
            <w:pPr>
              <w:shd w:val="clear" w:color="auto" w:fill="FFFFFF" w:themeFill="background1"/>
              <w:jc w:val="center"/>
              <w:rPr>
                <w:sz w:val="20"/>
                <w:szCs w:val="20"/>
              </w:rPr>
            </w:pPr>
            <w:r w:rsidRPr="00155DF4">
              <w:rPr>
                <w:sz w:val="20"/>
                <w:szCs w:val="20"/>
              </w:rPr>
              <w:t>Должность</w:t>
            </w:r>
          </w:p>
        </w:tc>
      </w:tr>
      <w:tr w:rsidR="00357728" w:rsidRPr="00155DF4" w:rsidTr="000E1A6F">
        <w:tc>
          <w:tcPr>
            <w:tcW w:w="1596" w:type="dxa"/>
            <w:tcBorders>
              <w:top w:val="single" w:sz="6" w:space="0" w:color="auto"/>
              <w:left w:val="double" w:sz="6" w:space="0" w:color="auto"/>
              <w:bottom w:val="single" w:sz="6" w:space="0" w:color="auto"/>
              <w:right w:val="single" w:sz="6" w:space="0" w:color="auto"/>
            </w:tcBorders>
          </w:tcPr>
          <w:p w:rsidR="00357728" w:rsidRPr="00155DF4" w:rsidRDefault="00357728" w:rsidP="000E1A6F">
            <w:pPr>
              <w:shd w:val="clear" w:color="auto" w:fill="FFFFFF" w:themeFill="background1"/>
              <w:jc w:val="center"/>
              <w:rPr>
                <w:sz w:val="20"/>
                <w:szCs w:val="20"/>
              </w:rPr>
            </w:pPr>
            <w:r w:rsidRPr="00155DF4">
              <w:rPr>
                <w:sz w:val="20"/>
                <w:szCs w:val="20"/>
              </w:rPr>
              <w:t>с</w:t>
            </w:r>
          </w:p>
        </w:tc>
        <w:tc>
          <w:tcPr>
            <w:tcW w:w="1884" w:type="dxa"/>
            <w:tcBorders>
              <w:top w:val="single" w:sz="6" w:space="0" w:color="auto"/>
              <w:left w:val="single" w:sz="6" w:space="0" w:color="auto"/>
              <w:bottom w:val="single" w:sz="6" w:space="0" w:color="auto"/>
              <w:right w:val="single" w:sz="6" w:space="0" w:color="auto"/>
            </w:tcBorders>
          </w:tcPr>
          <w:p w:rsidR="00357728" w:rsidRPr="00155DF4" w:rsidRDefault="00357728" w:rsidP="000E1A6F">
            <w:pPr>
              <w:shd w:val="clear" w:color="auto" w:fill="FFFFFF" w:themeFill="background1"/>
              <w:jc w:val="center"/>
              <w:rPr>
                <w:sz w:val="20"/>
                <w:szCs w:val="20"/>
              </w:rPr>
            </w:pPr>
            <w:r w:rsidRPr="00155DF4">
              <w:rPr>
                <w:sz w:val="20"/>
                <w:szCs w:val="20"/>
              </w:rPr>
              <w:t>по</w:t>
            </w:r>
          </w:p>
        </w:tc>
        <w:tc>
          <w:tcPr>
            <w:tcW w:w="3858" w:type="dxa"/>
            <w:vMerge/>
            <w:tcBorders>
              <w:left w:val="single" w:sz="6" w:space="0" w:color="auto"/>
              <w:bottom w:val="single" w:sz="6" w:space="0" w:color="auto"/>
              <w:right w:val="single" w:sz="6" w:space="0" w:color="auto"/>
            </w:tcBorders>
          </w:tcPr>
          <w:p w:rsidR="00357728" w:rsidRPr="00155DF4" w:rsidRDefault="00357728" w:rsidP="000E1A6F">
            <w:pPr>
              <w:shd w:val="clear" w:color="auto" w:fill="FFFFFF" w:themeFill="background1"/>
              <w:rPr>
                <w:sz w:val="20"/>
                <w:szCs w:val="20"/>
              </w:rPr>
            </w:pPr>
          </w:p>
        </w:tc>
        <w:tc>
          <w:tcPr>
            <w:tcW w:w="2805" w:type="dxa"/>
            <w:vMerge/>
            <w:tcBorders>
              <w:left w:val="single" w:sz="6" w:space="0" w:color="auto"/>
              <w:bottom w:val="single" w:sz="6" w:space="0" w:color="auto"/>
              <w:right w:val="double" w:sz="6" w:space="0" w:color="auto"/>
            </w:tcBorders>
          </w:tcPr>
          <w:p w:rsidR="00357728" w:rsidRPr="00155DF4" w:rsidRDefault="00357728" w:rsidP="000E1A6F">
            <w:pPr>
              <w:shd w:val="clear" w:color="auto" w:fill="FFFFFF" w:themeFill="background1"/>
              <w:rPr>
                <w:sz w:val="20"/>
                <w:szCs w:val="20"/>
              </w:rPr>
            </w:pPr>
          </w:p>
        </w:tc>
      </w:tr>
      <w:tr w:rsidR="00357728" w:rsidRPr="00155DF4" w:rsidTr="000E1A6F">
        <w:tc>
          <w:tcPr>
            <w:tcW w:w="1596" w:type="dxa"/>
            <w:tcBorders>
              <w:top w:val="single" w:sz="6" w:space="0" w:color="auto"/>
              <w:left w:val="double" w:sz="6" w:space="0" w:color="auto"/>
              <w:bottom w:val="single" w:sz="6" w:space="0" w:color="auto"/>
              <w:right w:val="single" w:sz="6" w:space="0" w:color="auto"/>
            </w:tcBorders>
          </w:tcPr>
          <w:p w:rsidR="00357728" w:rsidRPr="00155DF4" w:rsidRDefault="00357728" w:rsidP="000E1A6F">
            <w:pPr>
              <w:shd w:val="clear" w:color="auto" w:fill="FFFFFF" w:themeFill="background1"/>
              <w:rPr>
                <w:sz w:val="20"/>
                <w:szCs w:val="20"/>
              </w:rPr>
            </w:pPr>
            <w:r w:rsidRPr="00155DF4">
              <w:rPr>
                <w:sz w:val="20"/>
                <w:szCs w:val="20"/>
              </w:rPr>
              <w:t>09.2014</w:t>
            </w:r>
          </w:p>
        </w:tc>
        <w:tc>
          <w:tcPr>
            <w:tcW w:w="1884" w:type="dxa"/>
            <w:tcBorders>
              <w:top w:val="single" w:sz="6" w:space="0" w:color="auto"/>
              <w:left w:val="single" w:sz="6" w:space="0" w:color="auto"/>
              <w:bottom w:val="single" w:sz="6" w:space="0" w:color="auto"/>
              <w:right w:val="single" w:sz="6" w:space="0" w:color="auto"/>
            </w:tcBorders>
          </w:tcPr>
          <w:p w:rsidR="00357728" w:rsidRPr="00155DF4" w:rsidRDefault="00357728" w:rsidP="000E1A6F">
            <w:pPr>
              <w:shd w:val="clear" w:color="auto" w:fill="FFFFFF" w:themeFill="background1"/>
              <w:ind w:right="-72"/>
              <w:rPr>
                <w:sz w:val="20"/>
                <w:szCs w:val="20"/>
              </w:rPr>
            </w:pPr>
            <w:r w:rsidRPr="00155DF4">
              <w:rPr>
                <w:sz w:val="20"/>
                <w:szCs w:val="20"/>
              </w:rPr>
              <w:t>05.04.2016</w:t>
            </w:r>
          </w:p>
        </w:tc>
        <w:tc>
          <w:tcPr>
            <w:tcW w:w="3858" w:type="dxa"/>
            <w:tcBorders>
              <w:top w:val="single" w:sz="6" w:space="0" w:color="auto"/>
              <w:left w:val="single" w:sz="6" w:space="0" w:color="auto"/>
              <w:bottom w:val="single" w:sz="6" w:space="0" w:color="auto"/>
              <w:right w:val="single" w:sz="6" w:space="0" w:color="auto"/>
            </w:tcBorders>
          </w:tcPr>
          <w:p w:rsidR="00357728" w:rsidRPr="00155DF4" w:rsidRDefault="00357728" w:rsidP="000E1A6F">
            <w:pPr>
              <w:shd w:val="clear" w:color="auto" w:fill="FFFFFF" w:themeFill="background1"/>
              <w:jc w:val="center"/>
              <w:rPr>
                <w:sz w:val="20"/>
                <w:szCs w:val="20"/>
              </w:rPr>
            </w:pPr>
            <w:r w:rsidRPr="00155DF4">
              <w:rPr>
                <w:sz w:val="20"/>
                <w:szCs w:val="20"/>
              </w:rPr>
              <w:t>АО «ВИС»</w:t>
            </w:r>
          </w:p>
        </w:tc>
        <w:tc>
          <w:tcPr>
            <w:tcW w:w="2805" w:type="dxa"/>
            <w:tcBorders>
              <w:top w:val="single" w:sz="6" w:space="0" w:color="auto"/>
              <w:left w:val="single" w:sz="6" w:space="0" w:color="auto"/>
              <w:bottom w:val="single" w:sz="6" w:space="0" w:color="auto"/>
              <w:right w:val="double" w:sz="6" w:space="0" w:color="auto"/>
            </w:tcBorders>
          </w:tcPr>
          <w:p w:rsidR="00357728" w:rsidRPr="00155DF4" w:rsidRDefault="00357728" w:rsidP="000E1A6F">
            <w:pPr>
              <w:shd w:val="clear" w:color="auto" w:fill="FFFFFF" w:themeFill="background1"/>
              <w:jc w:val="center"/>
              <w:rPr>
                <w:sz w:val="20"/>
                <w:szCs w:val="20"/>
              </w:rPr>
            </w:pPr>
            <w:r w:rsidRPr="00155DF4">
              <w:rPr>
                <w:sz w:val="20"/>
                <w:szCs w:val="20"/>
              </w:rPr>
              <w:t>Генеральный директор</w:t>
            </w:r>
          </w:p>
        </w:tc>
      </w:tr>
      <w:tr w:rsidR="00357728" w:rsidRPr="00155DF4" w:rsidTr="000E1A6F">
        <w:tc>
          <w:tcPr>
            <w:tcW w:w="1596" w:type="dxa"/>
            <w:tcBorders>
              <w:top w:val="single" w:sz="6" w:space="0" w:color="auto"/>
              <w:left w:val="double" w:sz="6" w:space="0" w:color="auto"/>
              <w:bottom w:val="single" w:sz="6" w:space="0" w:color="auto"/>
              <w:right w:val="single" w:sz="6" w:space="0" w:color="auto"/>
            </w:tcBorders>
          </w:tcPr>
          <w:p w:rsidR="00357728" w:rsidRPr="00155DF4" w:rsidRDefault="00357728" w:rsidP="000E1A6F">
            <w:pPr>
              <w:shd w:val="clear" w:color="auto" w:fill="FFFFFF" w:themeFill="background1"/>
              <w:rPr>
                <w:sz w:val="20"/>
                <w:szCs w:val="20"/>
              </w:rPr>
            </w:pPr>
            <w:r w:rsidRPr="00155DF4">
              <w:rPr>
                <w:sz w:val="20"/>
                <w:szCs w:val="20"/>
              </w:rPr>
              <w:t>08.2014</w:t>
            </w:r>
          </w:p>
        </w:tc>
        <w:tc>
          <w:tcPr>
            <w:tcW w:w="1884" w:type="dxa"/>
            <w:tcBorders>
              <w:top w:val="single" w:sz="6" w:space="0" w:color="auto"/>
              <w:left w:val="single" w:sz="6" w:space="0" w:color="auto"/>
              <w:bottom w:val="single" w:sz="6" w:space="0" w:color="auto"/>
              <w:right w:val="single" w:sz="6" w:space="0" w:color="auto"/>
            </w:tcBorders>
          </w:tcPr>
          <w:p w:rsidR="00357728" w:rsidRPr="00155DF4" w:rsidRDefault="00357728" w:rsidP="000E1A6F">
            <w:pPr>
              <w:shd w:val="clear" w:color="auto" w:fill="FFFFFF" w:themeFill="background1"/>
              <w:rPr>
                <w:sz w:val="20"/>
                <w:szCs w:val="20"/>
              </w:rPr>
            </w:pPr>
            <w:r w:rsidRPr="00155DF4">
              <w:rPr>
                <w:sz w:val="20"/>
                <w:szCs w:val="20"/>
              </w:rPr>
              <w:t>27.03.2016</w:t>
            </w:r>
          </w:p>
        </w:tc>
        <w:tc>
          <w:tcPr>
            <w:tcW w:w="3858" w:type="dxa"/>
            <w:tcBorders>
              <w:top w:val="single" w:sz="6" w:space="0" w:color="auto"/>
              <w:left w:val="single" w:sz="6" w:space="0" w:color="auto"/>
              <w:bottom w:val="single" w:sz="6" w:space="0" w:color="auto"/>
              <w:right w:val="single" w:sz="6" w:space="0" w:color="auto"/>
            </w:tcBorders>
          </w:tcPr>
          <w:p w:rsidR="00357728" w:rsidRPr="00155DF4" w:rsidRDefault="00357728" w:rsidP="000E1A6F">
            <w:pPr>
              <w:shd w:val="clear" w:color="auto" w:fill="FFFFFF" w:themeFill="background1"/>
              <w:jc w:val="center"/>
              <w:rPr>
                <w:sz w:val="20"/>
                <w:szCs w:val="20"/>
              </w:rPr>
            </w:pPr>
            <w:r w:rsidRPr="00155DF4">
              <w:rPr>
                <w:sz w:val="20"/>
                <w:szCs w:val="20"/>
              </w:rPr>
              <w:t>ООО «ЭВР»</w:t>
            </w:r>
          </w:p>
        </w:tc>
        <w:tc>
          <w:tcPr>
            <w:tcW w:w="2805" w:type="dxa"/>
            <w:tcBorders>
              <w:top w:val="single" w:sz="6" w:space="0" w:color="auto"/>
              <w:left w:val="single" w:sz="6" w:space="0" w:color="auto"/>
              <w:bottom w:val="single" w:sz="6" w:space="0" w:color="auto"/>
              <w:right w:val="double" w:sz="6" w:space="0" w:color="auto"/>
            </w:tcBorders>
          </w:tcPr>
          <w:p w:rsidR="00357728" w:rsidRPr="00155DF4" w:rsidRDefault="00357728" w:rsidP="000E1A6F">
            <w:pPr>
              <w:shd w:val="clear" w:color="auto" w:fill="FFFFFF" w:themeFill="background1"/>
              <w:jc w:val="center"/>
              <w:rPr>
                <w:sz w:val="20"/>
                <w:szCs w:val="20"/>
              </w:rPr>
            </w:pPr>
            <w:r w:rsidRPr="00155DF4">
              <w:rPr>
                <w:sz w:val="20"/>
                <w:szCs w:val="20"/>
              </w:rPr>
              <w:t>Генеральный директор</w:t>
            </w:r>
          </w:p>
        </w:tc>
      </w:tr>
    </w:tbl>
    <w:p w:rsidR="00357728" w:rsidRPr="00000556" w:rsidRDefault="00357728" w:rsidP="00357728">
      <w:pPr>
        <w:shd w:val="clear" w:color="auto" w:fill="FFFFFF" w:themeFill="background1"/>
        <w:ind w:firstLine="567"/>
        <w:rPr>
          <w:rStyle w:val="SUBST"/>
          <w:b w:val="0"/>
          <w:i w:val="0"/>
          <w:snapToGrid w:val="0"/>
          <w:sz w:val="24"/>
        </w:rPr>
      </w:pPr>
    </w:p>
    <w:p w:rsidR="00357728" w:rsidRPr="00000556" w:rsidRDefault="00357728" w:rsidP="00357728">
      <w:pPr>
        <w:shd w:val="clear" w:color="auto" w:fill="FFFFFF" w:themeFill="background1"/>
        <w:ind w:firstLine="567"/>
        <w:rPr>
          <w:rStyle w:val="SUBST"/>
          <w:b w:val="0"/>
          <w:i w:val="0"/>
          <w:snapToGrid w:val="0"/>
          <w:sz w:val="24"/>
        </w:rPr>
      </w:pPr>
      <w:r w:rsidRPr="00000556">
        <w:rPr>
          <w:rStyle w:val="SUBST"/>
          <w:b w:val="0"/>
          <w:i w:val="0"/>
          <w:snapToGrid w:val="0"/>
          <w:sz w:val="24"/>
        </w:rPr>
        <w:t>Лицо доли участия в уставном капитале Общества/обыкновенных акций не имеет.</w:t>
      </w:r>
    </w:p>
    <w:p w:rsidR="00357728" w:rsidRPr="00000556" w:rsidRDefault="00357728" w:rsidP="00357728">
      <w:pPr>
        <w:shd w:val="clear" w:color="auto" w:fill="FFFFFF" w:themeFill="background1"/>
        <w:ind w:firstLine="567"/>
        <w:rPr>
          <w:rStyle w:val="SUBST"/>
          <w:b w:val="0"/>
          <w:i w:val="0"/>
          <w:snapToGrid w:val="0"/>
          <w:sz w:val="24"/>
        </w:rPr>
      </w:pPr>
      <w:r w:rsidRPr="00000556">
        <w:rPr>
          <w:rStyle w:val="SUBST"/>
          <w:b w:val="0"/>
          <w:i w:val="0"/>
          <w:snapToGrid w:val="0"/>
          <w:sz w:val="24"/>
        </w:rPr>
        <w:t>Лицо доли участия в уставном (складочном) капитале (паевом фонде) дочерних и зависимых обществ не имеет.</w:t>
      </w:r>
    </w:p>
    <w:p w:rsidR="00357728" w:rsidRPr="00000556" w:rsidRDefault="00357728" w:rsidP="00357728">
      <w:pPr>
        <w:shd w:val="clear" w:color="auto" w:fill="FFFFFF" w:themeFill="background1"/>
        <w:ind w:firstLine="567"/>
        <w:rPr>
          <w:rStyle w:val="SUBST"/>
          <w:b w:val="0"/>
          <w:i w:val="0"/>
          <w:snapToGrid w:val="0"/>
          <w:sz w:val="24"/>
        </w:rPr>
      </w:pPr>
      <w:r w:rsidRPr="00000556">
        <w:rPr>
          <w:rStyle w:val="SUBST"/>
          <w:b w:val="0"/>
          <w:i w:val="0"/>
          <w:snapToGrid w:val="0"/>
          <w:sz w:val="24"/>
        </w:rPr>
        <w:t xml:space="preserve">Лицо любых родственных связей с лицами, входящими в состав органов управления Общества и/или органов </w:t>
      </w:r>
      <w:proofErr w:type="gramStart"/>
      <w:r w:rsidRPr="00000556">
        <w:rPr>
          <w:rStyle w:val="SUBST"/>
          <w:b w:val="0"/>
          <w:i w:val="0"/>
          <w:snapToGrid w:val="0"/>
          <w:sz w:val="24"/>
        </w:rPr>
        <w:t>контроля за</w:t>
      </w:r>
      <w:proofErr w:type="gramEnd"/>
      <w:r w:rsidRPr="00000556">
        <w:rPr>
          <w:rStyle w:val="SUBST"/>
          <w:b w:val="0"/>
          <w:i w:val="0"/>
          <w:snapToGrid w:val="0"/>
          <w:sz w:val="24"/>
        </w:rPr>
        <w:t xml:space="preserve"> финансово-хозяйственной деятельностью Общества не имеет.</w:t>
      </w:r>
    </w:p>
    <w:p w:rsidR="00357728" w:rsidRPr="00000556" w:rsidRDefault="00357728" w:rsidP="00357728">
      <w:pPr>
        <w:shd w:val="clear" w:color="auto" w:fill="FFFFFF" w:themeFill="background1"/>
        <w:ind w:firstLine="567"/>
        <w:rPr>
          <w:rStyle w:val="SUBST"/>
          <w:b w:val="0"/>
          <w:i w:val="0"/>
          <w:snapToGrid w:val="0"/>
          <w:sz w:val="24"/>
        </w:rPr>
      </w:pPr>
      <w:r w:rsidRPr="00000556">
        <w:rPr>
          <w:rStyle w:val="SUBST"/>
          <w:b w:val="0"/>
          <w:i w:val="0"/>
          <w:snapToGrid w:val="0"/>
          <w:sz w:val="24"/>
        </w:rPr>
        <w:t>Лицо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привлекалось.</w:t>
      </w:r>
    </w:p>
    <w:p w:rsidR="00357728" w:rsidRPr="00000556" w:rsidRDefault="00357728" w:rsidP="00357728">
      <w:pPr>
        <w:shd w:val="clear" w:color="auto" w:fill="FFFFFF" w:themeFill="background1"/>
        <w:tabs>
          <w:tab w:val="left" w:pos="993"/>
        </w:tabs>
        <w:ind w:firstLine="567"/>
        <w:rPr>
          <w:bCs/>
          <w:iCs/>
          <w:snapToGrid w:val="0"/>
        </w:rPr>
      </w:pPr>
      <w:r w:rsidRPr="00000556">
        <w:rPr>
          <w:bCs/>
          <w:iCs/>
          <w:snapToGrid w:val="0"/>
        </w:rPr>
        <w:t>В отчетный период единоличным исполнительным органом сделок по приобретению или отчуждению акций акционерного общества не совершалось.</w:t>
      </w:r>
    </w:p>
    <w:p w:rsidR="00357728" w:rsidRDefault="00357728" w:rsidP="00357728">
      <w:pPr>
        <w:shd w:val="clear" w:color="auto" w:fill="FFFFFF" w:themeFill="background1"/>
        <w:ind w:firstLine="567"/>
      </w:pPr>
    </w:p>
    <w:p w:rsidR="00357728" w:rsidRPr="00155DF4" w:rsidRDefault="00357728" w:rsidP="00357728">
      <w:pPr>
        <w:shd w:val="clear" w:color="auto" w:fill="FFFFFF" w:themeFill="background1"/>
        <w:ind w:firstLine="567"/>
      </w:pPr>
      <w:r w:rsidRPr="00155DF4">
        <w:t xml:space="preserve">С 06 апреля 2016 года полномочия единоличного исполнительного органа Общества исполняет </w:t>
      </w:r>
      <w:r>
        <w:t>Трещев</w:t>
      </w:r>
      <w:r w:rsidRPr="00155DF4">
        <w:t xml:space="preserve"> Андрей Юрьевич, избранный на заседании</w:t>
      </w:r>
      <w:r w:rsidR="00977CD9">
        <w:t xml:space="preserve"> совета директоров 05.04.2016</w:t>
      </w:r>
      <w:r w:rsidRPr="00155DF4">
        <w:t xml:space="preserve"> (Протокол</w:t>
      </w:r>
      <w:r>
        <w:t xml:space="preserve"> СД</w:t>
      </w:r>
      <w:r w:rsidR="00977CD9">
        <w:t xml:space="preserve"> № 3 от 05.04.2016</w:t>
      </w:r>
      <w:r w:rsidRPr="00155DF4">
        <w:t>).</w:t>
      </w:r>
      <w:r w:rsidRPr="00157913">
        <w:t xml:space="preserve"> </w:t>
      </w:r>
      <w:r w:rsidRPr="00155DF4">
        <w:t xml:space="preserve">Советом директоров АО «ВИС» было принято решение о продлении полномочий генерального директора </w:t>
      </w:r>
      <w:r>
        <w:t>(</w:t>
      </w:r>
      <w:r w:rsidRPr="00155DF4">
        <w:t xml:space="preserve">Протокол № </w:t>
      </w:r>
      <w:r>
        <w:t>3 от 04</w:t>
      </w:r>
      <w:r w:rsidRPr="00155DF4">
        <w:t>.</w:t>
      </w:r>
      <w:r>
        <w:t>04.2017)</w:t>
      </w:r>
      <w:r w:rsidRPr="00155DF4">
        <w:t>.</w:t>
      </w:r>
    </w:p>
    <w:p w:rsidR="00357728" w:rsidRPr="00155DF4" w:rsidRDefault="00357728" w:rsidP="00357728">
      <w:pPr>
        <w:shd w:val="clear" w:color="auto" w:fill="FFFFFF" w:themeFill="background1"/>
        <w:ind w:firstLine="567"/>
      </w:pPr>
    </w:p>
    <w:p w:rsidR="00357728" w:rsidRPr="00155DF4" w:rsidRDefault="00357728" w:rsidP="00357728">
      <w:pPr>
        <w:shd w:val="clear" w:color="auto" w:fill="FFFFFF" w:themeFill="background1"/>
        <w:ind w:firstLine="567"/>
        <w:rPr>
          <w:rStyle w:val="SUBST"/>
          <w:snapToGrid w:val="0"/>
          <w:sz w:val="24"/>
        </w:rPr>
      </w:pPr>
      <w:r>
        <w:rPr>
          <w:rStyle w:val="SUBST"/>
          <w:sz w:val="24"/>
        </w:rPr>
        <w:t>Трещев</w:t>
      </w:r>
      <w:r w:rsidRPr="00155DF4">
        <w:rPr>
          <w:rStyle w:val="SUBST"/>
          <w:sz w:val="24"/>
        </w:rPr>
        <w:t xml:space="preserve"> Андрей Юрьевич.</w:t>
      </w:r>
    </w:p>
    <w:p w:rsidR="00357728" w:rsidRPr="00000556" w:rsidRDefault="00357728" w:rsidP="00357728">
      <w:pPr>
        <w:shd w:val="clear" w:color="auto" w:fill="FFFFFF" w:themeFill="background1"/>
        <w:ind w:firstLine="567"/>
        <w:rPr>
          <w:rStyle w:val="SUBST"/>
          <w:b w:val="0"/>
          <w:i w:val="0"/>
          <w:snapToGrid w:val="0"/>
          <w:sz w:val="24"/>
        </w:rPr>
      </w:pPr>
      <w:r w:rsidRPr="00000556">
        <w:rPr>
          <w:rStyle w:val="SUBST"/>
          <w:b w:val="0"/>
          <w:i w:val="0"/>
          <w:sz w:val="24"/>
        </w:rPr>
        <w:t xml:space="preserve">Год рождения: </w:t>
      </w:r>
      <w:r w:rsidRPr="00000556">
        <w:rPr>
          <w:rStyle w:val="SUBST"/>
          <w:b w:val="0"/>
          <w:i w:val="0"/>
          <w:snapToGrid w:val="0"/>
          <w:sz w:val="24"/>
        </w:rPr>
        <w:t>1969</w:t>
      </w:r>
    </w:p>
    <w:p w:rsidR="00357728" w:rsidRPr="003F6223" w:rsidRDefault="00357728" w:rsidP="00357728">
      <w:pPr>
        <w:shd w:val="clear" w:color="auto" w:fill="FFFFFF" w:themeFill="background1"/>
        <w:ind w:firstLine="567"/>
        <w:rPr>
          <w:rStyle w:val="SUBST"/>
          <w:b w:val="0"/>
          <w:i w:val="0"/>
          <w:snapToGrid w:val="0"/>
          <w:sz w:val="24"/>
        </w:rPr>
      </w:pPr>
      <w:r w:rsidRPr="00000556">
        <w:rPr>
          <w:rStyle w:val="SUBST"/>
          <w:b w:val="0"/>
          <w:i w:val="0"/>
          <w:snapToGrid w:val="0"/>
          <w:sz w:val="24"/>
        </w:rPr>
        <w:t>Образование:</w:t>
      </w:r>
      <w:r w:rsidRPr="003F6223">
        <w:rPr>
          <w:rStyle w:val="SUBST"/>
          <w:b w:val="0"/>
          <w:i w:val="0"/>
          <w:snapToGrid w:val="0"/>
          <w:sz w:val="24"/>
        </w:rPr>
        <w:t xml:space="preserve"> </w:t>
      </w:r>
    </w:p>
    <w:tbl>
      <w:tblPr>
        <w:tblW w:w="100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261"/>
        <w:gridCol w:w="3969"/>
        <w:gridCol w:w="2835"/>
      </w:tblGrid>
      <w:tr w:rsidR="00357728" w:rsidRPr="003F6223" w:rsidTr="0001769F">
        <w:trPr>
          <w:trHeight w:val="388"/>
        </w:trPr>
        <w:tc>
          <w:tcPr>
            <w:tcW w:w="3261" w:type="dxa"/>
            <w:shd w:val="clear" w:color="auto" w:fill="auto"/>
            <w:vAlign w:val="center"/>
          </w:tcPr>
          <w:p w:rsidR="00357728" w:rsidRPr="00000556" w:rsidRDefault="00357728" w:rsidP="000E1A6F">
            <w:pPr>
              <w:shd w:val="clear" w:color="auto" w:fill="FFFFFF" w:themeFill="background1"/>
              <w:ind w:firstLine="567"/>
              <w:rPr>
                <w:bCs/>
                <w:iCs/>
                <w:snapToGrid w:val="0"/>
              </w:rPr>
            </w:pPr>
            <w:r w:rsidRPr="00000556">
              <w:rPr>
                <w:bCs/>
                <w:iCs/>
                <w:snapToGrid w:val="0"/>
              </w:rPr>
              <w:t>Наименование учебного заведения</w:t>
            </w:r>
          </w:p>
        </w:tc>
        <w:tc>
          <w:tcPr>
            <w:tcW w:w="3969" w:type="dxa"/>
            <w:shd w:val="clear" w:color="auto" w:fill="auto"/>
            <w:vAlign w:val="center"/>
          </w:tcPr>
          <w:p w:rsidR="00357728" w:rsidRPr="00000556" w:rsidRDefault="00357728" w:rsidP="000E1A6F">
            <w:pPr>
              <w:shd w:val="clear" w:color="auto" w:fill="FFFFFF" w:themeFill="background1"/>
              <w:ind w:firstLine="567"/>
              <w:rPr>
                <w:bCs/>
                <w:iCs/>
                <w:snapToGrid w:val="0"/>
              </w:rPr>
            </w:pPr>
            <w:r w:rsidRPr="00000556">
              <w:rPr>
                <w:bCs/>
                <w:iCs/>
                <w:snapToGrid w:val="0"/>
              </w:rPr>
              <w:t>Специальность</w:t>
            </w:r>
          </w:p>
        </w:tc>
        <w:tc>
          <w:tcPr>
            <w:tcW w:w="2835" w:type="dxa"/>
            <w:shd w:val="clear" w:color="auto" w:fill="auto"/>
            <w:vAlign w:val="center"/>
          </w:tcPr>
          <w:p w:rsidR="00357728" w:rsidRPr="00000556" w:rsidRDefault="00357728" w:rsidP="000E1A6F">
            <w:pPr>
              <w:shd w:val="clear" w:color="auto" w:fill="FFFFFF" w:themeFill="background1"/>
              <w:ind w:firstLine="567"/>
              <w:rPr>
                <w:bCs/>
                <w:iCs/>
                <w:snapToGrid w:val="0"/>
              </w:rPr>
            </w:pPr>
            <w:r w:rsidRPr="00000556">
              <w:rPr>
                <w:bCs/>
                <w:iCs/>
                <w:snapToGrid w:val="0"/>
              </w:rPr>
              <w:t>Год окончания учебного заведения</w:t>
            </w:r>
          </w:p>
        </w:tc>
      </w:tr>
      <w:tr w:rsidR="00357728" w:rsidRPr="003F6223" w:rsidTr="0001769F">
        <w:trPr>
          <w:trHeight w:val="65"/>
        </w:trPr>
        <w:tc>
          <w:tcPr>
            <w:tcW w:w="3261" w:type="dxa"/>
            <w:shd w:val="clear" w:color="auto" w:fill="auto"/>
          </w:tcPr>
          <w:p w:rsidR="00357728" w:rsidRPr="00000556" w:rsidRDefault="00357728" w:rsidP="0001769F">
            <w:pPr>
              <w:shd w:val="clear" w:color="auto" w:fill="FFFFFF" w:themeFill="background1"/>
              <w:rPr>
                <w:bCs/>
                <w:iCs/>
                <w:snapToGrid w:val="0"/>
              </w:rPr>
            </w:pPr>
            <w:r w:rsidRPr="003F6223">
              <w:rPr>
                <w:bCs/>
                <w:iCs/>
                <w:snapToGrid w:val="0"/>
              </w:rPr>
              <w:t>Поволжская государственная социально-гуманитарная академия</w:t>
            </w:r>
          </w:p>
        </w:tc>
        <w:tc>
          <w:tcPr>
            <w:tcW w:w="3969" w:type="dxa"/>
            <w:shd w:val="clear" w:color="auto" w:fill="auto"/>
          </w:tcPr>
          <w:p w:rsidR="00357728" w:rsidRPr="00000556" w:rsidRDefault="00357728" w:rsidP="0001769F">
            <w:pPr>
              <w:shd w:val="clear" w:color="auto" w:fill="FFFFFF" w:themeFill="background1"/>
              <w:ind w:firstLine="567"/>
              <w:jc w:val="center"/>
              <w:rPr>
                <w:bCs/>
                <w:iCs/>
                <w:snapToGrid w:val="0"/>
              </w:rPr>
            </w:pPr>
            <w:r w:rsidRPr="003F6223">
              <w:rPr>
                <w:bCs/>
                <w:iCs/>
                <w:snapToGrid w:val="0"/>
              </w:rPr>
              <w:t>экономическая теория</w:t>
            </w:r>
          </w:p>
        </w:tc>
        <w:tc>
          <w:tcPr>
            <w:tcW w:w="2835" w:type="dxa"/>
            <w:shd w:val="clear" w:color="auto" w:fill="auto"/>
          </w:tcPr>
          <w:p w:rsidR="00357728" w:rsidRPr="00000556" w:rsidRDefault="00357728" w:rsidP="0001769F">
            <w:pPr>
              <w:shd w:val="clear" w:color="auto" w:fill="FFFFFF" w:themeFill="background1"/>
              <w:ind w:firstLine="567"/>
              <w:jc w:val="center"/>
              <w:rPr>
                <w:bCs/>
                <w:iCs/>
                <w:snapToGrid w:val="0"/>
              </w:rPr>
            </w:pPr>
            <w:r>
              <w:rPr>
                <w:bCs/>
                <w:iCs/>
                <w:snapToGrid w:val="0"/>
              </w:rPr>
              <w:t>2011</w:t>
            </w:r>
          </w:p>
        </w:tc>
      </w:tr>
    </w:tbl>
    <w:p w:rsidR="00357728" w:rsidRPr="00155DF4" w:rsidRDefault="00357728" w:rsidP="00357728">
      <w:pPr>
        <w:shd w:val="clear" w:color="auto" w:fill="FFFFFF" w:themeFill="background1"/>
        <w:ind w:firstLine="567"/>
        <w:rPr>
          <w:rStyle w:val="SUBST"/>
          <w:b w:val="0"/>
          <w:snapToGrid w:val="0"/>
          <w:sz w:val="24"/>
        </w:rPr>
      </w:pPr>
    </w:p>
    <w:p w:rsidR="00357728" w:rsidRPr="00155DF4" w:rsidRDefault="00357728" w:rsidP="00357728">
      <w:pPr>
        <w:shd w:val="clear" w:color="auto" w:fill="FFFFFF" w:themeFill="background1"/>
        <w:spacing w:line="276" w:lineRule="auto"/>
        <w:ind w:firstLine="567"/>
      </w:pPr>
      <w:r w:rsidRPr="00155DF4">
        <w:t>-Все должности, занимаемые данным лицом в эмитенте и других организациях за последний год и в настоящее время, в том числе по совместительству:</w:t>
      </w:r>
    </w:p>
    <w:tbl>
      <w:tblPr>
        <w:tblW w:w="10140" w:type="dxa"/>
        <w:tblInd w:w="72" w:type="dxa"/>
        <w:tblCellMar>
          <w:left w:w="0" w:type="dxa"/>
          <w:right w:w="0" w:type="dxa"/>
        </w:tblCellMar>
        <w:tblLook w:val="04A0" w:firstRow="1" w:lastRow="0" w:firstColumn="1" w:lastColumn="0" w:noHBand="0" w:noVBand="1"/>
      </w:tblPr>
      <w:tblGrid>
        <w:gridCol w:w="1595"/>
        <w:gridCol w:w="1884"/>
        <w:gridCol w:w="3857"/>
        <w:gridCol w:w="2804"/>
      </w:tblGrid>
      <w:tr w:rsidR="00357728" w:rsidRPr="00155DF4" w:rsidTr="000E1A6F">
        <w:tc>
          <w:tcPr>
            <w:tcW w:w="3479" w:type="dxa"/>
            <w:gridSpan w:val="2"/>
            <w:tcBorders>
              <w:top w:val="double" w:sz="6" w:space="0" w:color="auto"/>
              <w:left w:val="double" w:sz="6" w:space="0" w:color="auto"/>
              <w:bottom w:val="single" w:sz="8" w:space="0" w:color="auto"/>
              <w:right w:val="single" w:sz="8"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sidRPr="00155DF4">
              <w:rPr>
                <w:sz w:val="20"/>
                <w:szCs w:val="20"/>
              </w:rPr>
              <w:t>Период</w:t>
            </w:r>
          </w:p>
        </w:tc>
        <w:tc>
          <w:tcPr>
            <w:tcW w:w="3857" w:type="dxa"/>
            <w:vMerge w:val="restart"/>
            <w:tcBorders>
              <w:top w:val="double" w:sz="6" w:space="0" w:color="auto"/>
              <w:left w:val="nil"/>
              <w:bottom w:val="single" w:sz="8" w:space="0" w:color="auto"/>
              <w:right w:val="single" w:sz="8"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sidRPr="00155DF4">
              <w:rPr>
                <w:sz w:val="20"/>
                <w:szCs w:val="20"/>
              </w:rPr>
              <w:t>Наименование организации</w:t>
            </w:r>
          </w:p>
        </w:tc>
        <w:tc>
          <w:tcPr>
            <w:tcW w:w="2804" w:type="dxa"/>
            <w:vMerge w:val="restart"/>
            <w:tcBorders>
              <w:top w:val="double" w:sz="6" w:space="0" w:color="auto"/>
              <w:left w:val="nil"/>
              <w:bottom w:val="single" w:sz="8" w:space="0" w:color="auto"/>
              <w:right w:val="double" w:sz="6"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sidRPr="00155DF4">
              <w:rPr>
                <w:sz w:val="20"/>
                <w:szCs w:val="20"/>
              </w:rPr>
              <w:t>Должность</w:t>
            </w:r>
          </w:p>
        </w:tc>
      </w:tr>
      <w:tr w:rsidR="00357728" w:rsidRPr="00155DF4" w:rsidTr="000E1A6F">
        <w:tc>
          <w:tcPr>
            <w:tcW w:w="1595"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sidRPr="00155DF4">
              <w:rPr>
                <w:sz w:val="20"/>
                <w:szCs w:val="20"/>
              </w:rPr>
              <w:t>с</w:t>
            </w:r>
          </w:p>
        </w:tc>
        <w:tc>
          <w:tcPr>
            <w:tcW w:w="1884" w:type="dxa"/>
            <w:tcBorders>
              <w:top w:val="nil"/>
              <w:left w:val="nil"/>
              <w:bottom w:val="single" w:sz="8" w:space="0" w:color="auto"/>
              <w:right w:val="single" w:sz="8"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sidRPr="00155DF4">
              <w:rPr>
                <w:sz w:val="20"/>
                <w:szCs w:val="20"/>
              </w:rPr>
              <w:t>по</w:t>
            </w:r>
          </w:p>
        </w:tc>
        <w:tc>
          <w:tcPr>
            <w:tcW w:w="0" w:type="auto"/>
            <w:vMerge/>
            <w:tcBorders>
              <w:top w:val="double" w:sz="6" w:space="0" w:color="auto"/>
              <w:left w:val="nil"/>
              <w:bottom w:val="single" w:sz="8" w:space="0" w:color="auto"/>
              <w:right w:val="single" w:sz="8" w:space="0" w:color="auto"/>
            </w:tcBorders>
            <w:vAlign w:val="center"/>
            <w:hideMark/>
          </w:tcPr>
          <w:p w:rsidR="00357728" w:rsidRPr="00155DF4" w:rsidRDefault="00357728" w:rsidP="000E1A6F">
            <w:pPr>
              <w:shd w:val="clear" w:color="auto" w:fill="FFFFFF" w:themeFill="background1"/>
              <w:jc w:val="left"/>
              <w:rPr>
                <w:sz w:val="20"/>
                <w:szCs w:val="20"/>
              </w:rPr>
            </w:pPr>
          </w:p>
        </w:tc>
        <w:tc>
          <w:tcPr>
            <w:tcW w:w="0" w:type="auto"/>
            <w:vMerge/>
            <w:tcBorders>
              <w:top w:val="double" w:sz="6" w:space="0" w:color="auto"/>
              <w:left w:val="nil"/>
              <w:bottom w:val="single" w:sz="8" w:space="0" w:color="auto"/>
              <w:right w:val="double" w:sz="6" w:space="0" w:color="auto"/>
            </w:tcBorders>
            <w:vAlign w:val="center"/>
            <w:hideMark/>
          </w:tcPr>
          <w:p w:rsidR="00357728" w:rsidRPr="00155DF4" w:rsidRDefault="00357728" w:rsidP="000E1A6F">
            <w:pPr>
              <w:shd w:val="clear" w:color="auto" w:fill="FFFFFF" w:themeFill="background1"/>
              <w:jc w:val="left"/>
              <w:rPr>
                <w:sz w:val="20"/>
                <w:szCs w:val="20"/>
              </w:rPr>
            </w:pPr>
          </w:p>
        </w:tc>
      </w:tr>
      <w:tr w:rsidR="00357728" w:rsidRPr="00155DF4" w:rsidTr="000E1A6F">
        <w:tc>
          <w:tcPr>
            <w:tcW w:w="1595"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sidRPr="00155DF4">
              <w:rPr>
                <w:sz w:val="20"/>
                <w:szCs w:val="20"/>
              </w:rPr>
              <w:t>02.12.2014</w:t>
            </w:r>
          </w:p>
        </w:tc>
        <w:tc>
          <w:tcPr>
            <w:tcW w:w="1884" w:type="dxa"/>
            <w:tcBorders>
              <w:top w:val="nil"/>
              <w:left w:val="nil"/>
              <w:bottom w:val="single" w:sz="8" w:space="0" w:color="auto"/>
              <w:right w:val="single" w:sz="8"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sidRPr="00155DF4">
              <w:rPr>
                <w:sz w:val="20"/>
                <w:szCs w:val="20"/>
              </w:rPr>
              <w:t>25.03.2016</w:t>
            </w:r>
          </w:p>
        </w:tc>
        <w:tc>
          <w:tcPr>
            <w:tcW w:w="3857" w:type="dxa"/>
            <w:tcBorders>
              <w:top w:val="nil"/>
              <w:left w:val="nil"/>
              <w:bottom w:val="single" w:sz="8" w:space="0" w:color="auto"/>
              <w:right w:val="single" w:sz="8"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sidRPr="00155DF4">
              <w:rPr>
                <w:sz w:val="20"/>
                <w:szCs w:val="20"/>
              </w:rPr>
              <w:t>ООО «</w:t>
            </w:r>
            <w:proofErr w:type="spellStart"/>
            <w:r w:rsidRPr="00155DF4">
              <w:rPr>
                <w:sz w:val="20"/>
                <w:szCs w:val="20"/>
              </w:rPr>
              <w:t>Димитровградский</w:t>
            </w:r>
            <w:proofErr w:type="spellEnd"/>
            <w:r w:rsidRPr="00155DF4">
              <w:rPr>
                <w:sz w:val="20"/>
                <w:szCs w:val="20"/>
              </w:rPr>
              <w:t xml:space="preserve"> завод автокомпонентов»</w:t>
            </w:r>
          </w:p>
        </w:tc>
        <w:tc>
          <w:tcPr>
            <w:tcW w:w="2804" w:type="dxa"/>
            <w:tcBorders>
              <w:top w:val="nil"/>
              <w:left w:val="nil"/>
              <w:bottom w:val="single" w:sz="8" w:space="0" w:color="auto"/>
              <w:right w:val="double" w:sz="6"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sidRPr="00155DF4">
              <w:rPr>
                <w:sz w:val="20"/>
                <w:szCs w:val="20"/>
              </w:rPr>
              <w:t>Генеральный директор</w:t>
            </w:r>
          </w:p>
        </w:tc>
      </w:tr>
      <w:tr w:rsidR="00357728" w:rsidRPr="00155DF4" w:rsidTr="000E1A6F">
        <w:tc>
          <w:tcPr>
            <w:tcW w:w="1595"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sidRPr="00155DF4">
              <w:rPr>
                <w:sz w:val="20"/>
                <w:szCs w:val="20"/>
              </w:rPr>
              <w:t>11.12.2014</w:t>
            </w:r>
          </w:p>
        </w:tc>
        <w:tc>
          <w:tcPr>
            <w:tcW w:w="1884" w:type="dxa"/>
            <w:tcBorders>
              <w:top w:val="nil"/>
              <w:left w:val="nil"/>
              <w:bottom w:val="single" w:sz="8" w:space="0" w:color="auto"/>
              <w:right w:val="single" w:sz="8" w:space="0" w:color="auto"/>
            </w:tcBorders>
            <w:tcMar>
              <w:top w:w="0" w:type="dxa"/>
              <w:left w:w="72" w:type="dxa"/>
              <w:bottom w:w="0" w:type="dxa"/>
              <w:right w:w="72" w:type="dxa"/>
            </w:tcMar>
            <w:hideMark/>
          </w:tcPr>
          <w:p w:rsidR="00357728" w:rsidRPr="00155DF4" w:rsidRDefault="00357728" w:rsidP="000E1A6F">
            <w:pPr>
              <w:shd w:val="clear" w:color="auto" w:fill="FFFFFF" w:themeFill="background1"/>
              <w:ind w:right="-72"/>
              <w:jc w:val="center"/>
              <w:rPr>
                <w:sz w:val="20"/>
                <w:szCs w:val="20"/>
              </w:rPr>
            </w:pPr>
            <w:r w:rsidRPr="00155DF4">
              <w:rPr>
                <w:sz w:val="20"/>
                <w:szCs w:val="20"/>
              </w:rPr>
              <w:t>28.03.2016</w:t>
            </w:r>
          </w:p>
        </w:tc>
        <w:tc>
          <w:tcPr>
            <w:tcW w:w="3857" w:type="dxa"/>
            <w:tcBorders>
              <w:top w:val="nil"/>
              <w:left w:val="nil"/>
              <w:bottom w:val="single" w:sz="8" w:space="0" w:color="auto"/>
              <w:right w:val="single" w:sz="8"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sidRPr="00155DF4">
              <w:rPr>
                <w:sz w:val="20"/>
                <w:szCs w:val="20"/>
              </w:rPr>
              <w:t>ООО «ДЗР»</w:t>
            </w:r>
          </w:p>
        </w:tc>
        <w:tc>
          <w:tcPr>
            <w:tcW w:w="2804" w:type="dxa"/>
            <w:tcBorders>
              <w:top w:val="nil"/>
              <w:left w:val="nil"/>
              <w:bottom w:val="single" w:sz="8" w:space="0" w:color="auto"/>
              <w:right w:val="double" w:sz="6"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sidRPr="00155DF4">
              <w:rPr>
                <w:sz w:val="20"/>
                <w:szCs w:val="20"/>
              </w:rPr>
              <w:t>Управляющий</w:t>
            </w:r>
          </w:p>
        </w:tc>
      </w:tr>
      <w:tr w:rsidR="00357728" w:rsidRPr="00155DF4" w:rsidTr="000E1A6F">
        <w:tc>
          <w:tcPr>
            <w:tcW w:w="1595"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sidRPr="00155DF4">
              <w:rPr>
                <w:sz w:val="20"/>
                <w:szCs w:val="20"/>
              </w:rPr>
              <w:t>28.03.2016</w:t>
            </w:r>
          </w:p>
        </w:tc>
        <w:tc>
          <w:tcPr>
            <w:tcW w:w="1884" w:type="dxa"/>
            <w:tcBorders>
              <w:top w:val="nil"/>
              <w:left w:val="nil"/>
              <w:bottom w:val="single" w:sz="8" w:space="0" w:color="auto"/>
              <w:right w:val="single" w:sz="8"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sidRPr="00155DF4">
              <w:rPr>
                <w:sz w:val="20"/>
                <w:szCs w:val="20"/>
              </w:rPr>
              <w:t>настоящее время</w:t>
            </w:r>
          </w:p>
        </w:tc>
        <w:tc>
          <w:tcPr>
            <w:tcW w:w="3857" w:type="dxa"/>
            <w:tcBorders>
              <w:top w:val="nil"/>
              <w:left w:val="nil"/>
              <w:bottom w:val="single" w:sz="8" w:space="0" w:color="auto"/>
              <w:right w:val="single" w:sz="8"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sidRPr="00155DF4">
              <w:rPr>
                <w:sz w:val="20"/>
                <w:szCs w:val="20"/>
              </w:rPr>
              <w:t>ООО «ЭВР»</w:t>
            </w:r>
          </w:p>
        </w:tc>
        <w:tc>
          <w:tcPr>
            <w:tcW w:w="2804" w:type="dxa"/>
            <w:tcBorders>
              <w:top w:val="nil"/>
              <w:left w:val="nil"/>
              <w:bottom w:val="single" w:sz="8" w:space="0" w:color="auto"/>
              <w:right w:val="double" w:sz="6"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sidRPr="00155DF4">
              <w:rPr>
                <w:sz w:val="20"/>
                <w:szCs w:val="20"/>
              </w:rPr>
              <w:t>Генеральный директор</w:t>
            </w:r>
          </w:p>
        </w:tc>
      </w:tr>
      <w:tr w:rsidR="00357728" w:rsidRPr="00155DF4" w:rsidTr="000E1A6F">
        <w:tc>
          <w:tcPr>
            <w:tcW w:w="1595"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sidRPr="00155DF4">
              <w:rPr>
                <w:sz w:val="20"/>
                <w:szCs w:val="20"/>
              </w:rPr>
              <w:t>06.04.2016</w:t>
            </w:r>
          </w:p>
        </w:tc>
        <w:tc>
          <w:tcPr>
            <w:tcW w:w="1884" w:type="dxa"/>
            <w:tcBorders>
              <w:top w:val="nil"/>
              <w:left w:val="nil"/>
              <w:bottom w:val="single" w:sz="8" w:space="0" w:color="auto"/>
              <w:right w:val="single" w:sz="8"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sidRPr="00155DF4">
              <w:rPr>
                <w:sz w:val="20"/>
                <w:szCs w:val="20"/>
              </w:rPr>
              <w:t>настоящее время</w:t>
            </w:r>
          </w:p>
        </w:tc>
        <w:tc>
          <w:tcPr>
            <w:tcW w:w="3857" w:type="dxa"/>
            <w:tcBorders>
              <w:top w:val="nil"/>
              <w:left w:val="nil"/>
              <w:bottom w:val="single" w:sz="8" w:space="0" w:color="auto"/>
              <w:right w:val="single" w:sz="8"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sidRPr="00155DF4">
              <w:rPr>
                <w:sz w:val="20"/>
                <w:szCs w:val="20"/>
              </w:rPr>
              <w:t>АО «ВИС»</w:t>
            </w:r>
          </w:p>
        </w:tc>
        <w:tc>
          <w:tcPr>
            <w:tcW w:w="2804" w:type="dxa"/>
            <w:tcBorders>
              <w:top w:val="nil"/>
              <w:left w:val="nil"/>
              <w:bottom w:val="single" w:sz="8" w:space="0" w:color="auto"/>
              <w:right w:val="double" w:sz="6"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sidRPr="00155DF4">
              <w:rPr>
                <w:sz w:val="20"/>
                <w:szCs w:val="20"/>
              </w:rPr>
              <w:t>Генеральный директор</w:t>
            </w:r>
          </w:p>
        </w:tc>
      </w:tr>
      <w:tr w:rsidR="00357728" w:rsidRPr="00155DF4" w:rsidTr="000E1A6F">
        <w:tc>
          <w:tcPr>
            <w:tcW w:w="1595"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Pr>
                <w:sz w:val="20"/>
                <w:szCs w:val="20"/>
              </w:rPr>
              <w:t>25.07.2016</w:t>
            </w:r>
          </w:p>
        </w:tc>
        <w:tc>
          <w:tcPr>
            <w:tcW w:w="1884" w:type="dxa"/>
            <w:tcBorders>
              <w:top w:val="nil"/>
              <w:left w:val="nil"/>
              <w:bottom w:val="single" w:sz="8" w:space="0" w:color="auto"/>
              <w:right w:val="single" w:sz="8"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sidRPr="00155DF4">
              <w:rPr>
                <w:sz w:val="20"/>
                <w:szCs w:val="20"/>
              </w:rPr>
              <w:t>настоящее время</w:t>
            </w:r>
          </w:p>
        </w:tc>
        <w:tc>
          <w:tcPr>
            <w:tcW w:w="3857" w:type="dxa"/>
            <w:tcBorders>
              <w:top w:val="nil"/>
              <w:left w:val="nil"/>
              <w:bottom w:val="single" w:sz="8" w:space="0" w:color="auto"/>
              <w:right w:val="single" w:sz="8"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Pr>
                <w:sz w:val="20"/>
                <w:szCs w:val="20"/>
              </w:rPr>
              <w:t>АО «</w:t>
            </w:r>
            <w:proofErr w:type="gramStart"/>
            <w:r>
              <w:rPr>
                <w:sz w:val="20"/>
                <w:szCs w:val="20"/>
              </w:rPr>
              <w:t>Мотор-Супер</w:t>
            </w:r>
            <w:proofErr w:type="gramEnd"/>
            <w:r>
              <w:rPr>
                <w:sz w:val="20"/>
                <w:szCs w:val="20"/>
              </w:rPr>
              <w:t>»</w:t>
            </w:r>
          </w:p>
        </w:tc>
        <w:tc>
          <w:tcPr>
            <w:tcW w:w="2804" w:type="dxa"/>
            <w:tcBorders>
              <w:top w:val="nil"/>
              <w:left w:val="nil"/>
              <w:bottom w:val="single" w:sz="8" w:space="0" w:color="auto"/>
              <w:right w:val="double" w:sz="6" w:space="0" w:color="auto"/>
            </w:tcBorders>
            <w:tcMar>
              <w:top w:w="0" w:type="dxa"/>
              <w:left w:w="72" w:type="dxa"/>
              <w:bottom w:w="0" w:type="dxa"/>
              <w:right w:w="72" w:type="dxa"/>
            </w:tcMar>
            <w:hideMark/>
          </w:tcPr>
          <w:p w:rsidR="00357728" w:rsidRPr="00155DF4" w:rsidRDefault="00357728" w:rsidP="000E1A6F">
            <w:pPr>
              <w:shd w:val="clear" w:color="auto" w:fill="FFFFFF" w:themeFill="background1"/>
              <w:jc w:val="center"/>
              <w:rPr>
                <w:sz w:val="20"/>
                <w:szCs w:val="20"/>
              </w:rPr>
            </w:pPr>
            <w:r w:rsidRPr="00155DF4">
              <w:rPr>
                <w:sz w:val="20"/>
                <w:szCs w:val="20"/>
              </w:rPr>
              <w:t>Генеральный директор</w:t>
            </w:r>
          </w:p>
        </w:tc>
      </w:tr>
    </w:tbl>
    <w:p w:rsidR="00357728" w:rsidRPr="00000556" w:rsidRDefault="00357728" w:rsidP="00357728">
      <w:pPr>
        <w:shd w:val="clear" w:color="auto" w:fill="FFFFFF" w:themeFill="background1"/>
        <w:tabs>
          <w:tab w:val="left" w:pos="993"/>
        </w:tabs>
        <w:ind w:firstLine="567"/>
        <w:rPr>
          <w:bCs/>
          <w:iCs/>
          <w:snapToGrid w:val="0"/>
        </w:rPr>
      </w:pPr>
    </w:p>
    <w:p w:rsidR="00357728" w:rsidRPr="00000556" w:rsidRDefault="00357728" w:rsidP="00357728">
      <w:pPr>
        <w:shd w:val="clear" w:color="auto" w:fill="FFFFFF" w:themeFill="background1"/>
        <w:ind w:firstLine="567"/>
        <w:rPr>
          <w:rStyle w:val="SUBST"/>
          <w:b w:val="0"/>
          <w:i w:val="0"/>
          <w:snapToGrid w:val="0"/>
          <w:sz w:val="24"/>
        </w:rPr>
      </w:pPr>
      <w:r w:rsidRPr="00000556">
        <w:rPr>
          <w:rStyle w:val="SUBST"/>
          <w:b w:val="0"/>
          <w:i w:val="0"/>
          <w:snapToGrid w:val="0"/>
          <w:sz w:val="24"/>
        </w:rPr>
        <w:t>Лицо доли участия в уставном капитале Общества/обыкновенных акций не имеет.</w:t>
      </w:r>
    </w:p>
    <w:p w:rsidR="00357728" w:rsidRPr="00000556" w:rsidRDefault="00357728" w:rsidP="00357728">
      <w:pPr>
        <w:shd w:val="clear" w:color="auto" w:fill="FFFFFF" w:themeFill="background1"/>
        <w:ind w:firstLine="567"/>
        <w:rPr>
          <w:rStyle w:val="SUBST"/>
          <w:b w:val="0"/>
          <w:i w:val="0"/>
          <w:snapToGrid w:val="0"/>
          <w:sz w:val="24"/>
        </w:rPr>
      </w:pPr>
      <w:r w:rsidRPr="00000556">
        <w:rPr>
          <w:rStyle w:val="SUBST"/>
          <w:b w:val="0"/>
          <w:i w:val="0"/>
          <w:snapToGrid w:val="0"/>
          <w:sz w:val="24"/>
        </w:rPr>
        <w:t>Лицо доли участия в уставном (складочном) капитале (паевом фонде) дочерних и зависимых обществ не имеет.</w:t>
      </w:r>
    </w:p>
    <w:p w:rsidR="00357728" w:rsidRPr="00000556" w:rsidRDefault="00357728" w:rsidP="00357728">
      <w:pPr>
        <w:shd w:val="clear" w:color="auto" w:fill="FFFFFF" w:themeFill="background1"/>
        <w:ind w:firstLine="567"/>
        <w:rPr>
          <w:rStyle w:val="SUBST"/>
          <w:b w:val="0"/>
          <w:i w:val="0"/>
          <w:snapToGrid w:val="0"/>
          <w:sz w:val="24"/>
        </w:rPr>
      </w:pPr>
      <w:r w:rsidRPr="00000556">
        <w:rPr>
          <w:rStyle w:val="SUBST"/>
          <w:b w:val="0"/>
          <w:i w:val="0"/>
          <w:snapToGrid w:val="0"/>
          <w:sz w:val="24"/>
        </w:rPr>
        <w:t xml:space="preserve">Лицо любых родственных связей с лицами, входящими в состав органов управления Общества и/или органов </w:t>
      </w:r>
      <w:proofErr w:type="gramStart"/>
      <w:r w:rsidRPr="00000556">
        <w:rPr>
          <w:rStyle w:val="SUBST"/>
          <w:b w:val="0"/>
          <w:i w:val="0"/>
          <w:snapToGrid w:val="0"/>
          <w:sz w:val="24"/>
        </w:rPr>
        <w:t>контроля за</w:t>
      </w:r>
      <w:proofErr w:type="gramEnd"/>
      <w:r w:rsidRPr="00000556">
        <w:rPr>
          <w:rStyle w:val="SUBST"/>
          <w:b w:val="0"/>
          <w:i w:val="0"/>
          <w:snapToGrid w:val="0"/>
          <w:sz w:val="24"/>
        </w:rPr>
        <w:t xml:space="preserve"> финансово-хозяйственной деятельностью Общества не имеет.</w:t>
      </w:r>
    </w:p>
    <w:p w:rsidR="00357728" w:rsidRDefault="00357728" w:rsidP="00357728">
      <w:pPr>
        <w:shd w:val="clear" w:color="auto" w:fill="FFFFFF" w:themeFill="background1"/>
        <w:ind w:firstLine="567"/>
        <w:rPr>
          <w:rStyle w:val="SUBST"/>
          <w:b w:val="0"/>
          <w:i w:val="0"/>
          <w:snapToGrid w:val="0"/>
          <w:sz w:val="24"/>
        </w:rPr>
      </w:pPr>
      <w:r w:rsidRPr="00000556">
        <w:rPr>
          <w:rStyle w:val="SUBST"/>
          <w:b w:val="0"/>
          <w:i w:val="0"/>
          <w:snapToGrid w:val="0"/>
          <w:sz w:val="24"/>
        </w:rPr>
        <w:t>Лицо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привлекалось.</w:t>
      </w:r>
    </w:p>
    <w:p w:rsidR="0001769F" w:rsidRDefault="0001769F" w:rsidP="00357728">
      <w:pPr>
        <w:shd w:val="clear" w:color="auto" w:fill="FFFFFF" w:themeFill="background1"/>
        <w:ind w:firstLine="567"/>
        <w:rPr>
          <w:rStyle w:val="SUBST"/>
          <w:b w:val="0"/>
          <w:i w:val="0"/>
          <w:snapToGrid w:val="0"/>
          <w:sz w:val="24"/>
        </w:rPr>
      </w:pPr>
    </w:p>
    <w:p w:rsidR="0001769F" w:rsidRDefault="00357728" w:rsidP="0001769F">
      <w:pPr>
        <w:shd w:val="clear" w:color="auto" w:fill="FFFFFF" w:themeFill="background1"/>
        <w:tabs>
          <w:tab w:val="left" w:pos="993"/>
        </w:tabs>
        <w:ind w:firstLine="567"/>
        <w:rPr>
          <w:bCs/>
          <w:iCs/>
          <w:snapToGrid w:val="0"/>
        </w:rPr>
      </w:pPr>
      <w:r w:rsidRPr="00000556">
        <w:rPr>
          <w:bCs/>
          <w:iCs/>
          <w:snapToGrid w:val="0"/>
        </w:rPr>
        <w:t>В отчетный период единоличным исполнительным органом сделок по приобретению или отчуждению акций акционерного общества не совершалось.</w:t>
      </w:r>
    </w:p>
    <w:p w:rsidR="0001769F" w:rsidRPr="0001769F" w:rsidRDefault="0001769F" w:rsidP="0001769F">
      <w:pPr>
        <w:shd w:val="clear" w:color="auto" w:fill="FFFFFF" w:themeFill="background1"/>
        <w:tabs>
          <w:tab w:val="left" w:pos="993"/>
        </w:tabs>
        <w:ind w:firstLine="567"/>
        <w:rPr>
          <w:bCs/>
          <w:iCs/>
          <w:snapToGrid w:val="0"/>
        </w:rPr>
      </w:pPr>
    </w:p>
    <w:p w:rsidR="0001769F" w:rsidRPr="00E905DB" w:rsidRDefault="0001769F" w:rsidP="0001769F">
      <w:pPr>
        <w:shd w:val="clear" w:color="auto" w:fill="FFFFFF" w:themeFill="background1"/>
        <w:rPr>
          <w:b/>
          <w:iCs/>
          <w:color w:val="000000"/>
        </w:rPr>
      </w:pPr>
    </w:p>
    <w:p w:rsidR="00357728" w:rsidRPr="00155DF4" w:rsidRDefault="00357728" w:rsidP="00357728">
      <w:pPr>
        <w:shd w:val="clear" w:color="auto" w:fill="FFFFFF" w:themeFill="background1"/>
        <w:autoSpaceDE w:val="0"/>
        <w:autoSpaceDN w:val="0"/>
        <w:adjustRightInd w:val="0"/>
        <w:ind w:firstLine="540"/>
        <w:outlineLvl w:val="1"/>
        <w:rPr>
          <w:b/>
          <w:iCs/>
          <w:color w:val="000000"/>
        </w:rPr>
      </w:pPr>
      <w:r w:rsidRPr="00155DF4">
        <w:rPr>
          <w:b/>
          <w:iCs/>
          <w:color w:val="000000"/>
        </w:rPr>
        <w:t xml:space="preserve">2.2.4 Размер вознаграждения органам управления. </w:t>
      </w:r>
    </w:p>
    <w:p w:rsidR="00357728" w:rsidRPr="00E905DB" w:rsidRDefault="00357728" w:rsidP="00357728">
      <w:pPr>
        <w:shd w:val="clear" w:color="auto" w:fill="FFFFFF" w:themeFill="background1"/>
        <w:autoSpaceDE w:val="0"/>
        <w:ind w:firstLine="540"/>
      </w:pPr>
      <w:r w:rsidRPr="00155DF4">
        <w:t>Вознаграждение (компенсация расходов) членам совета директоров Общества в 201</w:t>
      </w:r>
      <w:r>
        <w:t>6</w:t>
      </w:r>
      <w:r w:rsidRPr="00155DF4">
        <w:t xml:space="preserve"> году не выплачивалось.</w:t>
      </w:r>
    </w:p>
    <w:p w:rsidR="00357728" w:rsidRPr="00E905DB" w:rsidRDefault="00357728" w:rsidP="00357728">
      <w:pPr>
        <w:shd w:val="clear" w:color="auto" w:fill="FFFFFF" w:themeFill="background1"/>
        <w:autoSpaceDE w:val="0"/>
        <w:ind w:firstLine="540"/>
        <w:rPr>
          <w:b/>
          <w:iCs/>
          <w:color w:val="000000"/>
        </w:rPr>
      </w:pPr>
    </w:p>
    <w:p w:rsidR="00357728" w:rsidRPr="00155DF4" w:rsidRDefault="00357728" w:rsidP="00357728">
      <w:pPr>
        <w:shd w:val="clear" w:color="auto" w:fill="FFFFFF" w:themeFill="background1"/>
        <w:autoSpaceDE w:val="0"/>
        <w:autoSpaceDN w:val="0"/>
        <w:adjustRightInd w:val="0"/>
        <w:ind w:firstLine="540"/>
        <w:outlineLvl w:val="1"/>
        <w:rPr>
          <w:b/>
          <w:iCs/>
          <w:color w:val="000000"/>
        </w:rPr>
      </w:pPr>
      <w:r w:rsidRPr="00155DF4">
        <w:rPr>
          <w:b/>
          <w:iCs/>
          <w:color w:val="000000"/>
        </w:rPr>
        <w:t>2.2.5. Ревизионная комиссия Общества.</w:t>
      </w:r>
    </w:p>
    <w:p w:rsidR="00357728" w:rsidRPr="00155DF4" w:rsidRDefault="00357728" w:rsidP="00357728">
      <w:pPr>
        <w:shd w:val="clear" w:color="auto" w:fill="FFFFFF" w:themeFill="background1"/>
        <w:tabs>
          <w:tab w:val="left" w:pos="993"/>
        </w:tabs>
        <w:ind w:firstLine="567"/>
      </w:pPr>
      <w:proofErr w:type="gramStart"/>
      <w:r w:rsidRPr="00155DF4">
        <w:t>Контроль за</w:t>
      </w:r>
      <w:proofErr w:type="gramEnd"/>
      <w:r w:rsidRPr="00155DF4">
        <w:t> финансово-хозяйственной деятельностью Общества осуществляется ревизионной комиссией, которая действует в соответствии с Федеральным законом «Об акционерных обществах» и Уставом Общества.</w:t>
      </w:r>
    </w:p>
    <w:p w:rsidR="00357728" w:rsidRPr="00155DF4" w:rsidRDefault="00357728" w:rsidP="00357728">
      <w:pPr>
        <w:shd w:val="clear" w:color="auto" w:fill="FFFFFF" w:themeFill="background1"/>
        <w:tabs>
          <w:tab w:val="left" w:pos="540"/>
          <w:tab w:val="left" w:pos="9354"/>
        </w:tabs>
        <w:ind w:firstLine="567"/>
      </w:pPr>
      <w:r w:rsidRPr="00155DF4">
        <w:t>Ревизионная комиссия избирается общим собранием акционеров на срок до следующего годового общего собрания акционеров.</w:t>
      </w:r>
    </w:p>
    <w:p w:rsidR="00357728" w:rsidRDefault="00357728" w:rsidP="00357728">
      <w:pPr>
        <w:shd w:val="clear" w:color="auto" w:fill="FFFFFF" w:themeFill="background1"/>
        <w:ind w:firstLine="567"/>
      </w:pPr>
      <w:proofErr w:type="gramStart"/>
      <w:r w:rsidRPr="00155DF4">
        <w:t xml:space="preserve">Общим собранием акционеров АО «ВИС» </w:t>
      </w:r>
      <w:r>
        <w:t>20</w:t>
      </w:r>
      <w:r w:rsidRPr="00155DF4">
        <w:t>.05.201</w:t>
      </w:r>
      <w:r>
        <w:t>6</w:t>
      </w:r>
      <w:r w:rsidRPr="00155DF4">
        <w:t xml:space="preserve"> (Протокол № 5</w:t>
      </w:r>
      <w:r>
        <w:t>5</w:t>
      </w:r>
      <w:r w:rsidRPr="00155DF4">
        <w:t xml:space="preserve"> от </w:t>
      </w:r>
      <w:r>
        <w:t>20</w:t>
      </w:r>
      <w:r w:rsidRPr="00155DF4">
        <w:t>.05.201</w:t>
      </w:r>
      <w:r>
        <w:t>6</w:t>
      </w:r>
      <w:r w:rsidRPr="00155DF4">
        <w:t xml:space="preserve"> избран следующий состав ревизионной комиссии Общества:</w:t>
      </w:r>
      <w:proofErr w:type="gramEnd"/>
    </w:p>
    <w:p w:rsidR="00357728" w:rsidRDefault="00357728" w:rsidP="00357728">
      <w:pPr>
        <w:shd w:val="clear" w:color="auto" w:fill="FFFFFF" w:themeFill="background1"/>
        <w:ind w:firstLine="567"/>
      </w:pPr>
    </w:p>
    <w:p w:rsidR="00357728" w:rsidRDefault="00357728" w:rsidP="00357728">
      <w:pPr>
        <w:shd w:val="clear" w:color="auto" w:fill="FFFFFF" w:themeFill="background1"/>
        <w:ind w:firstLine="567"/>
      </w:pPr>
      <w:r>
        <w:t>Иванов Дмитрий Александрович</w:t>
      </w:r>
    </w:p>
    <w:p w:rsidR="00357728" w:rsidRDefault="00357728" w:rsidP="00357728">
      <w:pPr>
        <w:shd w:val="clear" w:color="auto" w:fill="FFFFFF" w:themeFill="background1"/>
        <w:ind w:firstLine="567"/>
      </w:pPr>
      <w:r>
        <w:t>Фрезе Артем Викторович</w:t>
      </w:r>
    </w:p>
    <w:p w:rsidR="00357728" w:rsidRPr="00155DF4" w:rsidRDefault="00357728" w:rsidP="00357728">
      <w:pPr>
        <w:shd w:val="clear" w:color="auto" w:fill="FFFFFF" w:themeFill="background1"/>
        <w:ind w:firstLine="567"/>
      </w:pPr>
      <w:proofErr w:type="spellStart"/>
      <w:r>
        <w:t>Карпунина</w:t>
      </w:r>
      <w:proofErr w:type="spellEnd"/>
      <w:r>
        <w:t xml:space="preserve"> Ольга Николаевна</w:t>
      </w:r>
    </w:p>
    <w:p w:rsidR="00357728" w:rsidRPr="00000556" w:rsidRDefault="00357728" w:rsidP="00357728">
      <w:pPr>
        <w:shd w:val="clear" w:color="auto" w:fill="FFFFFF" w:themeFill="background1"/>
      </w:pPr>
    </w:p>
    <w:p w:rsidR="00357728" w:rsidRPr="00155DF4" w:rsidRDefault="00357728" w:rsidP="00357728">
      <w:pPr>
        <w:widowControl w:val="0"/>
        <w:numPr>
          <w:ilvl w:val="0"/>
          <w:numId w:val="3"/>
        </w:numPr>
        <w:shd w:val="clear" w:color="auto" w:fill="FFFFFF" w:themeFill="background1"/>
        <w:tabs>
          <w:tab w:val="left" w:pos="426"/>
          <w:tab w:val="left" w:pos="851"/>
        </w:tabs>
        <w:ind w:left="0" w:firstLine="567"/>
        <w:contextualSpacing/>
        <w:rPr>
          <w:b/>
          <w:bCs/>
        </w:rPr>
      </w:pPr>
      <w:r w:rsidRPr="00155DF4">
        <w:rPr>
          <w:b/>
          <w:bCs/>
        </w:rPr>
        <w:t>Иванов Дмитрий Александрович.</w:t>
      </w:r>
    </w:p>
    <w:p w:rsidR="00357728" w:rsidRDefault="00357728" w:rsidP="00357728">
      <w:pPr>
        <w:shd w:val="clear" w:color="auto" w:fill="FFFFFF" w:themeFill="background1"/>
        <w:ind w:firstLine="567"/>
        <w:rPr>
          <w:bCs/>
          <w:iCs/>
        </w:rPr>
      </w:pPr>
      <w:r w:rsidRPr="00155DF4">
        <w:rPr>
          <w:snapToGrid w:val="0"/>
        </w:rPr>
        <w:t xml:space="preserve">Год рождения: </w:t>
      </w:r>
      <w:r w:rsidRPr="00155DF4">
        <w:rPr>
          <w:bCs/>
          <w:iCs/>
        </w:rPr>
        <w:t>1979.</w:t>
      </w:r>
    </w:p>
    <w:p w:rsidR="00357728" w:rsidRDefault="00357728" w:rsidP="00357728">
      <w:pPr>
        <w:shd w:val="clear" w:color="auto" w:fill="FFFFFF" w:themeFill="background1"/>
        <w:ind w:firstLine="567"/>
        <w:rPr>
          <w:bCs/>
          <w:iCs/>
        </w:rPr>
      </w:pPr>
      <w:r>
        <w:rPr>
          <w:bCs/>
          <w:iCs/>
        </w:rPr>
        <w:t>Образование:</w:t>
      </w:r>
    </w:p>
    <w:tbl>
      <w:tblPr>
        <w:tblW w:w="100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261"/>
        <w:gridCol w:w="3543"/>
        <w:gridCol w:w="3261"/>
      </w:tblGrid>
      <w:tr w:rsidR="00357728" w:rsidRPr="00D91A7B" w:rsidTr="000E1A6F">
        <w:trPr>
          <w:trHeight w:val="388"/>
        </w:trPr>
        <w:tc>
          <w:tcPr>
            <w:tcW w:w="3261" w:type="dxa"/>
            <w:shd w:val="clear" w:color="auto" w:fill="auto"/>
            <w:vAlign w:val="center"/>
          </w:tcPr>
          <w:p w:rsidR="00357728" w:rsidRPr="00535B3B" w:rsidRDefault="00357728" w:rsidP="000E1A6F">
            <w:pPr>
              <w:shd w:val="clear" w:color="auto" w:fill="FFFFFF" w:themeFill="background1"/>
              <w:ind w:firstLine="567"/>
              <w:jc w:val="center"/>
              <w:rPr>
                <w:bCs/>
                <w:iCs/>
                <w:snapToGrid w:val="0"/>
                <w:sz w:val="20"/>
                <w:szCs w:val="20"/>
              </w:rPr>
            </w:pPr>
            <w:r w:rsidRPr="00535B3B">
              <w:rPr>
                <w:bCs/>
                <w:iCs/>
                <w:snapToGrid w:val="0"/>
                <w:sz w:val="20"/>
                <w:szCs w:val="20"/>
              </w:rPr>
              <w:t>Наименование учебного заведения</w:t>
            </w:r>
          </w:p>
        </w:tc>
        <w:tc>
          <w:tcPr>
            <w:tcW w:w="3543" w:type="dxa"/>
            <w:shd w:val="clear" w:color="auto" w:fill="auto"/>
            <w:vAlign w:val="center"/>
          </w:tcPr>
          <w:p w:rsidR="00357728" w:rsidRPr="00535B3B" w:rsidRDefault="00357728" w:rsidP="000E1A6F">
            <w:pPr>
              <w:shd w:val="clear" w:color="auto" w:fill="FFFFFF" w:themeFill="background1"/>
              <w:ind w:firstLine="567"/>
              <w:rPr>
                <w:bCs/>
                <w:iCs/>
                <w:snapToGrid w:val="0"/>
                <w:sz w:val="20"/>
                <w:szCs w:val="20"/>
              </w:rPr>
            </w:pPr>
            <w:r w:rsidRPr="00535B3B">
              <w:rPr>
                <w:bCs/>
                <w:iCs/>
                <w:snapToGrid w:val="0"/>
                <w:sz w:val="20"/>
                <w:szCs w:val="20"/>
              </w:rPr>
              <w:t>Специальность</w:t>
            </w:r>
          </w:p>
        </w:tc>
        <w:tc>
          <w:tcPr>
            <w:tcW w:w="3261" w:type="dxa"/>
            <w:shd w:val="clear" w:color="auto" w:fill="auto"/>
            <w:vAlign w:val="center"/>
          </w:tcPr>
          <w:p w:rsidR="00357728" w:rsidRPr="00535B3B" w:rsidRDefault="00357728" w:rsidP="000E1A6F">
            <w:pPr>
              <w:shd w:val="clear" w:color="auto" w:fill="FFFFFF" w:themeFill="background1"/>
              <w:ind w:firstLine="567"/>
              <w:jc w:val="center"/>
              <w:rPr>
                <w:bCs/>
                <w:iCs/>
                <w:snapToGrid w:val="0"/>
                <w:sz w:val="20"/>
                <w:szCs w:val="20"/>
              </w:rPr>
            </w:pPr>
            <w:r w:rsidRPr="00535B3B">
              <w:rPr>
                <w:bCs/>
                <w:iCs/>
                <w:snapToGrid w:val="0"/>
                <w:sz w:val="20"/>
                <w:szCs w:val="20"/>
              </w:rPr>
              <w:t>Год окончания учебного заведения</w:t>
            </w:r>
          </w:p>
        </w:tc>
      </w:tr>
      <w:tr w:rsidR="00357728" w:rsidRPr="00D91A7B" w:rsidTr="000E1A6F">
        <w:trPr>
          <w:trHeight w:val="65"/>
        </w:trPr>
        <w:tc>
          <w:tcPr>
            <w:tcW w:w="3261" w:type="dxa"/>
            <w:shd w:val="clear" w:color="auto" w:fill="auto"/>
          </w:tcPr>
          <w:p w:rsidR="00357728" w:rsidRPr="00535B3B" w:rsidRDefault="00357728" w:rsidP="000E1A6F">
            <w:pPr>
              <w:shd w:val="clear" w:color="auto" w:fill="FFFFFF" w:themeFill="background1"/>
              <w:jc w:val="left"/>
              <w:rPr>
                <w:bCs/>
                <w:iCs/>
                <w:snapToGrid w:val="0"/>
                <w:sz w:val="20"/>
                <w:szCs w:val="20"/>
              </w:rPr>
            </w:pPr>
            <w:r w:rsidRPr="00535B3B">
              <w:rPr>
                <w:bCs/>
                <w:iCs/>
                <w:snapToGrid w:val="0"/>
                <w:sz w:val="20"/>
                <w:szCs w:val="20"/>
              </w:rPr>
              <w:t>Тольяттинский химико-технологический колледж; специальность юриспруденция</w:t>
            </w:r>
          </w:p>
        </w:tc>
        <w:tc>
          <w:tcPr>
            <w:tcW w:w="3543" w:type="dxa"/>
            <w:shd w:val="clear" w:color="auto" w:fill="auto"/>
          </w:tcPr>
          <w:p w:rsidR="00357728" w:rsidRPr="00535B3B" w:rsidRDefault="00357728" w:rsidP="000E1A6F">
            <w:pPr>
              <w:shd w:val="clear" w:color="auto" w:fill="FFFFFF" w:themeFill="background1"/>
              <w:ind w:firstLine="567"/>
              <w:rPr>
                <w:bCs/>
                <w:iCs/>
                <w:snapToGrid w:val="0"/>
                <w:sz w:val="20"/>
                <w:szCs w:val="20"/>
              </w:rPr>
            </w:pPr>
            <w:r>
              <w:rPr>
                <w:bCs/>
                <w:iCs/>
                <w:snapToGrid w:val="0"/>
                <w:sz w:val="20"/>
                <w:szCs w:val="20"/>
              </w:rPr>
              <w:t>Ю</w:t>
            </w:r>
            <w:r w:rsidRPr="00535B3B">
              <w:rPr>
                <w:bCs/>
                <w:iCs/>
                <w:snapToGrid w:val="0"/>
                <w:sz w:val="20"/>
                <w:szCs w:val="20"/>
              </w:rPr>
              <w:t>рист</w:t>
            </w:r>
          </w:p>
        </w:tc>
        <w:tc>
          <w:tcPr>
            <w:tcW w:w="3261" w:type="dxa"/>
            <w:shd w:val="clear" w:color="auto" w:fill="auto"/>
          </w:tcPr>
          <w:p w:rsidR="00357728" w:rsidRPr="00535B3B" w:rsidRDefault="00357728" w:rsidP="000E1A6F">
            <w:pPr>
              <w:shd w:val="clear" w:color="auto" w:fill="FFFFFF" w:themeFill="background1"/>
              <w:ind w:firstLine="567"/>
              <w:rPr>
                <w:bCs/>
                <w:iCs/>
                <w:snapToGrid w:val="0"/>
                <w:sz w:val="20"/>
                <w:szCs w:val="20"/>
              </w:rPr>
            </w:pPr>
            <w:r w:rsidRPr="00535B3B">
              <w:rPr>
                <w:bCs/>
                <w:iCs/>
                <w:snapToGrid w:val="0"/>
                <w:sz w:val="20"/>
                <w:szCs w:val="20"/>
              </w:rPr>
              <w:t>1998</w:t>
            </w:r>
          </w:p>
        </w:tc>
      </w:tr>
      <w:tr w:rsidR="00357728" w:rsidRPr="00D91A7B" w:rsidTr="000E1A6F">
        <w:trPr>
          <w:trHeight w:val="65"/>
        </w:trPr>
        <w:tc>
          <w:tcPr>
            <w:tcW w:w="3261" w:type="dxa"/>
            <w:shd w:val="clear" w:color="auto" w:fill="auto"/>
          </w:tcPr>
          <w:p w:rsidR="00357728" w:rsidRPr="00535B3B" w:rsidRDefault="00357728" w:rsidP="000E1A6F">
            <w:pPr>
              <w:shd w:val="clear" w:color="auto" w:fill="FFFFFF" w:themeFill="background1"/>
              <w:jc w:val="left"/>
              <w:rPr>
                <w:bCs/>
                <w:iCs/>
                <w:snapToGrid w:val="0"/>
                <w:sz w:val="20"/>
                <w:szCs w:val="20"/>
              </w:rPr>
            </w:pPr>
            <w:r w:rsidRPr="00535B3B">
              <w:rPr>
                <w:bCs/>
                <w:iCs/>
                <w:snapToGrid w:val="0"/>
                <w:sz w:val="20"/>
                <w:szCs w:val="20"/>
              </w:rPr>
              <w:t>Современный гуманитарный институт (г. Москва)</w:t>
            </w:r>
          </w:p>
        </w:tc>
        <w:tc>
          <w:tcPr>
            <w:tcW w:w="3543" w:type="dxa"/>
            <w:shd w:val="clear" w:color="auto" w:fill="auto"/>
          </w:tcPr>
          <w:p w:rsidR="00357728" w:rsidRPr="00535B3B" w:rsidRDefault="00357728" w:rsidP="000E1A6F">
            <w:pPr>
              <w:shd w:val="clear" w:color="auto" w:fill="FFFFFF" w:themeFill="background1"/>
              <w:ind w:firstLine="567"/>
              <w:rPr>
                <w:bCs/>
                <w:iCs/>
                <w:snapToGrid w:val="0"/>
                <w:sz w:val="20"/>
                <w:szCs w:val="20"/>
              </w:rPr>
            </w:pPr>
            <w:r>
              <w:rPr>
                <w:sz w:val="20"/>
                <w:szCs w:val="20"/>
              </w:rPr>
              <w:t>Ю</w:t>
            </w:r>
            <w:r w:rsidRPr="00535B3B">
              <w:rPr>
                <w:sz w:val="20"/>
                <w:szCs w:val="20"/>
              </w:rPr>
              <w:t>риспруденция</w:t>
            </w:r>
          </w:p>
        </w:tc>
        <w:tc>
          <w:tcPr>
            <w:tcW w:w="3261" w:type="dxa"/>
            <w:shd w:val="clear" w:color="auto" w:fill="auto"/>
          </w:tcPr>
          <w:p w:rsidR="00357728" w:rsidRPr="00535B3B" w:rsidRDefault="00357728" w:rsidP="000E1A6F">
            <w:pPr>
              <w:shd w:val="clear" w:color="auto" w:fill="FFFFFF" w:themeFill="background1"/>
              <w:ind w:firstLine="567"/>
              <w:rPr>
                <w:bCs/>
                <w:iCs/>
                <w:snapToGrid w:val="0"/>
                <w:sz w:val="20"/>
                <w:szCs w:val="20"/>
              </w:rPr>
            </w:pPr>
            <w:r w:rsidRPr="00535B3B">
              <w:rPr>
                <w:sz w:val="20"/>
                <w:szCs w:val="20"/>
              </w:rPr>
              <w:t>2001</w:t>
            </w:r>
          </w:p>
        </w:tc>
      </w:tr>
      <w:tr w:rsidR="00357728" w:rsidRPr="00D91A7B" w:rsidTr="000E1A6F">
        <w:trPr>
          <w:trHeight w:val="638"/>
        </w:trPr>
        <w:tc>
          <w:tcPr>
            <w:tcW w:w="3261" w:type="dxa"/>
            <w:shd w:val="clear" w:color="auto" w:fill="auto"/>
          </w:tcPr>
          <w:p w:rsidR="00357728" w:rsidRPr="00535B3B" w:rsidRDefault="00357728" w:rsidP="000E1A6F">
            <w:pPr>
              <w:shd w:val="clear" w:color="auto" w:fill="FFFFFF" w:themeFill="background1"/>
              <w:jc w:val="left"/>
              <w:rPr>
                <w:bCs/>
                <w:iCs/>
                <w:snapToGrid w:val="0"/>
                <w:sz w:val="20"/>
                <w:szCs w:val="20"/>
              </w:rPr>
            </w:pPr>
            <w:r w:rsidRPr="00535B3B">
              <w:rPr>
                <w:sz w:val="20"/>
                <w:szCs w:val="20"/>
              </w:rPr>
              <w:t xml:space="preserve">НОУ </w:t>
            </w:r>
            <w:proofErr w:type="gramStart"/>
            <w:r w:rsidRPr="00535B3B">
              <w:rPr>
                <w:sz w:val="20"/>
                <w:szCs w:val="20"/>
              </w:rPr>
              <w:t>ДО</w:t>
            </w:r>
            <w:proofErr w:type="gramEnd"/>
            <w:r w:rsidRPr="00535B3B">
              <w:rPr>
                <w:sz w:val="20"/>
                <w:szCs w:val="20"/>
              </w:rPr>
              <w:t xml:space="preserve"> «</w:t>
            </w:r>
            <w:proofErr w:type="gramStart"/>
            <w:r w:rsidRPr="00535B3B">
              <w:rPr>
                <w:sz w:val="20"/>
                <w:szCs w:val="20"/>
              </w:rPr>
              <w:t>Школа</w:t>
            </w:r>
            <w:proofErr w:type="gramEnd"/>
            <w:r w:rsidRPr="00535B3B">
              <w:rPr>
                <w:sz w:val="20"/>
                <w:szCs w:val="20"/>
              </w:rPr>
              <w:t xml:space="preserve"> права «Статут» (г.</w:t>
            </w:r>
            <w:r>
              <w:rPr>
                <w:sz w:val="20"/>
                <w:szCs w:val="20"/>
              </w:rPr>
              <w:t> </w:t>
            </w:r>
            <w:r w:rsidRPr="00535B3B">
              <w:rPr>
                <w:sz w:val="20"/>
                <w:szCs w:val="20"/>
              </w:rPr>
              <w:t>Москва) Специалист в области налогового права» (в объеме 72 часа)</w:t>
            </w:r>
          </w:p>
        </w:tc>
        <w:tc>
          <w:tcPr>
            <w:tcW w:w="3543" w:type="dxa"/>
            <w:shd w:val="clear" w:color="auto" w:fill="auto"/>
          </w:tcPr>
          <w:p w:rsidR="00357728" w:rsidRPr="00535B3B" w:rsidRDefault="0001769F" w:rsidP="000E1A6F">
            <w:pPr>
              <w:shd w:val="clear" w:color="auto" w:fill="FFFFFF" w:themeFill="background1"/>
              <w:ind w:firstLine="567"/>
              <w:rPr>
                <w:sz w:val="20"/>
                <w:szCs w:val="20"/>
              </w:rPr>
            </w:pPr>
            <w:r>
              <w:rPr>
                <w:sz w:val="20"/>
                <w:szCs w:val="20"/>
              </w:rPr>
              <w:t>-</w:t>
            </w:r>
          </w:p>
        </w:tc>
        <w:tc>
          <w:tcPr>
            <w:tcW w:w="3261" w:type="dxa"/>
            <w:shd w:val="clear" w:color="auto" w:fill="auto"/>
          </w:tcPr>
          <w:p w:rsidR="00357728" w:rsidRPr="00535B3B" w:rsidRDefault="00357728" w:rsidP="000E1A6F">
            <w:pPr>
              <w:shd w:val="clear" w:color="auto" w:fill="FFFFFF" w:themeFill="background1"/>
              <w:ind w:firstLine="567"/>
              <w:rPr>
                <w:sz w:val="20"/>
                <w:szCs w:val="20"/>
              </w:rPr>
            </w:pPr>
            <w:r w:rsidRPr="00535B3B">
              <w:rPr>
                <w:sz w:val="20"/>
                <w:szCs w:val="20"/>
              </w:rPr>
              <w:t>2007</w:t>
            </w:r>
          </w:p>
        </w:tc>
      </w:tr>
    </w:tbl>
    <w:p w:rsidR="00357728" w:rsidRPr="00155DF4" w:rsidRDefault="00357728" w:rsidP="00357728">
      <w:pPr>
        <w:shd w:val="clear" w:color="auto" w:fill="FFFFFF" w:themeFill="background1"/>
        <w:ind w:firstLine="567"/>
        <w:rPr>
          <w:snapToGrid w:val="0"/>
        </w:rPr>
      </w:pPr>
    </w:p>
    <w:p w:rsidR="00357728" w:rsidRPr="00155DF4" w:rsidRDefault="00357728" w:rsidP="00357728">
      <w:pPr>
        <w:shd w:val="clear" w:color="auto" w:fill="FFFFFF" w:themeFill="background1"/>
        <w:ind w:firstLine="567"/>
        <w:rPr>
          <w:snapToGrid w:val="0"/>
        </w:rPr>
      </w:pPr>
      <w:r w:rsidRPr="00155DF4">
        <w:rPr>
          <w:snapToGrid w:val="0"/>
        </w:rPr>
        <w:t>Все должности, занимаемые данным лицом в эмитенте и других организациях за последний год и в настоящее время, в том числе по совместительству:</w:t>
      </w:r>
    </w:p>
    <w:tbl>
      <w:tblPr>
        <w:tblW w:w="10080" w:type="dxa"/>
        <w:tblInd w:w="72" w:type="dxa"/>
        <w:tblLayout w:type="fixed"/>
        <w:tblCellMar>
          <w:left w:w="72" w:type="dxa"/>
          <w:right w:w="72" w:type="dxa"/>
        </w:tblCellMar>
        <w:tblLook w:val="0000" w:firstRow="0" w:lastRow="0" w:firstColumn="0" w:lastColumn="0" w:noHBand="0" w:noVBand="0"/>
      </w:tblPr>
      <w:tblGrid>
        <w:gridCol w:w="1572"/>
        <w:gridCol w:w="1788"/>
        <w:gridCol w:w="3444"/>
        <w:gridCol w:w="3276"/>
      </w:tblGrid>
      <w:tr w:rsidR="00357728" w:rsidRPr="00155DF4" w:rsidTr="0001769F">
        <w:tc>
          <w:tcPr>
            <w:tcW w:w="3360" w:type="dxa"/>
            <w:gridSpan w:val="2"/>
            <w:tcBorders>
              <w:top w:val="double" w:sz="6" w:space="0" w:color="auto"/>
              <w:left w:val="double" w:sz="6" w:space="0" w:color="auto"/>
              <w:bottom w:val="single" w:sz="6" w:space="0" w:color="auto"/>
              <w:right w:val="single" w:sz="6" w:space="0" w:color="auto"/>
            </w:tcBorders>
          </w:tcPr>
          <w:p w:rsidR="00357728" w:rsidRPr="00000556" w:rsidRDefault="00357728" w:rsidP="000E1A6F">
            <w:pPr>
              <w:shd w:val="clear" w:color="auto" w:fill="FFFFFF" w:themeFill="background1"/>
              <w:ind w:firstLine="567"/>
              <w:jc w:val="center"/>
              <w:rPr>
                <w:sz w:val="20"/>
                <w:szCs w:val="20"/>
              </w:rPr>
            </w:pPr>
            <w:r w:rsidRPr="00000556">
              <w:rPr>
                <w:sz w:val="20"/>
                <w:szCs w:val="20"/>
              </w:rPr>
              <w:t>Период</w:t>
            </w:r>
          </w:p>
        </w:tc>
        <w:tc>
          <w:tcPr>
            <w:tcW w:w="3444" w:type="dxa"/>
            <w:vMerge w:val="restart"/>
            <w:tcBorders>
              <w:top w:val="double" w:sz="6" w:space="0" w:color="auto"/>
              <w:left w:val="single" w:sz="6" w:space="0" w:color="auto"/>
              <w:right w:val="single" w:sz="6" w:space="0" w:color="auto"/>
            </w:tcBorders>
          </w:tcPr>
          <w:p w:rsidR="00357728" w:rsidRPr="00000556" w:rsidRDefault="00357728" w:rsidP="000E1A6F">
            <w:pPr>
              <w:shd w:val="clear" w:color="auto" w:fill="FFFFFF" w:themeFill="background1"/>
              <w:ind w:firstLine="69"/>
              <w:jc w:val="center"/>
              <w:rPr>
                <w:sz w:val="20"/>
                <w:szCs w:val="20"/>
              </w:rPr>
            </w:pPr>
            <w:r w:rsidRPr="00000556">
              <w:rPr>
                <w:sz w:val="20"/>
                <w:szCs w:val="20"/>
              </w:rPr>
              <w:t>Наименование организации</w:t>
            </w:r>
          </w:p>
        </w:tc>
        <w:tc>
          <w:tcPr>
            <w:tcW w:w="3276" w:type="dxa"/>
            <w:vMerge w:val="restart"/>
            <w:tcBorders>
              <w:top w:val="double" w:sz="6" w:space="0" w:color="auto"/>
              <w:left w:val="single" w:sz="6" w:space="0" w:color="auto"/>
              <w:right w:val="double" w:sz="6" w:space="0" w:color="auto"/>
            </w:tcBorders>
          </w:tcPr>
          <w:p w:rsidR="00357728" w:rsidRPr="00000556" w:rsidRDefault="00357728" w:rsidP="000E1A6F">
            <w:pPr>
              <w:shd w:val="clear" w:color="auto" w:fill="FFFFFF" w:themeFill="background1"/>
              <w:jc w:val="center"/>
              <w:rPr>
                <w:sz w:val="20"/>
                <w:szCs w:val="20"/>
              </w:rPr>
            </w:pPr>
            <w:r w:rsidRPr="00000556">
              <w:rPr>
                <w:sz w:val="20"/>
                <w:szCs w:val="20"/>
              </w:rPr>
              <w:t>Должность</w:t>
            </w:r>
          </w:p>
        </w:tc>
      </w:tr>
      <w:tr w:rsidR="00357728" w:rsidRPr="00155DF4" w:rsidTr="0001769F">
        <w:tc>
          <w:tcPr>
            <w:tcW w:w="1572" w:type="dxa"/>
            <w:tcBorders>
              <w:top w:val="single" w:sz="6" w:space="0" w:color="auto"/>
              <w:left w:val="double" w:sz="6" w:space="0" w:color="auto"/>
              <w:bottom w:val="single" w:sz="6" w:space="0" w:color="auto"/>
              <w:right w:val="single" w:sz="6" w:space="0" w:color="auto"/>
            </w:tcBorders>
          </w:tcPr>
          <w:p w:rsidR="00357728" w:rsidRPr="00000556" w:rsidRDefault="00357728" w:rsidP="000E1A6F">
            <w:pPr>
              <w:shd w:val="clear" w:color="auto" w:fill="FFFFFF" w:themeFill="background1"/>
              <w:jc w:val="center"/>
              <w:rPr>
                <w:sz w:val="20"/>
                <w:szCs w:val="20"/>
              </w:rPr>
            </w:pPr>
            <w:r w:rsidRPr="00000556">
              <w:rPr>
                <w:sz w:val="20"/>
                <w:szCs w:val="20"/>
              </w:rPr>
              <w:t>с</w:t>
            </w:r>
          </w:p>
        </w:tc>
        <w:tc>
          <w:tcPr>
            <w:tcW w:w="1788" w:type="dxa"/>
            <w:tcBorders>
              <w:top w:val="single" w:sz="6" w:space="0" w:color="auto"/>
              <w:left w:val="single" w:sz="6" w:space="0" w:color="auto"/>
              <w:bottom w:val="single" w:sz="6" w:space="0" w:color="auto"/>
              <w:right w:val="single" w:sz="6" w:space="0" w:color="auto"/>
            </w:tcBorders>
          </w:tcPr>
          <w:p w:rsidR="00357728" w:rsidRPr="00000556" w:rsidRDefault="00357728" w:rsidP="000E1A6F">
            <w:pPr>
              <w:shd w:val="clear" w:color="auto" w:fill="FFFFFF" w:themeFill="background1"/>
              <w:jc w:val="center"/>
              <w:rPr>
                <w:sz w:val="20"/>
                <w:szCs w:val="20"/>
              </w:rPr>
            </w:pPr>
            <w:r w:rsidRPr="00000556">
              <w:rPr>
                <w:sz w:val="20"/>
                <w:szCs w:val="20"/>
              </w:rPr>
              <w:t>по</w:t>
            </w:r>
          </w:p>
        </w:tc>
        <w:tc>
          <w:tcPr>
            <w:tcW w:w="3444" w:type="dxa"/>
            <w:vMerge/>
            <w:tcBorders>
              <w:left w:val="single" w:sz="6" w:space="0" w:color="auto"/>
              <w:bottom w:val="single" w:sz="6" w:space="0" w:color="auto"/>
              <w:right w:val="single" w:sz="6" w:space="0" w:color="auto"/>
            </w:tcBorders>
          </w:tcPr>
          <w:p w:rsidR="00357728" w:rsidRPr="00000556" w:rsidRDefault="00357728" w:rsidP="000E1A6F">
            <w:pPr>
              <w:shd w:val="clear" w:color="auto" w:fill="FFFFFF" w:themeFill="background1"/>
              <w:ind w:firstLine="567"/>
              <w:rPr>
                <w:sz w:val="20"/>
                <w:szCs w:val="20"/>
                <w:u w:val="double"/>
              </w:rPr>
            </w:pPr>
          </w:p>
        </w:tc>
        <w:tc>
          <w:tcPr>
            <w:tcW w:w="3276" w:type="dxa"/>
            <w:vMerge/>
            <w:tcBorders>
              <w:left w:val="single" w:sz="6" w:space="0" w:color="auto"/>
              <w:bottom w:val="single" w:sz="6" w:space="0" w:color="auto"/>
              <w:right w:val="double" w:sz="6" w:space="0" w:color="auto"/>
            </w:tcBorders>
          </w:tcPr>
          <w:p w:rsidR="00357728" w:rsidRPr="00000556" w:rsidRDefault="00357728" w:rsidP="000E1A6F">
            <w:pPr>
              <w:shd w:val="clear" w:color="auto" w:fill="FFFFFF" w:themeFill="background1"/>
              <w:ind w:firstLine="567"/>
              <w:rPr>
                <w:sz w:val="20"/>
                <w:szCs w:val="20"/>
                <w:u w:val="double"/>
              </w:rPr>
            </w:pPr>
          </w:p>
        </w:tc>
      </w:tr>
      <w:tr w:rsidR="00357728" w:rsidRPr="00155DF4" w:rsidTr="0001769F">
        <w:tc>
          <w:tcPr>
            <w:tcW w:w="1572" w:type="dxa"/>
            <w:tcBorders>
              <w:top w:val="single" w:sz="6" w:space="0" w:color="auto"/>
              <w:left w:val="double" w:sz="6" w:space="0" w:color="auto"/>
              <w:bottom w:val="single" w:sz="6" w:space="0" w:color="auto"/>
              <w:right w:val="single" w:sz="6" w:space="0" w:color="auto"/>
            </w:tcBorders>
          </w:tcPr>
          <w:p w:rsidR="00357728" w:rsidRPr="00000556" w:rsidRDefault="00357728" w:rsidP="000E1A6F">
            <w:pPr>
              <w:shd w:val="clear" w:color="auto" w:fill="FFFFFF" w:themeFill="background1"/>
              <w:ind w:firstLine="48"/>
              <w:rPr>
                <w:sz w:val="20"/>
                <w:szCs w:val="20"/>
              </w:rPr>
            </w:pPr>
            <w:r w:rsidRPr="00000556">
              <w:rPr>
                <w:sz w:val="20"/>
                <w:szCs w:val="20"/>
              </w:rPr>
              <w:t>01.03.2015</w:t>
            </w:r>
          </w:p>
        </w:tc>
        <w:tc>
          <w:tcPr>
            <w:tcW w:w="1788" w:type="dxa"/>
            <w:tcBorders>
              <w:top w:val="single" w:sz="6" w:space="0" w:color="auto"/>
              <w:left w:val="single" w:sz="6" w:space="0" w:color="auto"/>
              <w:bottom w:val="single" w:sz="6" w:space="0" w:color="auto"/>
              <w:right w:val="single" w:sz="6" w:space="0" w:color="auto"/>
            </w:tcBorders>
          </w:tcPr>
          <w:p w:rsidR="00357728" w:rsidRPr="00000556" w:rsidRDefault="00357728" w:rsidP="000E1A6F">
            <w:pPr>
              <w:shd w:val="clear" w:color="auto" w:fill="FFFFFF" w:themeFill="background1"/>
              <w:ind w:right="-72" w:hanging="84"/>
              <w:rPr>
                <w:sz w:val="20"/>
                <w:szCs w:val="20"/>
              </w:rPr>
            </w:pPr>
            <w:r>
              <w:rPr>
                <w:sz w:val="20"/>
                <w:szCs w:val="20"/>
              </w:rPr>
              <w:t>31.03.2016</w:t>
            </w:r>
          </w:p>
        </w:tc>
        <w:tc>
          <w:tcPr>
            <w:tcW w:w="3444" w:type="dxa"/>
            <w:tcBorders>
              <w:top w:val="single" w:sz="6" w:space="0" w:color="auto"/>
              <w:left w:val="single" w:sz="6" w:space="0" w:color="auto"/>
              <w:bottom w:val="single" w:sz="6" w:space="0" w:color="auto"/>
              <w:right w:val="single" w:sz="6" w:space="0" w:color="auto"/>
            </w:tcBorders>
          </w:tcPr>
          <w:p w:rsidR="00357728" w:rsidRPr="00000556" w:rsidRDefault="00357728" w:rsidP="000E1A6F">
            <w:pPr>
              <w:shd w:val="clear" w:color="auto" w:fill="FFFFFF" w:themeFill="background1"/>
              <w:ind w:firstLine="48"/>
              <w:jc w:val="center"/>
              <w:rPr>
                <w:sz w:val="20"/>
                <w:szCs w:val="20"/>
              </w:rPr>
            </w:pPr>
            <w:r w:rsidRPr="00000556">
              <w:rPr>
                <w:sz w:val="20"/>
                <w:szCs w:val="20"/>
              </w:rPr>
              <w:t>АО «Объединенные автомобильные технологии»</w:t>
            </w:r>
          </w:p>
        </w:tc>
        <w:tc>
          <w:tcPr>
            <w:tcW w:w="3276" w:type="dxa"/>
            <w:tcBorders>
              <w:top w:val="single" w:sz="6" w:space="0" w:color="auto"/>
              <w:left w:val="single" w:sz="6" w:space="0" w:color="auto"/>
              <w:bottom w:val="single" w:sz="6" w:space="0" w:color="auto"/>
              <w:right w:val="double" w:sz="6" w:space="0" w:color="auto"/>
            </w:tcBorders>
          </w:tcPr>
          <w:p w:rsidR="00357728" w:rsidRPr="00000556" w:rsidRDefault="00357728" w:rsidP="000E1A6F">
            <w:pPr>
              <w:shd w:val="clear" w:color="auto" w:fill="FFFFFF" w:themeFill="background1"/>
              <w:ind w:firstLine="48"/>
              <w:jc w:val="left"/>
              <w:rPr>
                <w:sz w:val="20"/>
                <w:szCs w:val="20"/>
              </w:rPr>
            </w:pPr>
            <w:r w:rsidRPr="00000556">
              <w:rPr>
                <w:sz w:val="20"/>
                <w:szCs w:val="20"/>
              </w:rPr>
              <w:t xml:space="preserve">Ведущий специалист </w:t>
            </w:r>
          </w:p>
        </w:tc>
      </w:tr>
      <w:tr w:rsidR="00357728" w:rsidRPr="00155DF4" w:rsidTr="0001769F">
        <w:tc>
          <w:tcPr>
            <w:tcW w:w="1572" w:type="dxa"/>
            <w:tcBorders>
              <w:top w:val="single" w:sz="6" w:space="0" w:color="auto"/>
              <w:left w:val="double" w:sz="6" w:space="0" w:color="auto"/>
              <w:bottom w:val="single" w:sz="6" w:space="0" w:color="auto"/>
              <w:right w:val="single" w:sz="6" w:space="0" w:color="auto"/>
            </w:tcBorders>
          </w:tcPr>
          <w:p w:rsidR="00357728" w:rsidRPr="00000556" w:rsidRDefault="00357728" w:rsidP="000E1A6F">
            <w:pPr>
              <w:shd w:val="clear" w:color="auto" w:fill="FFFFFF" w:themeFill="background1"/>
              <w:ind w:firstLine="48"/>
              <w:rPr>
                <w:sz w:val="20"/>
                <w:szCs w:val="20"/>
              </w:rPr>
            </w:pPr>
            <w:r>
              <w:rPr>
                <w:sz w:val="20"/>
                <w:szCs w:val="20"/>
              </w:rPr>
              <w:t>01.04.2016</w:t>
            </w:r>
          </w:p>
        </w:tc>
        <w:tc>
          <w:tcPr>
            <w:tcW w:w="1788" w:type="dxa"/>
            <w:tcBorders>
              <w:top w:val="single" w:sz="6" w:space="0" w:color="auto"/>
              <w:left w:val="single" w:sz="6" w:space="0" w:color="auto"/>
              <w:bottom w:val="single" w:sz="6" w:space="0" w:color="auto"/>
              <w:right w:val="single" w:sz="6" w:space="0" w:color="auto"/>
            </w:tcBorders>
          </w:tcPr>
          <w:p w:rsidR="00357728" w:rsidRPr="00000556" w:rsidRDefault="00357728" w:rsidP="000E1A6F">
            <w:pPr>
              <w:shd w:val="clear" w:color="auto" w:fill="FFFFFF" w:themeFill="background1"/>
              <w:ind w:right="-72" w:hanging="84"/>
              <w:rPr>
                <w:sz w:val="20"/>
                <w:szCs w:val="20"/>
              </w:rPr>
            </w:pPr>
            <w:r>
              <w:rPr>
                <w:sz w:val="20"/>
                <w:szCs w:val="20"/>
              </w:rPr>
              <w:t>настоящее время</w:t>
            </w:r>
          </w:p>
        </w:tc>
        <w:tc>
          <w:tcPr>
            <w:tcW w:w="3444" w:type="dxa"/>
            <w:tcBorders>
              <w:top w:val="single" w:sz="6" w:space="0" w:color="auto"/>
              <w:left w:val="single" w:sz="6" w:space="0" w:color="auto"/>
              <w:bottom w:val="single" w:sz="6" w:space="0" w:color="auto"/>
              <w:right w:val="single" w:sz="6" w:space="0" w:color="auto"/>
            </w:tcBorders>
          </w:tcPr>
          <w:p w:rsidR="00357728" w:rsidRPr="00000556" w:rsidRDefault="00357728" w:rsidP="000E1A6F">
            <w:pPr>
              <w:shd w:val="clear" w:color="auto" w:fill="FFFFFF" w:themeFill="background1"/>
              <w:ind w:firstLine="48"/>
              <w:jc w:val="center"/>
              <w:rPr>
                <w:sz w:val="20"/>
                <w:szCs w:val="20"/>
              </w:rPr>
            </w:pPr>
            <w:r w:rsidRPr="00643FAB">
              <w:rPr>
                <w:sz w:val="20"/>
                <w:szCs w:val="20"/>
              </w:rPr>
              <w:t>АО «Объединенные автомобильные технологии»</w:t>
            </w:r>
          </w:p>
        </w:tc>
        <w:tc>
          <w:tcPr>
            <w:tcW w:w="3276" w:type="dxa"/>
            <w:tcBorders>
              <w:top w:val="single" w:sz="6" w:space="0" w:color="auto"/>
              <w:left w:val="single" w:sz="6" w:space="0" w:color="auto"/>
              <w:bottom w:val="single" w:sz="6" w:space="0" w:color="auto"/>
              <w:right w:val="double" w:sz="6" w:space="0" w:color="auto"/>
            </w:tcBorders>
          </w:tcPr>
          <w:p w:rsidR="00357728" w:rsidRPr="00000556" w:rsidRDefault="00357728" w:rsidP="000E1A6F">
            <w:pPr>
              <w:shd w:val="clear" w:color="auto" w:fill="FFFFFF" w:themeFill="background1"/>
              <w:ind w:firstLine="48"/>
              <w:jc w:val="left"/>
              <w:rPr>
                <w:sz w:val="20"/>
                <w:szCs w:val="20"/>
              </w:rPr>
            </w:pPr>
            <w:r>
              <w:rPr>
                <w:sz w:val="20"/>
                <w:szCs w:val="20"/>
              </w:rPr>
              <w:t>Начальник бюро</w:t>
            </w:r>
          </w:p>
        </w:tc>
      </w:tr>
    </w:tbl>
    <w:p w:rsidR="00357728" w:rsidRPr="00155DF4" w:rsidRDefault="00357728" w:rsidP="00357728">
      <w:pPr>
        <w:shd w:val="clear" w:color="auto" w:fill="FFFFFF" w:themeFill="background1"/>
        <w:ind w:firstLine="567"/>
        <w:rPr>
          <w:i/>
          <w:snapToGrid w:val="0"/>
        </w:rPr>
      </w:pPr>
    </w:p>
    <w:p w:rsidR="00357728" w:rsidRPr="00000556" w:rsidRDefault="00357728" w:rsidP="00357728">
      <w:pPr>
        <w:shd w:val="clear" w:color="auto" w:fill="FFFFFF" w:themeFill="background1"/>
        <w:ind w:firstLine="567"/>
        <w:rPr>
          <w:snapToGrid w:val="0"/>
        </w:rPr>
      </w:pPr>
      <w:r w:rsidRPr="00000556">
        <w:rPr>
          <w:snapToGrid w:val="0"/>
        </w:rPr>
        <w:t>Лицо доли участия в уставном капитале Общества/обыкновенных акций не имеет.</w:t>
      </w:r>
    </w:p>
    <w:p w:rsidR="00357728" w:rsidRPr="00000556" w:rsidRDefault="00357728" w:rsidP="00357728">
      <w:pPr>
        <w:shd w:val="clear" w:color="auto" w:fill="FFFFFF" w:themeFill="background1"/>
        <w:ind w:firstLine="567"/>
        <w:rPr>
          <w:snapToGrid w:val="0"/>
        </w:rPr>
      </w:pPr>
      <w:r w:rsidRPr="00000556">
        <w:rPr>
          <w:snapToGrid w:val="0"/>
        </w:rPr>
        <w:t>Лицо доли участия в уставном (складочном) капитале (паевом фонде) дочерних и зависимых обществ не имеет.</w:t>
      </w:r>
    </w:p>
    <w:p w:rsidR="00357728" w:rsidRPr="00000556" w:rsidRDefault="00357728" w:rsidP="00357728">
      <w:pPr>
        <w:shd w:val="clear" w:color="auto" w:fill="FFFFFF" w:themeFill="background1"/>
        <w:ind w:firstLine="567"/>
        <w:rPr>
          <w:snapToGrid w:val="0"/>
        </w:rPr>
      </w:pPr>
      <w:r w:rsidRPr="00000556">
        <w:rPr>
          <w:snapToGrid w:val="0"/>
        </w:rPr>
        <w:t xml:space="preserve">Лицо любых родственных связей с лицами, входящими в состав органов управления Общества и/или органов </w:t>
      </w:r>
      <w:proofErr w:type="gramStart"/>
      <w:r w:rsidRPr="00000556">
        <w:rPr>
          <w:snapToGrid w:val="0"/>
        </w:rPr>
        <w:t>контроля за</w:t>
      </w:r>
      <w:proofErr w:type="gramEnd"/>
      <w:r w:rsidRPr="00000556">
        <w:rPr>
          <w:snapToGrid w:val="0"/>
        </w:rPr>
        <w:t xml:space="preserve"> финансово-хозяйственной деятельностью Общества не имеет.</w:t>
      </w:r>
    </w:p>
    <w:p w:rsidR="00357728" w:rsidRPr="00000556" w:rsidRDefault="00357728" w:rsidP="00357728">
      <w:pPr>
        <w:shd w:val="clear" w:color="auto" w:fill="FFFFFF" w:themeFill="background1"/>
        <w:ind w:firstLine="567"/>
        <w:rPr>
          <w:snapToGrid w:val="0"/>
        </w:rPr>
      </w:pPr>
      <w:r w:rsidRPr="00000556">
        <w:rPr>
          <w:snapToGrid w:val="0"/>
        </w:rPr>
        <w:t>Лицо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привлекалось.</w:t>
      </w:r>
    </w:p>
    <w:p w:rsidR="00357728" w:rsidRPr="00000556" w:rsidRDefault="00357728" w:rsidP="00357728">
      <w:pPr>
        <w:shd w:val="clear" w:color="auto" w:fill="FFFFFF" w:themeFill="background1"/>
        <w:ind w:firstLine="567"/>
        <w:rPr>
          <w:bCs/>
          <w:iCs/>
          <w:snapToGrid w:val="0"/>
        </w:rPr>
      </w:pPr>
      <w:r w:rsidRPr="00000556">
        <w:rPr>
          <w:bCs/>
          <w:iCs/>
          <w:snapToGrid w:val="0"/>
        </w:rPr>
        <w:t>В отчетный период данным членом ревизионной комиссии сделок по приобретению или отчуждению акций акционерного общества не совершалось.</w:t>
      </w:r>
    </w:p>
    <w:p w:rsidR="00357728" w:rsidRPr="00155DF4" w:rsidRDefault="00357728" w:rsidP="00357728">
      <w:pPr>
        <w:shd w:val="clear" w:color="auto" w:fill="FFFFFF" w:themeFill="background1"/>
        <w:ind w:firstLine="567"/>
        <w:rPr>
          <w:bCs/>
          <w:i/>
          <w:iCs/>
          <w:snapToGrid w:val="0"/>
        </w:rPr>
      </w:pPr>
    </w:p>
    <w:p w:rsidR="00357728" w:rsidRPr="00155DF4" w:rsidRDefault="00357728" w:rsidP="00357728">
      <w:pPr>
        <w:widowControl w:val="0"/>
        <w:shd w:val="clear" w:color="auto" w:fill="FFFFFF" w:themeFill="background1"/>
        <w:ind w:left="360"/>
        <w:rPr>
          <w:b/>
          <w:bCs/>
          <w:iCs/>
        </w:rPr>
      </w:pPr>
      <w:r w:rsidRPr="00155DF4">
        <w:rPr>
          <w:b/>
          <w:bCs/>
          <w:iCs/>
        </w:rPr>
        <w:t>2. Фрезе Артем Викторович</w:t>
      </w:r>
    </w:p>
    <w:p w:rsidR="00357728" w:rsidRPr="00D91A7B" w:rsidRDefault="00357728" w:rsidP="00357728">
      <w:pPr>
        <w:pStyle w:val="aff3"/>
        <w:widowControl w:val="0"/>
        <w:shd w:val="clear" w:color="auto" w:fill="FFFFFF" w:themeFill="background1"/>
        <w:ind w:left="720"/>
        <w:rPr>
          <w:bCs/>
          <w:iCs/>
        </w:rPr>
      </w:pPr>
      <w:r w:rsidRPr="00155DF4">
        <w:rPr>
          <w:bCs/>
          <w:iCs/>
        </w:rPr>
        <w:t>Дата рождения: 1984</w:t>
      </w:r>
      <w:r>
        <w:rPr>
          <w:bCs/>
          <w:iCs/>
        </w:rPr>
        <w:t>.</w:t>
      </w:r>
    </w:p>
    <w:p w:rsidR="00357728" w:rsidRDefault="00357728" w:rsidP="00357728">
      <w:pPr>
        <w:widowControl w:val="0"/>
        <w:shd w:val="clear" w:color="auto" w:fill="FFFFFF" w:themeFill="background1"/>
        <w:ind w:left="40" w:firstLine="527"/>
        <w:rPr>
          <w:bCs/>
          <w:iCs/>
        </w:rPr>
      </w:pPr>
      <w:r>
        <w:rPr>
          <w:bCs/>
          <w:iCs/>
        </w:rPr>
        <w:t xml:space="preserve">  </w:t>
      </w:r>
      <w:r w:rsidRPr="00155DF4">
        <w:rPr>
          <w:bCs/>
          <w:iCs/>
        </w:rPr>
        <w:t xml:space="preserve">Образование: </w:t>
      </w:r>
    </w:p>
    <w:tbl>
      <w:tblPr>
        <w:tblW w:w="99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261"/>
        <w:gridCol w:w="3969"/>
        <w:gridCol w:w="2693"/>
      </w:tblGrid>
      <w:tr w:rsidR="00357728" w:rsidRPr="00D91A7B" w:rsidTr="0001769F">
        <w:trPr>
          <w:trHeight w:val="388"/>
        </w:trPr>
        <w:tc>
          <w:tcPr>
            <w:tcW w:w="3261" w:type="dxa"/>
            <w:shd w:val="clear" w:color="auto" w:fill="auto"/>
            <w:vAlign w:val="center"/>
          </w:tcPr>
          <w:p w:rsidR="00357728" w:rsidRPr="00535B3B" w:rsidRDefault="00357728" w:rsidP="00A702F3">
            <w:pPr>
              <w:widowControl w:val="0"/>
              <w:shd w:val="clear" w:color="auto" w:fill="FFFFFF" w:themeFill="background1"/>
              <w:ind w:left="40" w:firstLine="47"/>
              <w:rPr>
                <w:bCs/>
                <w:iCs/>
                <w:sz w:val="20"/>
                <w:szCs w:val="20"/>
              </w:rPr>
            </w:pPr>
            <w:r w:rsidRPr="00535B3B">
              <w:rPr>
                <w:bCs/>
                <w:iCs/>
                <w:sz w:val="20"/>
                <w:szCs w:val="20"/>
              </w:rPr>
              <w:t>Наименование учебного заведения</w:t>
            </w:r>
          </w:p>
        </w:tc>
        <w:tc>
          <w:tcPr>
            <w:tcW w:w="3969" w:type="dxa"/>
            <w:shd w:val="clear" w:color="auto" w:fill="auto"/>
            <w:vAlign w:val="center"/>
          </w:tcPr>
          <w:p w:rsidR="00357728" w:rsidRPr="00535B3B" w:rsidRDefault="00357728" w:rsidP="000E1A6F">
            <w:pPr>
              <w:widowControl w:val="0"/>
              <w:shd w:val="clear" w:color="auto" w:fill="FFFFFF" w:themeFill="background1"/>
              <w:ind w:left="40" w:firstLine="527"/>
              <w:rPr>
                <w:bCs/>
                <w:iCs/>
                <w:sz w:val="20"/>
                <w:szCs w:val="20"/>
              </w:rPr>
            </w:pPr>
            <w:r w:rsidRPr="00535B3B">
              <w:rPr>
                <w:bCs/>
                <w:iCs/>
                <w:sz w:val="20"/>
                <w:szCs w:val="20"/>
              </w:rPr>
              <w:t>Специальность</w:t>
            </w:r>
          </w:p>
        </w:tc>
        <w:tc>
          <w:tcPr>
            <w:tcW w:w="2693" w:type="dxa"/>
            <w:shd w:val="clear" w:color="auto" w:fill="auto"/>
            <w:vAlign w:val="center"/>
          </w:tcPr>
          <w:p w:rsidR="00357728" w:rsidRPr="00535B3B" w:rsidRDefault="00357728" w:rsidP="000E1A6F">
            <w:pPr>
              <w:widowControl w:val="0"/>
              <w:shd w:val="clear" w:color="auto" w:fill="FFFFFF" w:themeFill="background1"/>
              <w:ind w:left="40"/>
              <w:rPr>
                <w:bCs/>
                <w:iCs/>
                <w:sz w:val="20"/>
                <w:szCs w:val="20"/>
              </w:rPr>
            </w:pPr>
            <w:r w:rsidRPr="00535B3B">
              <w:rPr>
                <w:bCs/>
                <w:iCs/>
                <w:sz w:val="20"/>
                <w:szCs w:val="20"/>
              </w:rPr>
              <w:t>Год окончания учебного заведения</w:t>
            </w:r>
          </w:p>
        </w:tc>
      </w:tr>
      <w:tr w:rsidR="00357728" w:rsidRPr="00D91A7B" w:rsidTr="0001769F">
        <w:trPr>
          <w:trHeight w:val="65"/>
        </w:trPr>
        <w:tc>
          <w:tcPr>
            <w:tcW w:w="3261" w:type="dxa"/>
            <w:shd w:val="clear" w:color="auto" w:fill="auto"/>
          </w:tcPr>
          <w:p w:rsidR="00357728" w:rsidRPr="00535B3B" w:rsidRDefault="00357728" w:rsidP="00A702F3">
            <w:pPr>
              <w:widowControl w:val="0"/>
              <w:shd w:val="clear" w:color="auto" w:fill="FFFFFF" w:themeFill="background1"/>
              <w:ind w:left="40" w:firstLine="47"/>
              <w:rPr>
                <w:bCs/>
                <w:iCs/>
                <w:sz w:val="20"/>
                <w:szCs w:val="20"/>
              </w:rPr>
            </w:pPr>
            <w:r w:rsidRPr="00535B3B">
              <w:rPr>
                <w:color w:val="000000"/>
                <w:sz w:val="20"/>
                <w:szCs w:val="20"/>
              </w:rPr>
              <w:t>Государственное образовательное учреждение высшего профессионального образования «Самарский государственный экономический университет»</w:t>
            </w:r>
          </w:p>
        </w:tc>
        <w:tc>
          <w:tcPr>
            <w:tcW w:w="3969" w:type="dxa"/>
            <w:shd w:val="clear" w:color="auto" w:fill="auto"/>
          </w:tcPr>
          <w:p w:rsidR="00357728" w:rsidRPr="00535B3B" w:rsidRDefault="00357728" w:rsidP="000E1A6F">
            <w:pPr>
              <w:widowControl w:val="0"/>
              <w:shd w:val="clear" w:color="auto" w:fill="FFFFFF" w:themeFill="background1"/>
              <w:jc w:val="center"/>
              <w:rPr>
                <w:bCs/>
                <w:iCs/>
                <w:sz w:val="20"/>
                <w:szCs w:val="20"/>
              </w:rPr>
            </w:pPr>
            <w:r>
              <w:rPr>
                <w:color w:val="000000"/>
                <w:sz w:val="20"/>
                <w:szCs w:val="20"/>
              </w:rPr>
              <w:t>Ф</w:t>
            </w:r>
            <w:r w:rsidRPr="00535B3B">
              <w:rPr>
                <w:color w:val="000000"/>
                <w:sz w:val="20"/>
                <w:szCs w:val="20"/>
              </w:rPr>
              <w:t>инансы и кредит</w:t>
            </w:r>
          </w:p>
        </w:tc>
        <w:tc>
          <w:tcPr>
            <w:tcW w:w="2693" w:type="dxa"/>
            <w:shd w:val="clear" w:color="auto" w:fill="auto"/>
          </w:tcPr>
          <w:p w:rsidR="00357728" w:rsidRPr="00535B3B" w:rsidRDefault="00357728" w:rsidP="000E1A6F">
            <w:pPr>
              <w:widowControl w:val="0"/>
              <w:shd w:val="clear" w:color="auto" w:fill="FFFFFF" w:themeFill="background1"/>
              <w:ind w:left="40" w:firstLine="527"/>
              <w:rPr>
                <w:bCs/>
                <w:iCs/>
                <w:sz w:val="20"/>
                <w:szCs w:val="20"/>
              </w:rPr>
            </w:pPr>
            <w:r w:rsidRPr="00535B3B">
              <w:rPr>
                <w:bCs/>
                <w:iCs/>
                <w:sz w:val="20"/>
                <w:szCs w:val="20"/>
              </w:rPr>
              <w:t>2006</w:t>
            </w:r>
          </w:p>
        </w:tc>
      </w:tr>
      <w:tr w:rsidR="00357728" w:rsidRPr="00D91A7B" w:rsidTr="0001769F">
        <w:trPr>
          <w:trHeight w:val="65"/>
        </w:trPr>
        <w:tc>
          <w:tcPr>
            <w:tcW w:w="3261" w:type="dxa"/>
            <w:shd w:val="clear" w:color="auto" w:fill="auto"/>
          </w:tcPr>
          <w:p w:rsidR="00357728" w:rsidRPr="00535B3B" w:rsidRDefault="00357728" w:rsidP="00A702F3">
            <w:pPr>
              <w:widowControl w:val="0"/>
              <w:shd w:val="clear" w:color="auto" w:fill="FFFFFF" w:themeFill="background1"/>
              <w:ind w:left="40" w:firstLine="47"/>
              <w:rPr>
                <w:bCs/>
                <w:iCs/>
                <w:sz w:val="20"/>
                <w:szCs w:val="20"/>
              </w:rPr>
            </w:pPr>
            <w:r w:rsidRPr="00535B3B">
              <w:rPr>
                <w:color w:val="000000"/>
                <w:sz w:val="20"/>
                <w:szCs w:val="20"/>
              </w:rPr>
              <w:t>Самарский государственный экономический университет</w:t>
            </w:r>
            <w:r w:rsidRPr="00535B3B">
              <w:rPr>
                <w:bCs/>
                <w:iCs/>
                <w:sz w:val="20"/>
                <w:szCs w:val="20"/>
              </w:rPr>
              <w:t xml:space="preserve"> </w:t>
            </w:r>
          </w:p>
        </w:tc>
        <w:tc>
          <w:tcPr>
            <w:tcW w:w="3969" w:type="dxa"/>
            <w:shd w:val="clear" w:color="auto" w:fill="auto"/>
          </w:tcPr>
          <w:p w:rsidR="00357728" w:rsidRPr="00535B3B" w:rsidRDefault="00357728" w:rsidP="000E1A6F">
            <w:pPr>
              <w:widowControl w:val="0"/>
              <w:shd w:val="clear" w:color="auto" w:fill="FFFFFF" w:themeFill="background1"/>
              <w:ind w:left="40"/>
              <w:jc w:val="center"/>
              <w:rPr>
                <w:bCs/>
                <w:iCs/>
                <w:sz w:val="20"/>
                <w:szCs w:val="20"/>
              </w:rPr>
            </w:pPr>
            <w:r>
              <w:rPr>
                <w:bCs/>
                <w:iCs/>
                <w:sz w:val="20"/>
                <w:szCs w:val="20"/>
              </w:rPr>
              <w:t>П</w:t>
            </w:r>
            <w:r w:rsidRPr="00535B3B">
              <w:rPr>
                <w:bCs/>
                <w:iCs/>
                <w:sz w:val="20"/>
                <w:szCs w:val="20"/>
              </w:rPr>
              <w:t>рисуждена степень: кандидат экономических наук</w:t>
            </w:r>
          </w:p>
        </w:tc>
        <w:tc>
          <w:tcPr>
            <w:tcW w:w="2693" w:type="dxa"/>
            <w:shd w:val="clear" w:color="auto" w:fill="auto"/>
          </w:tcPr>
          <w:p w:rsidR="00357728" w:rsidRPr="00535B3B" w:rsidRDefault="00357728" w:rsidP="000E1A6F">
            <w:pPr>
              <w:widowControl w:val="0"/>
              <w:shd w:val="clear" w:color="auto" w:fill="FFFFFF" w:themeFill="background1"/>
              <w:ind w:left="40" w:firstLine="527"/>
              <w:rPr>
                <w:bCs/>
                <w:iCs/>
                <w:sz w:val="20"/>
                <w:szCs w:val="20"/>
              </w:rPr>
            </w:pPr>
            <w:r w:rsidRPr="00535B3B">
              <w:rPr>
                <w:bCs/>
                <w:iCs/>
                <w:sz w:val="20"/>
                <w:szCs w:val="20"/>
              </w:rPr>
              <w:t>2008</w:t>
            </w:r>
          </w:p>
        </w:tc>
      </w:tr>
      <w:tr w:rsidR="00357728" w:rsidRPr="00D91A7B" w:rsidTr="0001769F">
        <w:trPr>
          <w:trHeight w:val="65"/>
        </w:trPr>
        <w:tc>
          <w:tcPr>
            <w:tcW w:w="3261" w:type="dxa"/>
            <w:shd w:val="clear" w:color="auto" w:fill="auto"/>
          </w:tcPr>
          <w:p w:rsidR="00357728" w:rsidRPr="00535B3B" w:rsidRDefault="00357728" w:rsidP="00A702F3">
            <w:pPr>
              <w:widowControl w:val="0"/>
              <w:shd w:val="clear" w:color="auto" w:fill="FFFFFF" w:themeFill="background1"/>
              <w:ind w:left="40" w:firstLine="47"/>
              <w:rPr>
                <w:bCs/>
                <w:iCs/>
                <w:sz w:val="20"/>
                <w:szCs w:val="20"/>
              </w:rPr>
            </w:pPr>
            <w:r w:rsidRPr="00535B3B">
              <w:rPr>
                <w:bCs/>
                <w:iCs/>
                <w:sz w:val="20"/>
                <w:szCs w:val="20"/>
              </w:rPr>
              <w:t>Диплом о профессиональной переподготовке в Институте профессиональной оценки по программе «Оценка стоимости предприятия (бизнеса)»</w:t>
            </w:r>
          </w:p>
        </w:tc>
        <w:tc>
          <w:tcPr>
            <w:tcW w:w="3969" w:type="dxa"/>
            <w:shd w:val="clear" w:color="auto" w:fill="auto"/>
          </w:tcPr>
          <w:p w:rsidR="00357728" w:rsidRPr="00535B3B" w:rsidRDefault="00357728" w:rsidP="000E1A6F">
            <w:pPr>
              <w:widowControl w:val="0"/>
              <w:shd w:val="clear" w:color="auto" w:fill="FFFFFF" w:themeFill="background1"/>
              <w:ind w:left="40" w:firstLine="527"/>
              <w:rPr>
                <w:bCs/>
                <w:iCs/>
                <w:sz w:val="20"/>
                <w:szCs w:val="20"/>
              </w:rPr>
            </w:pPr>
          </w:p>
        </w:tc>
        <w:tc>
          <w:tcPr>
            <w:tcW w:w="2693" w:type="dxa"/>
            <w:shd w:val="clear" w:color="auto" w:fill="auto"/>
          </w:tcPr>
          <w:p w:rsidR="00357728" w:rsidRPr="00535B3B" w:rsidRDefault="00357728" w:rsidP="000E1A6F">
            <w:pPr>
              <w:widowControl w:val="0"/>
              <w:shd w:val="clear" w:color="auto" w:fill="FFFFFF" w:themeFill="background1"/>
              <w:ind w:left="40" w:firstLine="527"/>
              <w:rPr>
                <w:bCs/>
                <w:iCs/>
                <w:sz w:val="20"/>
                <w:szCs w:val="20"/>
              </w:rPr>
            </w:pPr>
            <w:r w:rsidRPr="00535B3B">
              <w:rPr>
                <w:bCs/>
                <w:iCs/>
                <w:sz w:val="20"/>
                <w:szCs w:val="20"/>
              </w:rPr>
              <w:t>2010</w:t>
            </w:r>
          </w:p>
        </w:tc>
      </w:tr>
    </w:tbl>
    <w:p w:rsidR="00357728" w:rsidRPr="00155DF4" w:rsidRDefault="00357728" w:rsidP="00357728">
      <w:pPr>
        <w:widowControl w:val="0"/>
        <w:shd w:val="clear" w:color="auto" w:fill="FFFFFF" w:themeFill="background1"/>
        <w:ind w:left="40" w:firstLine="527"/>
        <w:rPr>
          <w:bCs/>
          <w:iCs/>
        </w:rPr>
      </w:pPr>
    </w:p>
    <w:p w:rsidR="00357728" w:rsidRPr="00155DF4" w:rsidRDefault="00357728" w:rsidP="00357728">
      <w:pPr>
        <w:shd w:val="clear" w:color="auto" w:fill="FFFFFF" w:themeFill="background1"/>
        <w:ind w:left="40" w:firstLine="527"/>
        <w:rPr>
          <w:snapToGrid w:val="0"/>
        </w:rPr>
      </w:pPr>
      <w:r w:rsidRPr="00155DF4">
        <w:rPr>
          <w:snapToGrid w:val="0"/>
        </w:rPr>
        <w:t>Все должности, занимаемые данным лицом в эмитенте и других организациях за последний год и в настоящее время, в том числе по совместительству:</w:t>
      </w:r>
    </w:p>
    <w:tbl>
      <w:tblPr>
        <w:tblW w:w="10215" w:type="dxa"/>
        <w:tblInd w:w="55" w:type="dxa"/>
        <w:tblBorders>
          <w:top w:val="double" w:sz="4" w:space="0" w:color="auto"/>
          <w:left w:val="double" w:sz="4" w:space="0" w:color="auto"/>
          <w:bottom w:val="double" w:sz="4" w:space="0" w:color="auto"/>
          <w:right w:val="double" w:sz="4" w:space="0" w:color="auto"/>
          <w:insideH w:val="single" w:sz="2" w:space="0" w:color="000000"/>
          <w:insideV w:val="single" w:sz="2" w:space="0" w:color="000000"/>
        </w:tblBorders>
        <w:tblLayout w:type="fixed"/>
        <w:tblCellMar>
          <w:top w:w="55" w:type="dxa"/>
          <w:left w:w="55" w:type="dxa"/>
          <w:bottom w:w="55" w:type="dxa"/>
          <w:right w:w="55" w:type="dxa"/>
        </w:tblCellMar>
        <w:tblLook w:val="00A0" w:firstRow="1" w:lastRow="0" w:firstColumn="1" w:lastColumn="0" w:noHBand="0" w:noVBand="0"/>
      </w:tblPr>
      <w:tblGrid>
        <w:gridCol w:w="1277"/>
        <w:gridCol w:w="1845"/>
        <w:gridCol w:w="4172"/>
        <w:gridCol w:w="2921"/>
      </w:tblGrid>
      <w:tr w:rsidR="00357728" w:rsidRPr="00155DF4" w:rsidTr="000E1A6F">
        <w:tc>
          <w:tcPr>
            <w:tcW w:w="3122" w:type="dxa"/>
            <w:gridSpan w:val="2"/>
            <w:tcBorders>
              <w:top w:val="double" w:sz="4" w:space="0" w:color="auto"/>
            </w:tcBorders>
            <w:vAlign w:val="center"/>
          </w:tcPr>
          <w:p w:rsidR="00357728" w:rsidRPr="00000556" w:rsidRDefault="00357728" w:rsidP="000E1A6F">
            <w:pPr>
              <w:pStyle w:val="aff2"/>
              <w:shd w:val="clear" w:color="auto" w:fill="FFFFFF" w:themeFill="background1"/>
              <w:snapToGrid w:val="0"/>
              <w:spacing w:line="100" w:lineRule="atLeast"/>
              <w:jc w:val="center"/>
              <w:rPr>
                <w:sz w:val="20"/>
                <w:szCs w:val="20"/>
              </w:rPr>
            </w:pPr>
            <w:r w:rsidRPr="00000556">
              <w:rPr>
                <w:sz w:val="20"/>
                <w:szCs w:val="20"/>
              </w:rPr>
              <w:t>Период</w:t>
            </w:r>
          </w:p>
        </w:tc>
        <w:tc>
          <w:tcPr>
            <w:tcW w:w="4172" w:type="dxa"/>
            <w:vMerge w:val="restart"/>
            <w:tcBorders>
              <w:top w:val="double" w:sz="4" w:space="0" w:color="auto"/>
            </w:tcBorders>
            <w:vAlign w:val="center"/>
          </w:tcPr>
          <w:p w:rsidR="00357728" w:rsidRPr="00000556" w:rsidRDefault="00357728" w:rsidP="000E1A6F">
            <w:pPr>
              <w:pStyle w:val="aff2"/>
              <w:shd w:val="clear" w:color="auto" w:fill="FFFFFF" w:themeFill="background1"/>
              <w:snapToGrid w:val="0"/>
              <w:spacing w:line="100" w:lineRule="atLeast"/>
              <w:jc w:val="center"/>
              <w:rPr>
                <w:sz w:val="20"/>
                <w:szCs w:val="20"/>
              </w:rPr>
            </w:pPr>
            <w:r w:rsidRPr="00000556">
              <w:rPr>
                <w:sz w:val="20"/>
                <w:szCs w:val="20"/>
              </w:rPr>
              <w:t>Наименование организации</w:t>
            </w:r>
          </w:p>
        </w:tc>
        <w:tc>
          <w:tcPr>
            <w:tcW w:w="2921" w:type="dxa"/>
            <w:vMerge w:val="restart"/>
            <w:tcBorders>
              <w:top w:val="double" w:sz="4" w:space="0" w:color="auto"/>
            </w:tcBorders>
            <w:vAlign w:val="center"/>
          </w:tcPr>
          <w:p w:rsidR="00357728" w:rsidRPr="00000556" w:rsidRDefault="00357728" w:rsidP="000E1A6F">
            <w:pPr>
              <w:pStyle w:val="aff2"/>
              <w:shd w:val="clear" w:color="auto" w:fill="FFFFFF" w:themeFill="background1"/>
              <w:snapToGrid w:val="0"/>
              <w:spacing w:line="100" w:lineRule="atLeast"/>
              <w:jc w:val="center"/>
              <w:rPr>
                <w:sz w:val="20"/>
                <w:szCs w:val="20"/>
              </w:rPr>
            </w:pPr>
            <w:r w:rsidRPr="00000556">
              <w:rPr>
                <w:sz w:val="20"/>
                <w:szCs w:val="20"/>
              </w:rPr>
              <w:t>Должность</w:t>
            </w:r>
          </w:p>
        </w:tc>
      </w:tr>
      <w:tr w:rsidR="00357728" w:rsidRPr="00155DF4" w:rsidTr="000E1A6F">
        <w:tc>
          <w:tcPr>
            <w:tcW w:w="1277" w:type="dxa"/>
            <w:vAlign w:val="center"/>
          </w:tcPr>
          <w:p w:rsidR="00357728" w:rsidRPr="00000556" w:rsidRDefault="00357728" w:rsidP="000E1A6F">
            <w:pPr>
              <w:pStyle w:val="aff2"/>
              <w:shd w:val="clear" w:color="auto" w:fill="FFFFFF" w:themeFill="background1"/>
              <w:snapToGrid w:val="0"/>
              <w:spacing w:line="100" w:lineRule="atLeast"/>
              <w:jc w:val="center"/>
              <w:rPr>
                <w:sz w:val="20"/>
                <w:szCs w:val="20"/>
              </w:rPr>
            </w:pPr>
            <w:r w:rsidRPr="00000556">
              <w:rPr>
                <w:sz w:val="20"/>
                <w:szCs w:val="20"/>
              </w:rPr>
              <w:t>с</w:t>
            </w:r>
          </w:p>
        </w:tc>
        <w:tc>
          <w:tcPr>
            <w:tcW w:w="1845" w:type="dxa"/>
            <w:vAlign w:val="center"/>
          </w:tcPr>
          <w:p w:rsidR="00357728" w:rsidRPr="00000556" w:rsidRDefault="00357728" w:rsidP="000E1A6F">
            <w:pPr>
              <w:pStyle w:val="aff2"/>
              <w:shd w:val="clear" w:color="auto" w:fill="FFFFFF" w:themeFill="background1"/>
              <w:snapToGrid w:val="0"/>
              <w:spacing w:line="100" w:lineRule="atLeast"/>
              <w:jc w:val="center"/>
              <w:rPr>
                <w:sz w:val="20"/>
                <w:szCs w:val="20"/>
              </w:rPr>
            </w:pPr>
            <w:r w:rsidRPr="00000556">
              <w:rPr>
                <w:sz w:val="20"/>
                <w:szCs w:val="20"/>
              </w:rPr>
              <w:t>по</w:t>
            </w:r>
          </w:p>
        </w:tc>
        <w:tc>
          <w:tcPr>
            <w:tcW w:w="4172" w:type="dxa"/>
            <w:vMerge/>
            <w:tcBorders>
              <w:top w:val="double" w:sz="4" w:space="0" w:color="auto"/>
            </w:tcBorders>
            <w:vAlign w:val="center"/>
          </w:tcPr>
          <w:p w:rsidR="00357728" w:rsidRPr="00000556" w:rsidRDefault="00357728" w:rsidP="000E1A6F">
            <w:pPr>
              <w:shd w:val="clear" w:color="auto" w:fill="FFFFFF" w:themeFill="background1"/>
              <w:rPr>
                <w:sz w:val="20"/>
                <w:szCs w:val="20"/>
                <w:lang w:eastAsia="ar-SA"/>
              </w:rPr>
            </w:pPr>
          </w:p>
        </w:tc>
        <w:tc>
          <w:tcPr>
            <w:tcW w:w="2921" w:type="dxa"/>
            <w:vMerge/>
            <w:tcBorders>
              <w:top w:val="double" w:sz="4" w:space="0" w:color="auto"/>
            </w:tcBorders>
            <w:vAlign w:val="center"/>
          </w:tcPr>
          <w:p w:rsidR="00357728" w:rsidRPr="00000556" w:rsidRDefault="00357728" w:rsidP="000E1A6F">
            <w:pPr>
              <w:shd w:val="clear" w:color="auto" w:fill="FFFFFF" w:themeFill="background1"/>
              <w:rPr>
                <w:sz w:val="20"/>
                <w:szCs w:val="20"/>
                <w:lang w:eastAsia="ar-SA"/>
              </w:rPr>
            </w:pPr>
          </w:p>
        </w:tc>
      </w:tr>
      <w:tr w:rsidR="00357728" w:rsidRPr="00155DF4" w:rsidTr="000E1A6F">
        <w:tc>
          <w:tcPr>
            <w:tcW w:w="1277" w:type="dxa"/>
            <w:tcBorders>
              <w:bottom w:val="double" w:sz="4" w:space="0" w:color="auto"/>
            </w:tcBorders>
            <w:vAlign w:val="center"/>
          </w:tcPr>
          <w:p w:rsidR="00357728" w:rsidRPr="00000556" w:rsidRDefault="00357728" w:rsidP="000E1A6F">
            <w:pPr>
              <w:pStyle w:val="aff2"/>
              <w:shd w:val="clear" w:color="auto" w:fill="FFFFFF" w:themeFill="background1"/>
              <w:snapToGrid w:val="0"/>
              <w:spacing w:line="100" w:lineRule="atLeast"/>
              <w:jc w:val="center"/>
              <w:rPr>
                <w:sz w:val="20"/>
                <w:szCs w:val="20"/>
              </w:rPr>
            </w:pPr>
            <w:r w:rsidRPr="00000556">
              <w:rPr>
                <w:sz w:val="20"/>
                <w:szCs w:val="20"/>
              </w:rPr>
              <w:t>29.05.2014</w:t>
            </w:r>
          </w:p>
        </w:tc>
        <w:tc>
          <w:tcPr>
            <w:tcW w:w="1845" w:type="dxa"/>
            <w:tcBorders>
              <w:bottom w:val="double" w:sz="4" w:space="0" w:color="auto"/>
            </w:tcBorders>
            <w:vAlign w:val="center"/>
          </w:tcPr>
          <w:p w:rsidR="00357728" w:rsidRPr="00000556" w:rsidRDefault="00357728" w:rsidP="000E1A6F">
            <w:pPr>
              <w:pStyle w:val="aff2"/>
              <w:shd w:val="clear" w:color="auto" w:fill="FFFFFF" w:themeFill="background1"/>
              <w:snapToGrid w:val="0"/>
              <w:spacing w:line="100" w:lineRule="atLeast"/>
              <w:jc w:val="center"/>
              <w:rPr>
                <w:sz w:val="20"/>
                <w:szCs w:val="20"/>
              </w:rPr>
            </w:pPr>
            <w:r w:rsidRPr="00000556">
              <w:rPr>
                <w:sz w:val="20"/>
                <w:szCs w:val="20"/>
              </w:rPr>
              <w:t>настоящее время</w:t>
            </w:r>
          </w:p>
        </w:tc>
        <w:tc>
          <w:tcPr>
            <w:tcW w:w="4172" w:type="dxa"/>
            <w:tcBorders>
              <w:bottom w:val="double" w:sz="4" w:space="0" w:color="auto"/>
            </w:tcBorders>
            <w:vAlign w:val="center"/>
          </w:tcPr>
          <w:p w:rsidR="00357728" w:rsidRPr="00000556" w:rsidRDefault="00357728" w:rsidP="000E1A6F">
            <w:pPr>
              <w:pStyle w:val="aff2"/>
              <w:shd w:val="clear" w:color="auto" w:fill="FFFFFF" w:themeFill="background1"/>
              <w:snapToGrid w:val="0"/>
              <w:spacing w:line="100" w:lineRule="atLeast"/>
              <w:jc w:val="center"/>
              <w:rPr>
                <w:sz w:val="20"/>
                <w:szCs w:val="20"/>
              </w:rPr>
            </w:pPr>
            <w:r w:rsidRPr="00000556">
              <w:rPr>
                <w:sz w:val="20"/>
                <w:szCs w:val="20"/>
              </w:rPr>
              <w:t>АО «ОСВАР».</w:t>
            </w:r>
          </w:p>
        </w:tc>
        <w:tc>
          <w:tcPr>
            <w:tcW w:w="2921" w:type="dxa"/>
            <w:tcBorders>
              <w:bottom w:val="double" w:sz="4" w:space="0" w:color="auto"/>
            </w:tcBorders>
            <w:vAlign w:val="center"/>
          </w:tcPr>
          <w:p w:rsidR="00357728" w:rsidRPr="00000556" w:rsidRDefault="00357728" w:rsidP="000E1A6F">
            <w:pPr>
              <w:pStyle w:val="aff2"/>
              <w:shd w:val="clear" w:color="auto" w:fill="FFFFFF" w:themeFill="background1"/>
              <w:snapToGrid w:val="0"/>
              <w:spacing w:line="100" w:lineRule="atLeast"/>
              <w:jc w:val="center"/>
              <w:rPr>
                <w:sz w:val="20"/>
                <w:szCs w:val="20"/>
              </w:rPr>
            </w:pPr>
            <w:r w:rsidRPr="00000556">
              <w:rPr>
                <w:sz w:val="20"/>
                <w:szCs w:val="20"/>
              </w:rPr>
              <w:t>Член совета директоров</w:t>
            </w:r>
          </w:p>
        </w:tc>
      </w:tr>
      <w:tr w:rsidR="00357728" w:rsidRPr="00155DF4" w:rsidTr="000E1A6F">
        <w:tc>
          <w:tcPr>
            <w:tcW w:w="1277" w:type="dxa"/>
            <w:tcBorders>
              <w:top w:val="single" w:sz="2" w:space="0" w:color="000000"/>
              <w:left w:val="double" w:sz="4" w:space="0" w:color="auto"/>
              <w:bottom w:val="double" w:sz="4" w:space="0" w:color="auto"/>
              <w:right w:val="single" w:sz="2" w:space="0" w:color="000000"/>
            </w:tcBorders>
            <w:vAlign w:val="center"/>
          </w:tcPr>
          <w:p w:rsidR="00357728" w:rsidRPr="00000556" w:rsidRDefault="00357728" w:rsidP="000E1A6F">
            <w:pPr>
              <w:pStyle w:val="aff2"/>
              <w:shd w:val="clear" w:color="auto" w:fill="FFFFFF" w:themeFill="background1"/>
              <w:snapToGrid w:val="0"/>
              <w:spacing w:line="100" w:lineRule="atLeast"/>
              <w:jc w:val="center"/>
              <w:rPr>
                <w:sz w:val="20"/>
                <w:szCs w:val="20"/>
              </w:rPr>
            </w:pPr>
            <w:r w:rsidRPr="00000556">
              <w:rPr>
                <w:sz w:val="20"/>
                <w:szCs w:val="20"/>
              </w:rPr>
              <w:t>13.10.2015</w:t>
            </w:r>
          </w:p>
        </w:tc>
        <w:tc>
          <w:tcPr>
            <w:tcW w:w="1845" w:type="dxa"/>
            <w:tcBorders>
              <w:top w:val="single" w:sz="2" w:space="0" w:color="000000"/>
              <w:left w:val="single" w:sz="2" w:space="0" w:color="000000"/>
              <w:bottom w:val="double" w:sz="4" w:space="0" w:color="auto"/>
              <w:right w:val="single" w:sz="2" w:space="0" w:color="000000"/>
            </w:tcBorders>
            <w:vAlign w:val="center"/>
          </w:tcPr>
          <w:p w:rsidR="00357728" w:rsidRPr="00000556" w:rsidRDefault="00357728" w:rsidP="000E1A6F">
            <w:pPr>
              <w:pStyle w:val="aff2"/>
              <w:shd w:val="clear" w:color="auto" w:fill="FFFFFF" w:themeFill="background1"/>
              <w:snapToGrid w:val="0"/>
              <w:spacing w:line="100" w:lineRule="atLeast"/>
              <w:jc w:val="center"/>
              <w:rPr>
                <w:sz w:val="20"/>
                <w:szCs w:val="20"/>
              </w:rPr>
            </w:pPr>
            <w:r w:rsidRPr="00000556">
              <w:rPr>
                <w:sz w:val="20"/>
                <w:szCs w:val="20"/>
              </w:rPr>
              <w:t>настоящее время</w:t>
            </w:r>
          </w:p>
        </w:tc>
        <w:tc>
          <w:tcPr>
            <w:tcW w:w="4172" w:type="dxa"/>
            <w:tcBorders>
              <w:top w:val="single" w:sz="2" w:space="0" w:color="000000"/>
              <w:left w:val="single" w:sz="2" w:space="0" w:color="000000"/>
              <w:bottom w:val="double" w:sz="4" w:space="0" w:color="auto"/>
              <w:right w:val="single" w:sz="2" w:space="0" w:color="000000"/>
            </w:tcBorders>
            <w:vAlign w:val="center"/>
          </w:tcPr>
          <w:p w:rsidR="00357728" w:rsidRPr="00000556" w:rsidRDefault="00357728" w:rsidP="000E1A6F">
            <w:pPr>
              <w:pStyle w:val="aff2"/>
              <w:shd w:val="clear" w:color="auto" w:fill="FFFFFF" w:themeFill="background1"/>
              <w:snapToGrid w:val="0"/>
              <w:spacing w:line="100" w:lineRule="atLeast"/>
              <w:jc w:val="center"/>
              <w:rPr>
                <w:sz w:val="20"/>
                <w:szCs w:val="20"/>
              </w:rPr>
            </w:pPr>
            <w:r>
              <w:rPr>
                <w:sz w:val="20"/>
                <w:szCs w:val="20"/>
              </w:rPr>
              <w:t>ОО</w:t>
            </w:r>
            <w:r w:rsidRPr="00000556">
              <w:rPr>
                <w:sz w:val="20"/>
                <w:szCs w:val="20"/>
              </w:rPr>
              <w:t>О «ЭВР».</w:t>
            </w:r>
          </w:p>
        </w:tc>
        <w:tc>
          <w:tcPr>
            <w:tcW w:w="2921" w:type="dxa"/>
            <w:tcBorders>
              <w:top w:val="single" w:sz="2" w:space="0" w:color="000000"/>
              <w:left w:val="single" w:sz="2" w:space="0" w:color="000000"/>
              <w:bottom w:val="double" w:sz="4" w:space="0" w:color="auto"/>
              <w:right w:val="double" w:sz="4" w:space="0" w:color="auto"/>
            </w:tcBorders>
            <w:vAlign w:val="center"/>
          </w:tcPr>
          <w:p w:rsidR="00357728" w:rsidRPr="00000556" w:rsidRDefault="00357728" w:rsidP="000E1A6F">
            <w:pPr>
              <w:pStyle w:val="aff2"/>
              <w:shd w:val="clear" w:color="auto" w:fill="FFFFFF" w:themeFill="background1"/>
              <w:snapToGrid w:val="0"/>
              <w:spacing w:line="100" w:lineRule="atLeast"/>
              <w:jc w:val="center"/>
              <w:rPr>
                <w:sz w:val="20"/>
                <w:szCs w:val="20"/>
              </w:rPr>
            </w:pPr>
            <w:r w:rsidRPr="00000556">
              <w:rPr>
                <w:sz w:val="20"/>
                <w:szCs w:val="20"/>
              </w:rPr>
              <w:t>Директор по экономике и персоналу</w:t>
            </w:r>
          </w:p>
        </w:tc>
      </w:tr>
    </w:tbl>
    <w:p w:rsidR="00357728" w:rsidRPr="00000556" w:rsidRDefault="00357728" w:rsidP="00357728">
      <w:pPr>
        <w:shd w:val="clear" w:color="auto" w:fill="FFFFFF" w:themeFill="background1"/>
        <w:rPr>
          <w:snapToGrid w:val="0"/>
        </w:rPr>
      </w:pPr>
    </w:p>
    <w:p w:rsidR="00357728" w:rsidRPr="00000556" w:rsidRDefault="00357728" w:rsidP="00357728">
      <w:pPr>
        <w:shd w:val="clear" w:color="auto" w:fill="FFFFFF" w:themeFill="background1"/>
        <w:ind w:left="40" w:firstLine="527"/>
        <w:rPr>
          <w:snapToGrid w:val="0"/>
        </w:rPr>
      </w:pPr>
      <w:r w:rsidRPr="00000556">
        <w:rPr>
          <w:snapToGrid w:val="0"/>
        </w:rPr>
        <w:t>Лицо доли участия в уставном капитале Общества/обыкновенных акций не имеет.</w:t>
      </w:r>
    </w:p>
    <w:p w:rsidR="00357728" w:rsidRPr="00000556" w:rsidRDefault="00357728" w:rsidP="00357728">
      <w:pPr>
        <w:shd w:val="clear" w:color="auto" w:fill="FFFFFF" w:themeFill="background1"/>
        <w:ind w:left="40" w:firstLine="527"/>
        <w:rPr>
          <w:snapToGrid w:val="0"/>
        </w:rPr>
      </w:pPr>
      <w:r w:rsidRPr="00000556">
        <w:rPr>
          <w:snapToGrid w:val="0"/>
        </w:rPr>
        <w:t>Лицо доли участия в уставном (складочном) капитале (паевом фонде) дочерних и зависимых обществ не имеет.</w:t>
      </w:r>
    </w:p>
    <w:p w:rsidR="00357728" w:rsidRPr="00000556" w:rsidRDefault="00357728" w:rsidP="00357728">
      <w:pPr>
        <w:shd w:val="clear" w:color="auto" w:fill="FFFFFF" w:themeFill="background1"/>
        <w:ind w:left="40" w:firstLine="527"/>
        <w:rPr>
          <w:snapToGrid w:val="0"/>
        </w:rPr>
      </w:pPr>
      <w:r w:rsidRPr="00000556">
        <w:rPr>
          <w:snapToGrid w:val="0"/>
        </w:rPr>
        <w:t xml:space="preserve">Лицо любых родственных связей с лицами, входящими в состав органов управления Общества и/или органов </w:t>
      </w:r>
      <w:proofErr w:type="gramStart"/>
      <w:r w:rsidRPr="00000556">
        <w:rPr>
          <w:snapToGrid w:val="0"/>
        </w:rPr>
        <w:t>контроля за</w:t>
      </w:r>
      <w:proofErr w:type="gramEnd"/>
      <w:r w:rsidRPr="00000556">
        <w:rPr>
          <w:snapToGrid w:val="0"/>
        </w:rPr>
        <w:t xml:space="preserve"> финансово-хозяйственной деятельностью Общества не имеет.</w:t>
      </w:r>
    </w:p>
    <w:p w:rsidR="00357728" w:rsidRPr="00000556" w:rsidRDefault="00357728" w:rsidP="00357728">
      <w:pPr>
        <w:shd w:val="clear" w:color="auto" w:fill="FFFFFF" w:themeFill="background1"/>
        <w:ind w:left="40" w:firstLine="527"/>
        <w:rPr>
          <w:snapToGrid w:val="0"/>
        </w:rPr>
      </w:pPr>
      <w:r w:rsidRPr="00000556">
        <w:rPr>
          <w:snapToGrid w:val="0"/>
        </w:rPr>
        <w:t>Лицо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привлекалось.</w:t>
      </w:r>
    </w:p>
    <w:p w:rsidR="00357728" w:rsidRPr="00000556" w:rsidRDefault="00357728" w:rsidP="00357728">
      <w:pPr>
        <w:shd w:val="clear" w:color="auto" w:fill="FFFFFF" w:themeFill="background1"/>
        <w:ind w:left="40" w:firstLine="527"/>
        <w:rPr>
          <w:bCs/>
          <w:iCs/>
          <w:snapToGrid w:val="0"/>
        </w:rPr>
      </w:pPr>
      <w:r w:rsidRPr="00000556">
        <w:rPr>
          <w:bCs/>
          <w:iCs/>
          <w:snapToGrid w:val="0"/>
        </w:rPr>
        <w:t>В отчетный период данным членом ревизионной комиссии сделок по приобретению или отчуждению акций акционерного общества не совершалось.</w:t>
      </w:r>
    </w:p>
    <w:p w:rsidR="00357728" w:rsidRPr="00155DF4" w:rsidRDefault="00357728" w:rsidP="00357728">
      <w:pPr>
        <w:shd w:val="clear" w:color="auto" w:fill="FFFFFF" w:themeFill="background1"/>
      </w:pPr>
    </w:p>
    <w:p w:rsidR="00357728" w:rsidRPr="00155DF4" w:rsidRDefault="00357728" w:rsidP="00357728">
      <w:pPr>
        <w:pStyle w:val="aff3"/>
        <w:shd w:val="clear" w:color="auto" w:fill="FFFFFF" w:themeFill="background1"/>
        <w:tabs>
          <w:tab w:val="left" w:pos="709"/>
        </w:tabs>
        <w:ind w:left="720"/>
        <w:contextualSpacing/>
        <w:rPr>
          <w:b/>
        </w:rPr>
      </w:pPr>
      <w:r w:rsidRPr="00155DF4">
        <w:rPr>
          <w:b/>
        </w:rPr>
        <w:t>3. </w:t>
      </w:r>
      <w:proofErr w:type="spellStart"/>
      <w:r w:rsidRPr="00155DF4">
        <w:rPr>
          <w:b/>
        </w:rPr>
        <w:t>Карпунина</w:t>
      </w:r>
      <w:proofErr w:type="spellEnd"/>
      <w:r w:rsidRPr="00155DF4">
        <w:rPr>
          <w:b/>
        </w:rPr>
        <w:t xml:space="preserve"> Ольга Николаевна</w:t>
      </w:r>
    </w:p>
    <w:p w:rsidR="00357728" w:rsidRPr="00155DF4" w:rsidRDefault="00357728" w:rsidP="00357728">
      <w:pPr>
        <w:shd w:val="clear" w:color="auto" w:fill="FFFFFF" w:themeFill="background1"/>
        <w:ind w:firstLine="567"/>
        <w:rPr>
          <w:snapToGrid w:val="0"/>
        </w:rPr>
      </w:pPr>
      <w:r w:rsidRPr="00155DF4">
        <w:rPr>
          <w:snapToGrid w:val="0"/>
        </w:rPr>
        <w:t xml:space="preserve">Год рождения: </w:t>
      </w:r>
      <w:r w:rsidRPr="00155DF4">
        <w:rPr>
          <w:bCs/>
          <w:iCs/>
        </w:rPr>
        <w:t>1977.</w:t>
      </w:r>
    </w:p>
    <w:p w:rsidR="00357728" w:rsidRDefault="00357728" w:rsidP="00357728">
      <w:pPr>
        <w:widowControl w:val="0"/>
        <w:shd w:val="clear" w:color="auto" w:fill="FFFFFF" w:themeFill="background1"/>
        <w:ind w:right="20" w:firstLine="567"/>
        <w:rPr>
          <w:lang w:eastAsia="en-US"/>
        </w:rPr>
      </w:pPr>
      <w:r w:rsidRPr="00155DF4">
        <w:rPr>
          <w:snapToGrid w:val="0"/>
          <w:lang w:eastAsia="en-US"/>
        </w:rPr>
        <w:t>Образование:</w:t>
      </w:r>
      <w:r w:rsidRPr="00155DF4">
        <w:rPr>
          <w:lang w:eastAsia="en-US"/>
        </w:rPr>
        <w:t xml:space="preserve"> </w:t>
      </w:r>
    </w:p>
    <w:tbl>
      <w:tblPr>
        <w:tblW w:w="986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203"/>
        <w:gridCol w:w="4110"/>
        <w:gridCol w:w="2552"/>
      </w:tblGrid>
      <w:tr w:rsidR="00357728" w:rsidRPr="009252D1" w:rsidTr="0001769F">
        <w:tc>
          <w:tcPr>
            <w:tcW w:w="3203" w:type="dxa"/>
            <w:shd w:val="clear" w:color="auto" w:fill="auto"/>
            <w:vAlign w:val="center"/>
          </w:tcPr>
          <w:p w:rsidR="00357728" w:rsidRPr="00016814" w:rsidRDefault="00357728" w:rsidP="000E1A6F">
            <w:pPr>
              <w:suppressAutoHyphens/>
              <w:rPr>
                <w:sz w:val="20"/>
                <w:szCs w:val="20"/>
              </w:rPr>
            </w:pPr>
            <w:r w:rsidRPr="00016814">
              <w:rPr>
                <w:sz w:val="20"/>
                <w:szCs w:val="20"/>
              </w:rPr>
              <w:t>Наименование учебного заведения</w:t>
            </w:r>
          </w:p>
        </w:tc>
        <w:tc>
          <w:tcPr>
            <w:tcW w:w="4110" w:type="dxa"/>
            <w:shd w:val="clear" w:color="auto" w:fill="auto"/>
            <w:vAlign w:val="center"/>
          </w:tcPr>
          <w:p w:rsidR="00357728" w:rsidRPr="00016814" w:rsidRDefault="00357728" w:rsidP="000E1A6F">
            <w:pPr>
              <w:pStyle w:val="aff2"/>
              <w:snapToGrid w:val="0"/>
              <w:spacing w:line="100" w:lineRule="atLeast"/>
              <w:rPr>
                <w:sz w:val="20"/>
                <w:szCs w:val="20"/>
              </w:rPr>
            </w:pPr>
            <w:r w:rsidRPr="00016814">
              <w:rPr>
                <w:sz w:val="20"/>
                <w:szCs w:val="20"/>
              </w:rPr>
              <w:t>Специальность</w:t>
            </w:r>
          </w:p>
        </w:tc>
        <w:tc>
          <w:tcPr>
            <w:tcW w:w="2552" w:type="dxa"/>
            <w:shd w:val="clear" w:color="auto" w:fill="auto"/>
            <w:vAlign w:val="center"/>
          </w:tcPr>
          <w:p w:rsidR="00357728" w:rsidRPr="00016814" w:rsidRDefault="00357728" w:rsidP="000E1A6F">
            <w:pPr>
              <w:pStyle w:val="aff2"/>
              <w:snapToGrid w:val="0"/>
              <w:spacing w:line="100" w:lineRule="atLeast"/>
              <w:rPr>
                <w:sz w:val="20"/>
                <w:szCs w:val="20"/>
              </w:rPr>
            </w:pPr>
            <w:r w:rsidRPr="00016814">
              <w:rPr>
                <w:sz w:val="20"/>
                <w:szCs w:val="20"/>
              </w:rPr>
              <w:t>Год окончания учебного заведения</w:t>
            </w:r>
          </w:p>
        </w:tc>
      </w:tr>
      <w:tr w:rsidR="00357728" w:rsidRPr="009252D1" w:rsidTr="0001769F">
        <w:trPr>
          <w:trHeight w:val="110"/>
        </w:trPr>
        <w:tc>
          <w:tcPr>
            <w:tcW w:w="3203" w:type="dxa"/>
            <w:shd w:val="clear" w:color="auto" w:fill="auto"/>
          </w:tcPr>
          <w:p w:rsidR="00357728" w:rsidRPr="00016814" w:rsidRDefault="00357728" w:rsidP="000E1A6F">
            <w:pPr>
              <w:suppressAutoHyphens/>
              <w:rPr>
                <w:sz w:val="20"/>
                <w:szCs w:val="20"/>
              </w:rPr>
            </w:pPr>
            <w:r w:rsidRPr="00016814">
              <w:rPr>
                <w:bCs/>
                <w:sz w:val="20"/>
                <w:szCs w:val="20"/>
              </w:rPr>
              <w:t>НОУ Самарская гуманитарная академия</w:t>
            </w:r>
          </w:p>
        </w:tc>
        <w:tc>
          <w:tcPr>
            <w:tcW w:w="4110" w:type="dxa"/>
            <w:shd w:val="clear" w:color="auto" w:fill="auto"/>
          </w:tcPr>
          <w:p w:rsidR="00357728" w:rsidRPr="00016814" w:rsidRDefault="00357728" w:rsidP="000E1A6F">
            <w:pPr>
              <w:suppressAutoHyphens/>
              <w:rPr>
                <w:sz w:val="20"/>
                <w:szCs w:val="20"/>
              </w:rPr>
            </w:pPr>
            <w:r w:rsidRPr="00016814">
              <w:rPr>
                <w:sz w:val="20"/>
                <w:szCs w:val="20"/>
              </w:rPr>
              <w:t>Бухгалтерский учет и аудит</w:t>
            </w:r>
          </w:p>
        </w:tc>
        <w:tc>
          <w:tcPr>
            <w:tcW w:w="2552" w:type="dxa"/>
            <w:shd w:val="clear" w:color="auto" w:fill="auto"/>
          </w:tcPr>
          <w:p w:rsidR="00357728" w:rsidRPr="00016814" w:rsidRDefault="00357728" w:rsidP="000E1A6F">
            <w:pPr>
              <w:suppressAutoHyphens/>
              <w:rPr>
                <w:sz w:val="20"/>
                <w:szCs w:val="20"/>
              </w:rPr>
            </w:pPr>
            <w:r w:rsidRPr="00016814">
              <w:rPr>
                <w:sz w:val="20"/>
                <w:szCs w:val="20"/>
              </w:rPr>
              <w:t>1999</w:t>
            </w:r>
          </w:p>
        </w:tc>
      </w:tr>
      <w:tr w:rsidR="00357728" w:rsidRPr="009252D1" w:rsidTr="0001769F">
        <w:trPr>
          <w:trHeight w:val="110"/>
        </w:trPr>
        <w:tc>
          <w:tcPr>
            <w:tcW w:w="3203" w:type="dxa"/>
            <w:shd w:val="clear" w:color="auto" w:fill="auto"/>
          </w:tcPr>
          <w:p w:rsidR="00357728" w:rsidRPr="00016814" w:rsidRDefault="00357728" w:rsidP="000E1A6F">
            <w:pPr>
              <w:suppressAutoHyphens/>
              <w:rPr>
                <w:bCs/>
                <w:sz w:val="20"/>
                <w:szCs w:val="20"/>
              </w:rPr>
            </w:pPr>
            <w:r w:rsidRPr="00016814">
              <w:rPr>
                <w:bCs/>
                <w:sz w:val="20"/>
                <w:szCs w:val="20"/>
              </w:rPr>
              <w:t>ГОУ</w:t>
            </w:r>
            <w:r w:rsidRPr="00016814">
              <w:rPr>
                <w:sz w:val="20"/>
                <w:szCs w:val="20"/>
              </w:rPr>
              <w:t xml:space="preserve"> ВПО Самарский государственный экономический университет</w:t>
            </w:r>
          </w:p>
        </w:tc>
        <w:tc>
          <w:tcPr>
            <w:tcW w:w="4110" w:type="dxa"/>
            <w:shd w:val="clear" w:color="auto" w:fill="auto"/>
          </w:tcPr>
          <w:p w:rsidR="00357728" w:rsidRPr="00016814" w:rsidRDefault="00357728" w:rsidP="000E1A6F">
            <w:pPr>
              <w:suppressAutoHyphens/>
              <w:rPr>
                <w:sz w:val="20"/>
                <w:szCs w:val="20"/>
              </w:rPr>
            </w:pPr>
            <w:r w:rsidRPr="00016814">
              <w:rPr>
                <w:sz w:val="20"/>
                <w:szCs w:val="20"/>
              </w:rPr>
              <w:t>Финансы и кредит</w:t>
            </w:r>
          </w:p>
        </w:tc>
        <w:tc>
          <w:tcPr>
            <w:tcW w:w="2552" w:type="dxa"/>
            <w:shd w:val="clear" w:color="auto" w:fill="auto"/>
          </w:tcPr>
          <w:p w:rsidR="00357728" w:rsidRPr="00016814" w:rsidRDefault="00357728" w:rsidP="000E1A6F">
            <w:pPr>
              <w:suppressAutoHyphens/>
              <w:rPr>
                <w:sz w:val="20"/>
                <w:szCs w:val="20"/>
              </w:rPr>
            </w:pPr>
            <w:r w:rsidRPr="00016814">
              <w:rPr>
                <w:sz w:val="20"/>
                <w:szCs w:val="20"/>
              </w:rPr>
              <w:t>2006</w:t>
            </w:r>
          </w:p>
        </w:tc>
      </w:tr>
      <w:tr w:rsidR="00357728" w:rsidRPr="009252D1" w:rsidTr="0001769F">
        <w:trPr>
          <w:trHeight w:val="110"/>
        </w:trPr>
        <w:tc>
          <w:tcPr>
            <w:tcW w:w="3203" w:type="dxa"/>
            <w:shd w:val="clear" w:color="auto" w:fill="auto"/>
          </w:tcPr>
          <w:p w:rsidR="00357728" w:rsidRPr="00016814" w:rsidRDefault="00357728" w:rsidP="000E1A6F">
            <w:pPr>
              <w:suppressAutoHyphens/>
              <w:rPr>
                <w:bCs/>
                <w:sz w:val="20"/>
                <w:szCs w:val="20"/>
              </w:rPr>
            </w:pPr>
            <w:r w:rsidRPr="00016814">
              <w:rPr>
                <w:sz w:val="20"/>
                <w:szCs w:val="20"/>
              </w:rPr>
              <w:t>Петербургский энергетический институт повышения квалификации Минэнерго России,  курс: «Управление финансами в энергетике»</w:t>
            </w:r>
          </w:p>
        </w:tc>
        <w:tc>
          <w:tcPr>
            <w:tcW w:w="4110" w:type="dxa"/>
            <w:shd w:val="clear" w:color="auto" w:fill="auto"/>
          </w:tcPr>
          <w:p w:rsidR="00357728" w:rsidRPr="00016814" w:rsidRDefault="00357728" w:rsidP="000E1A6F">
            <w:pPr>
              <w:suppressAutoHyphens/>
              <w:rPr>
                <w:sz w:val="20"/>
                <w:szCs w:val="20"/>
              </w:rPr>
            </w:pPr>
          </w:p>
        </w:tc>
        <w:tc>
          <w:tcPr>
            <w:tcW w:w="2552" w:type="dxa"/>
            <w:shd w:val="clear" w:color="auto" w:fill="auto"/>
          </w:tcPr>
          <w:p w:rsidR="00357728" w:rsidRPr="00016814" w:rsidRDefault="00357728" w:rsidP="000E1A6F">
            <w:pPr>
              <w:suppressAutoHyphens/>
              <w:rPr>
                <w:sz w:val="20"/>
                <w:szCs w:val="20"/>
              </w:rPr>
            </w:pPr>
            <w:r w:rsidRPr="00016814">
              <w:rPr>
                <w:sz w:val="20"/>
                <w:szCs w:val="20"/>
              </w:rPr>
              <w:t>2005</w:t>
            </w:r>
          </w:p>
        </w:tc>
      </w:tr>
      <w:tr w:rsidR="00357728" w:rsidRPr="009252D1" w:rsidTr="0001769F">
        <w:trPr>
          <w:trHeight w:val="110"/>
        </w:trPr>
        <w:tc>
          <w:tcPr>
            <w:tcW w:w="3203" w:type="dxa"/>
            <w:shd w:val="clear" w:color="auto" w:fill="auto"/>
          </w:tcPr>
          <w:p w:rsidR="00357728" w:rsidRPr="00016814" w:rsidRDefault="00357728" w:rsidP="000E1A6F">
            <w:pPr>
              <w:suppressAutoHyphens/>
              <w:rPr>
                <w:sz w:val="20"/>
                <w:szCs w:val="20"/>
              </w:rPr>
            </w:pPr>
            <w:r w:rsidRPr="00016814">
              <w:rPr>
                <w:sz w:val="20"/>
                <w:szCs w:val="20"/>
              </w:rPr>
              <w:t>ИПК госслужбы, курс: «Система внутреннего контроля энергокомпаний»</w:t>
            </w:r>
          </w:p>
        </w:tc>
        <w:tc>
          <w:tcPr>
            <w:tcW w:w="4110" w:type="dxa"/>
            <w:shd w:val="clear" w:color="auto" w:fill="auto"/>
          </w:tcPr>
          <w:p w:rsidR="00357728" w:rsidRPr="00016814" w:rsidRDefault="00357728" w:rsidP="000E1A6F">
            <w:pPr>
              <w:suppressAutoHyphens/>
              <w:rPr>
                <w:sz w:val="20"/>
                <w:szCs w:val="20"/>
              </w:rPr>
            </w:pPr>
          </w:p>
        </w:tc>
        <w:tc>
          <w:tcPr>
            <w:tcW w:w="2552" w:type="dxa"/>
            <w:shd w:val="clear" w:color="auto" w:fill="auto"/>
          </w:tcPr>
          <w:p w:rsidR="00357728" w:rsidRPr="00016814" w:rsidRDefault="00357728" w:rsidP="000E1A6F">
            <w:pPr>
              <w:suppressAutoHyphens/>
              <w:rPr>
                <w:sz w:val="20"/>
                <w:szCs w:val="20"/>
              </w:rPr>
            </w:pPr>
            <w:r w:rsidRPr="00016814">
              <w:rPr>
                <w:sz w:val="20"/>
                <w:szCs w:val="20"/>
              </w:rPr>
              <w:t>2007</w:t>
            </w:r>
          </w:p>
        </w:tc>
      </w:tr>
      <w:tr w:rsidR="00357728" w:rsidRPr="009252D1" w:rsidTr="0001769F">
        <w:trPr>
          <w:trHeight w:val="110"/>
        </w:trPr>
        <w:tc>
          <w:tcPr>
            <w:tcW w:w="3203" w:type="dxa"/>
            <w:shd w:val="clear" w:color="auto" w:fill="auto"/>
          </w:tcPr>
          <w:p w:rsidR="00357728" w:rsidRPr="00016814" w:rsidRDefault="00357728" w:rsidP="000E1A6F">
            <w:pPr>
              <w:suppressAutoHyphens/>
              <w:rPr>
                <w:sz w:val="20"/>
                <w:szCs w:val="20"/>
              </w:rPr>
            </w:pPr>
            <w:r w:rsidRPr="00016814">
              <w:rPr>
                <w:sz w:val="20"/>
                <w:szCs w:val="20"/>
              </w:rPr>
              <w:t>Учебно-методический центр, курс «Новое в правовом регулировании имущественных отношений, бухгалтерском учете и отчетности, налогообложении юридических и физических лиц, финансах организаций (менеджмент и анализ) и аудите»</w:t>
            </w:r>
          </w:p>
        </w:tc>
        <w:tc>
          <w:tcPr>
            <w:tcW w:w="4110" w:type="dxa"/>
            <w:shd w:val="clear" w:color="auto" w:fill="auto"/>
          </w:tcPr>
          <w:p w:rsidR="00357728" w:rsidRPr="00016814" w:rsidRDefault="00357728" w:rsidP="000E1A6F">
            <w:pPr>
              <w:suppressAutoHyphens/>
              <w:rPr>
                <w:sz w:val="20"/>
                <w:szCs w:val="20"/>
              </w:rPr>
            </w:pPr>
          </w:p>
        </w:tc>
        <w:tc>
          <w:tcPr>
            <w:tcW w:w="2552" w:type="dxa"/>
            <w:shd w:val="clear" w:color="auto" w:fill="auto"/>
          </w:tcPr>
          <w:p w:rsidR="00357728" w:rsidRPr="00016814" w:rsidRDefault="00357728" w:rsidP="000E1A6F">
            <w:pPr>
              <w:suppressAutoHyphens/>
              <w:rPr>
                <w:sz w:val="20"/>
                <w:szCs w:val="20"/>
              </w:rPr>
            </w:pPr>
            <w:r w:rsidRPr="00016814">
              <w:rPr>
                <w:sz w:val="20"/>
                <w:szCs w:val="20"/>
              </w:rPr>
              <w:t>2005</w:t>
            </w:r>
          </w:p>
        </w:tc>
      </w:tr>
    </w:tbl>
    <w:p w:rsidR="00357728" w:rsidRDefault="00357728" w:rsidP="00357728">
      <w:pPr>
        <w:widowControl w:val="0"/>
        <w:shd w:val="clear" w:color="auto" w:fill="FFFFFF" w:themeFill="background1"/>
        <w:ind w:right="20" w:firstLine="567"/>
        <w:rPr>
          <w:lang w:eastAsia="en-US"/>
        </w:rPr>
      </w:pPr>
    </w:p>
    <w:p w:rsidR="00357728" w:rsidRPr="00155DF4" w:rsidRDefault="00357728" w:rsidP="00357728">
      <w:pPr>
        <w:shd w:val="clear" w:color="auto" w:fill="FFFFFF" w:themeFill="background1"/>
        <w:ind w:firstLine="567"/>
        <w:rPr>
          <w:snapToGrid w:val="0"/>
        </w:rPr>
      </w:pPr>
      <w:r w:rsidRPr="00155DF4">
        <w:rPr>
          <w:snapToGrid w:val="0"/>
        </w:rPr>
        <w:t>Все должности, занимаемые данным лицом в эмитенте и других организациях за последний год и в настоящее время, в том числе по совместительству:</w:t>
      </w:r>
    </w:p>
    <w:tbl>
      <w:tblPr>
        <w:tblW w:w="10073" w:type="dxa"/>
        <w:tblInd w:w="197" w:type="dxa"/>
        <w:tblBorders>
          <w:top w:val="double" w:sz="4" w:space="0" w:color="auto"/>
          <w:left w:val="double" w:sz="4" w:space="0" w:color="auto"/>
          <w:bottom w:val="double" w:sz="4" w:space="0" w:color="auto"/>
          <w:right w:val="double" w:sz="4" w:space="0" w:color="auto"/>
          <w:insideH w:val="single" w:sz="2" w:space="0" w:color="000000"/>
          <w:insideV w:val="single" w:sz="2" w:space="0" w:color="000000"/>
        </w:tblBorders>
        <w:tblLayout w:type="fixed"/>
        <w:tblCellMar>
          <w:top w:w="55" w:type="dxa"/>
          <w:left w:w="55" w:type="dxa"/>
          <w:bottom w:w="55" w:type="dxa"/>
          <w:right w:w="55" w:type="dxa"/>
        </w:tblCellMar>
        <w:tblLook w:val="00A0" w:firstRow="1" w:lastRow="0" w:firstColumn="1" w:lastColumn="0" w:noHBand="0" w:noVBand="0"/>
      </w:tblPr>
      <w:tblGrid>
        <w:gridCol w:w="1135"/>
        <w:gridCol w:w="1845"/>
        <w:gridCol w:w="4172"/>
        <w:gridCol w:w="2921"/>
      </w:tblGrid>
      <w:tr w:rsidR="00357728" w:rsidRPr="00155DF4" w:rsidTr="0001769F">
        <w:tc>
          <w:tcPr>
            <w:tcW w:w="2980" w:type="dxa"/>
            <w:gridSpan w:val="2"/>
            <w:tcBorders>
              <w:top w:val="double" w:sz="4" w:space="0" w:color="auto"/>
            </w:tcBorders>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Период</w:t>
            </w:r>
          </w:p>
        </w:tc>
        <w:tc>
          <w:tcPr>
            <w:tcW w:w="4172" w:type="dxa"/>
            <w:vMerge w:val="restart"/>
            <w:tcBorders>
              <w:top w:val="double" w:sz="4" w:space="0" w:color="auto"/>
            </w:tcBorders>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Наименование организации</w:t>
            </w:r>
          </w:p>
        </w:tc>
        <w:tc>
          <w:tcPr>
            <w:tcW w:w="2921" w:type="dxa"/>
            <w:vMerge w:val="restart"/>
            <w:tcBorders>
              <w:top w:val="double" w:sz="4" w:space="0" w:color="auto"/>
            </w:tcBorders>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Должность</w:t>
            </w:r>
          </w:p>
        </w:tc>
      </w:tr>
      <w:tr w:rsidR="00357728" w:rsidRPr="00155DF4" w:rsidTr="0001769F">
        <w:tc>
          <w:tcPr>
            <w:tcW w:w="1135" w:type="dxa"/>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с</w:t>
            </w:r>
          </w:p>
        </w:tc>
        <w:tc>
          <w:tcPr>
            <w:tcW w:w="1845" w:type="dxa"/>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по</w:t>
            </w:r>
          </w:p>
        </w:tc>
        <w:tc>
          <w:tcPr>
            <w:tcW w:w="4172" w:type="dxa"/>
            <w:vMerge/>
            <w:tcBorders>
              <w:top w:val="double" w:sz="4" w:space="0" w:color="auto"/>
            </w:tcBorders>
            <w:vAlign w:val="center"/>
          </w:tcPr>
          <w:p w:rsidR="00357728" w:rsidRPr="00155DF4" w:rsidRDefault="00357728" w:rsidP="000E1A6F">
            <w:pPr>
              <w:shd w:val="clear" w:color="auto" w:fill="FFFFFF" w:themeFill="background1"/>
              <w:rPr>
                <w:sz w:val="20"/>
                <w:szCs w:val="20"/>
                <w:lang w:eastAsia="ar-SA"/>
              </w:rPr>
            </w:pPr>
          </w:p>
        </w:tc>
        <w:tc>
          <w:tcPr>
            <w:tcW w:w="2921" w:type="dxa"/>
            <w:vMerge/>
            <w:tcBorders>
              <w:top w:val="double" w:sz="4" w:space="0" w:color="auto"/>
            </w:tcBorders>
            <w:vAlign w:val="center"/>
          </w:tcPr>
          <w:p w:rsidR="00357728" w:rsidRPr="00155DF4" w:rsidRDefault="00357728" w:rsidP="000E1A6F">
            <w:pPr>
              <w:shd w:val="clear" w:color="auto" w:fill="FFFFFF" w:themeFill="background1"/>
              <w:rPr>
                <w:sz w:val="20"/>
                <w:szCs w:val="20"/>
                <w:lang w:eastAsia="ar-SA"/>
              </w:rPr>
            </w:pPr>
          </w:p>
        </w:tc>
      </w:tr>
      <w:tr w:rsidR="00357728" w:rsidRPr="00155DF4" w:rsidTr="0001769F">
        <w:tc>
          <w:tcPr>
            <w:tcW w:w="1135" w:type="dxa"/>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Pr>
                <w:sz w:val="20"/>
                <w:szCs w:val="20"/>
              </w:rPr>
              <w:t>19.</w:t>
            </w:r>
            <w:r w:rsidRPr="00155DF4">
              <w:rPr>
                <w:sz w:val="20"/>
                <w:szCs w:val="20"/>
              </w:rPr>
              <w:t>04.2011</w:t>
            </w:r>
          </w:p>
        </w:tc>
        <w:tc>
          <w:tcPr>
            <w:tcW w:w="1845" w:type="dxa"/>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Pr>
                <w:sz w:val="20"/>
                <w:szCs w:val="20"/>
              </w:rPr>
              <w:t>01.07.2016</w:t>
            </w:r>
          </w:p>
        </w:tc>
        <w:tc>
          <w:tcPr>
            <w:tcW w:w="4172" w:type="dxa"/>
            <w:vAlign w:val="center"/>
          </w:tcPr>
          <w:p w:rsidR="00357728" w:rsidRPr="00155DF4" w:rsidRDefault="00357728" w:rsidP="000E1A6F">
            <w:pPr>
              <w:pStyle w:val="aff2"/>
              <w:shd w:val="clear" w:color="auto" w:fill="FFFFFF" w:themeFill="background1"/>
              <w:snapToGrid w:val="0"/>
              <w:spacing w:line="100" w:lineRule="atLeast"/>
              <w:jc w:val="center"/>
              <w:rPr>
                <w:sz w:val="20"/>
                <w:szCs w:val="20"/>
              </w:rPr>
            </w:pPr>
            <w:r w:rsidRPr="00155DF4">
              <w:rPr>
                <w:sz w:val="20"/>
                <w:szCs w:val="20"/>
              </w:rPr>
              <w:t>АО «Объединенные автомобильные технологии»</w:t>
            </w:r>
          </w:p>
        </w:tc>
        <w:tc>
          <w:tcPr>
            <w:tcW w:w="2921" w:type="dxa"/>
            <w:vAlign w:val="center"/>
          </w:tcPr>
          <w:p w:rsidR="00357728" w:rsidRPr="00155DF4" w:rsidRDefault="00357728" w:rsidP="000E1A6F">
            <w:pPr>
              <w:shd w:val="clear" w:color="auto" w:fill="FFFFFF" w:themeFill="background1"/>
              <w:jc w:val="center"/>
              <w:rPr>
                <w:iCs/>
                <w:snapToGrid w:val="0"/>
                <w:sz w:val="20"/>
                <w:szCs w:val="20"/>
              </w:rPr>
            </w:pPr>
            <w:r w:rsidRPr="00155DF4">
              <w:rPr>
                <w:iCs/>
                <w:snapToGrid w:val="0"/>
                <w:sz w:val="20"/>
                <w:szCs w:val="20"/>
              </w:rPr>
              <w:t>Ведущий специалист</w:t>
            </w:r>
          </w:p>
          <w:p w:rsidR="00357728" w:rsidRPr="00155DF4" w:rsidRDefault="00357728" w:rsidP="000E1A6F">
            <w:pPr>
              <w:pStyle w:val="aff2"/>
              <w:shd w:val="clear" w:color="auto" w:fill="FFFFFF" w:themeFill="background1"/>
              <w:snapToGrid w:val="0"/>
              <w:spacing w:line="100" w:lineRule="atLeast"/>
              <w:jc w:val="center"/>
              <w:rPr>
                <w:sz w:val="20"/>
                <w:szCs w:val="20"/>
              </w:rPr>
            </w:pPr>
          </w:p>
        </w:tc>
      </w:tr>
      <w:tr w:rsidR="00357728" w:rsidRPr="00155DF4" w:rsidTr="0001769F">
        <w:trPr>
          <w:trHeight w:val="415"/>
        </w:trPr>
        <w:tc>
          <w:tcPr>
            <w:tcW w:w="1135" w:type="dxa"/>
            <w:tcBorders>
              <w:bottom w:val="double" w:sz="4" w:space="0" w:color="auto"/>
            </w:tcBorders>
            <w:vAlign w:val="center"/>
          </w:tcPr>
          <w:p w:rsidR="00357728" w:rsidRPr="00155DF4" w:rsidRDefault="00357728" w:rsidP="000E1A6F">
            <w:pPr>
              <w:pStyle w:val="aff2"/>
              <w:shd w:val="clear" w:color="auto" w:fill="FFFFFF" w:themeFill="background1"/>
              <w:snapToGrid w:val="0"/>
              <w:spacing w:line="100" w:lineRule="atLeast"/>
              <w:jc w:val="center"/>
              <w:rPr>
                <w:color w:val="000000"/>
                <w:sz w:val="20"/>
                <w:szCs w:val="20"/>
              </w:rPr>
            </w:pPr>
            <w:r w:rsidRPr="00155DF4">
              <w:rPr>
                <w:sz w:val="20"/>
                <w:szCs w:val="20"/>
              </w:rPr>
              <w:t>30.04.2013</w:t>
            </w:r>
          </w:p>
        </w:tc>
        <w:tc>
          <w:tcPr>
            <w:tcW w:w="1845" w:type="dxa"/>
            <w:tcBorders>
              <w:bottom w:val="double" w:sz="4" w:space="0" w:color="auto"/>
            </w:tcBorders>
            <w:vAlign w:val="center"/>
          </w:tcPr>
          <w:p w:rsidR="00357728" w:rsidRPr="00155DF4" w:rsidRDefault="00357728" w:rsidP="000E1A6F">
            <w:pPr>
              <w:shd w:val="clear" w:color="auto" w:fill="FFFFFF" w:themeFill="background1"/>
              <w:snapToGrid w:val="0"/>
              <w:jc w:val="center"/>
              <w:rPr>
                <w:sz w:val="20"/>
                <w:szCs w:val="20"/>
              </w:rPr>
            </w:pPr>
            <w:r w:rsidRPr="00155DF4">
              <w:rPr>
                <w:sz w:val="20"/>
                <w:szCs w:val="20"/>
              </w:rPr>
              <w:t>настоящее время</w:t>
            </w:r>
          </w:p>
        </w:tc>
        <w:tc>
          <w:tcPr>
            <w:tcW w:w="4172" w:type="dxa"/>
            <w:tcBorders>
              <w:bottom w:val="double" w:sz="4" w:space="0" w:color="auto"/>
            </w:tcBorders>
            <w:vAlign w:val="center"/>
          </w:tcPr>
          <w:p w:rsidR="00357728" w:rsidRPr="00155DF4" w:rsidRDefault="00357728" w:rsidP="000E1A6F">
            <w:pPr>
              <w:pStyle w:val="aff2"/>
              <w:shd w:val="clear" w:color="auto" w:fill="FFFFFF" w:themeFill="background1"/>
              <w:snapToGrid w:val="0"/>
              <w:spacing w:line="100" w:lineRule="atLeast"/>
              <w:jc w:val="center"/>
              <w:rPr>
                <w:color w:val="000000"/>
                <w:sz w:val="20"/>
                <w:szCs w:val="20"/>
              </w:rPr>
            </w:pPr>
            <w:r w:rsidRPr="00155DF4">
              <w:rPr>
                <w:color w:val="000000"/>
                <w:sz w:val="20"/>
                <w:szCs w:val="20"/>
              </w:rPr>
              <w:t xml:space="preserve">АО </w:t>
            </w:r>
            <w:r w:rsidRPr="00155DF4">
              <w:rPr>
                <w:sz w:val="20"/>
                <w:szCs w:val="20"/>
              </w:rPr>
              <w:t>«Мотор - Супер»</w:t>
            </w:r>
          </w:p>
        </w:tc>
        <w:tc>
          <w:tcPr>
            <w:tcW w:w="2921" w:type="dxa"/>
            <w:tcBorders>
              <w:bottom w:val="double" w:sz="4" w:space="0" w:color="auto"/>
            </w:tcBorders>
            <w:vAlign w:val="center"/>
          </w:tcPr>
          <w:p w:rsidR="00357728" w:rsidRPr="00155DF4" w:rsidRDefault="00357728" w:rsidP="000E1A6F">
            <w:pPr>
              <w:pStyle w:val="aff2"/>
              <w:shd w:val="clear" w:color="auto" w:fill="FFFFFF" w:themeFill="background1"/>
              <w:spacing w:line="100" w:lineRule="atLeast"/>
              <w:jc w:val="center"/>
              <w:rPr>
                <w:sz w:val="20"/>
                <w:szCs w:val="20"/>
              </w:rPr>
            </w:pPr>
            <w:r w:rsidRPr="00155DF4">
              <w:rPr>
                <w:sz w:val="20"/>
                <w:szCs w:val="20"/>
              </w:rPr>
              <w:t>Член совета директоров</w:t>
            </w:r>
          </w:p>
        </w:tc>
      </w:tr>
    </w:tbl>
    <w:p w:rsidR="00357728" w:rsidRPr="00000556" w:rsidRDefault="00357728" w:rsidP="00357728">
      <w:pPr>
        <w:shd w:val="clear" w:color="auto" w:fill="FFFFFF" w:themeFill="background1"/>
        <w:ind w:firstLine="567"/>
        <w:rPr>
          <w:snapToGrid w:val="0"/>
        </w:rPr>
      </w:pPr>
      <w:r w:rsidRPr="00000556">
        <w:rPr>
          <w:snapToGrid w:val="0"/>
        </w:rPr>
        <w:t>Лицо доли участия в уставном капитале Общества/обыкновенных акций не имеет.</w:t>
      </w:r>
    </w:p>
    <w:p w:rsidR="00357728" w:rsidRPr="00000556" w:rsidRDefault="00357728" w:rsidP="00357728">
      <w:pPr>
        <w:shd w:val="clear" w:color="auto" w:fill="FFFFFF" w:themeFill="background1"/>
        <w:ind w:firstLine="567"/>
        <w:rPr>
          <w:snapToGrid w:val="0"/>
        </w:rPr>
      </w:pPr>
      <w:r w:rsidRPr="00000556">
        <w:rPr>
          <w:snapToGrid w:val="0"/>
        </w:rPr>
        <w:t>Лицо доли участия в уставном (складочном) капитале (паевом фонде) дочерних и зависимых обществ не имеет.</w:t>
      </w:r>
    </w:p>
    <w:p w:rsidR="00357728" w:rsidRPr="00000556" w:rsidRDefault="00357728" w:rsidP="00357728">
      <w:pPr>
        <w:shd w:val="clear" w:color="auto" w:fill="FFFFFF" w:themeFill="background1"/>
        <w:ind w:firstLine="567"/>
        <w:rPr>
          <w:snapToGrid w:val="0"/>
        </w:rPr>
      </w:pPr>
      <w:r w:rsidRPr="00000556">
        <w:rPr>
          <w:snapToGrid w:val="0"/>
        </w:rPr>
        <w:t xml:space="preserve">Лицо любых родственных связей с лицами, входящими в состав органов управления Общества и/или органов </w:t>
      </w:r>
      <w:proofErr w:type="gramStart"/>
      <w:r w:rsidRPr="00000556">
        <w:rPr>
          <w:snapToGrid w:val="0"/>
        </w:rPr>
        <w:t>контроля за</w:t>
      </w:r>
      <w:proofErr w:type="gramEnd"/>
      <w:r w:rsidRPr="00000556">
        <w:rPr>
          <w:snapToGrid w:val="0"/>
        </w:rPr>
        <w:t xml:space="preserve"> финансово-хозяйственной деятельностью Общества не имеет.</w:t>
      </w:r>
    </w:p>
    <w:p w:rsidR="00357728" w:rsidRPr="00000556" w:rsidRDefault="00357728" w:rsidP="00357728">
      <w:pPr>
        <w:shd w:val="clear" w:color="auto" w:fill="FFFFFF" w:themeFill="background1"/>
        <w:ind w:firstLine="567"/>
        <w:rPr>
          <w:snapToGrid w:val="0"/>
        </w:rPr>
      </w:pPr>
      <w:r w:rsidRPr="00000556">
        <w:rPr>
          <w:snapToGrid w:val="0"/>
        </w:rPr>
        <w:t>Лицо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привлекалось.</w:t>
      </w:r>
    </w:p>
    <w:p w:rsidR="00357728" w:rsidRPr="00000556" w:rsidRDefault="00357728" w:rsidP="00357728">
      <w:pPr>
        <w:shd w:val="clear" w:color="auto" w:fill="FFFFFF" w:themeFill="background1"/>
        <w:ind w:firstLine="567"/>
        <w:rPr>
          <w:bCs/>
          <w:iCs/>
          <w:snapToGrid w:val="0"/>
        </w:rPr>
      </w:pPr>
      <w:r w:rsidRPr="00000556">
        <w:rPr>
          <w:bCs/>
          <w:iCs/>
          <w:snapToGrid w:val="0"/>
        </w:rPr>
        <w:t>В отчетный период данным членом ревизионной комиссии сделок по приобретению или отчуждению акций акционерного общества не совершалось.</w:t>
      </w:r>
    </w:p>
    <w:p w:rsidR="00357728" w:rsidRPr="00155DF4" w:rsidRDefault="00357728" w:rsidP="00357728">
      <w:pPr>
        <w:shd w:val="clear" w:color="auto" w:fill="FFFFFF" w:themeFill="background1"/>
        <w:ind w:firstLine="567"/>
      </w:pPr>
    </w:p>
    <w:p w:rsidR="00357728" w:rsidRPr="00155DF4" w:rsidRDefault="00357728" w:rsidP="00357728">
      <w:pPr>
        <w:shd w:val="clear" w:color="auto" w:fill="FFFFFF" w:themeFill="background1"/>
        <w:ind w:firstLine="567"/>
      </w:pPr>
      <w:r w:rsidRPr="00155DF4">
        <w:t>Вознаграждение членам ревизионной комиссии в отчетном периоде не выплачивалось.</w:t>
      </w:r>
    </w:p>
    <w:p w:rsidR="00DE2D07" w:rsidRPr="00155DF4" w:rsidRDefault="00DE2D07" w:rsidP="00000556">
      <w:pPr>
        <w:shd w:val="clear" w:color="auto" w:fill="FFFFFF" w:themeFill="background1"/>
        <w:rPr>
          <w:color w:val="FF0000"/>
        </w:rPr>
      </w:pPr>
    </w:p>
    <w:p w:rsidR="00DE2D07" w:rsidRPr="00155DF4" w:rsidRDefault="00DE2D07" w:rsidP="00000556">
      <w:pPr>
        <w:shd w:val="clear" w:color="auto" w:fill="FFFFFF" w:themeFill="background1"/>
        <w:autoSpaceDE w:val="0"/>
        <w:autoSpaceDN w:val="0"/>
        <w:adjustRightInd w:val="0"/>
        <w:ind w:firstLine="540"/>
        <w:outlineLvl w:val="1"/>
        <w:rPr>
          <w:b/>
          <w:i/>
        </w:rPr>
      </w:pPr>
      <w:bookmarkStart w:id="39" w:name="_Toc416266143"/>
      <w:bookmarkStart w:id="40" w:name="_Toc480212101"/>
      <w:bookmarkStart w:id="41" w:name="_Toc480213116"/>
      <w:r w:rsidRPr="00155DF4">
        <w:rPr>
          <w:b/>
          <w:iCs/>
          <w:color w:val="000000"/>
        </w:rPr>
        <w:t>2.2.6. Аудитор Общества.</w:t>
      </w:r>
      <w:bookmarkEnd w:id="39"/>
      <w:bookmarkEnd w:id="40"/>
      <w:bookmarkEnd w:id="41"/>
    </w:p>
    <w:p w:rsidR="00F7217E" w:rsidRPr="006E7917" w:rsidRDefault="00DE2D07" w:rsidP="009F7EB1">
      <w:pPr>
        <w:ind w:firstLine="567"/>
      </w:pPr>
      <w:r w:rsidRPr="008E2135">
        <w:t xml:space="preserve">Общим собранием акционеров </w:t>
      </w:r>
      <w:r w:rsidR="008F4689" w:rsidRPr="008E2135">
        <w:t xml:space="preserve">АО </w:t>
      </w:r>
      <w:r w:rsidR="00837352" w:rsidRPr="008E2135">
        <w:t xml:space="preserve">«ВИС» </w:t>
      </w:r>
      <w:r w:rsidR="00972D77" w:rsidRPr="008E2135">
        <w:t>(</w:t>
      </w:r>
      <w:r w:rsidR="00F7217E" w:rsidRPr="008E2135">
        <w:t>Протокол № 55</w:t>
      </w:r>
      <w:r w:rsidR="00321038" w:rsidRPr="008E2135">
        <w:t xml:space="preserve"> от </w:t>
      </w:r>
      <w:r w:rsidR="00F7217E" w:rsidRPr="008E2135">
        <w:t>20.05.2016</w:t>
      </w:r>
      <w:r w:rsidR="00972D77" w:rsidRPr="008E2135">
        <w:t>)</w:t>
      </w:r>
      <w:r w:rsidRPr="008E2135">
        <w:t xml:space="preserve"> для проведения обязательного аудита финансовой отчетности Общества за </w:t>
      </w:r>
      <w:r w:rsidR="00F7217E" w:rsidRPr="008E2135">
        <w:t>2016</w:t>
      </w:r>
      <w:r w:rsidRPr="008E2135">
        <w:t xml:space="preserve"> год был утвержден следующий аудитор: </w:t>
      </w:r>
      <w:proofErr w:type="gramStart"/>
      <w:r w:rsidR="00F7217E" w:rsidRPr="00DD0A7E">
        <w:t>Общество с ограниченной ответственностью «Альянс Консалтинг» (ОГРН 1116317002240; ИНН 6317086270; КПП 631701001; место нахождения: 443090, Самарская область, г. Самара, ул. Осипенко, д. 38</w:t>
      </w:r>
      <w:r w:rsidR="009225B3" w:rsidRPr="00880993">
        <w:t>)</w:t>
      </w:r>
      <w:r w:rsidR="00F7217E" w:rsidRPr="00DB3C6E">
        <w:t>;</w:t>
      </w:r>
      <w:proofErr w:type="gramEnd"/>
    </w:p>
    <w:p w:rsidR="00F7217E" w:rsidRPr="008E2135" w:rsidRDefault="00F7217E" w:rsidP="009F7EB1">
      <w:pPr>
        <w:ind w:firstLine="567"/>
      </w:pPr>
      <w:proofErr w:type="gramStart"/>
      <w:r w:rsidRPr="008E2135">
        <w:t>Общество с ограниченной ответственностью «Альянс Консалтинг» является членом саморегулируемой организации аудиторов НП «РКА», регистрационный номер 11305006053 в реестре аудиторов).</w:t>
      </w:r>
      <w:proofErr w:type="gramEnd"/>
    </w:p>
    <w:p w:rsidR="00DE2D07" w:rsidRPr="00155DF4" w:rsidRDefault="00DE2D07" w:rsidP="00000556">
      <w:pPr>
        <w:shd w:val="clear" w:color="auto" w:fill="FFFFFF" w:themeFill="background1"/>
        <w:ind w:firstLine="567"/>
      </w:pPr>
      <w:r w:rsidRPr="00155DF4">
        <w:t>Стоимость услуг аудитора утверждена решением совета директоров (протокол совета директоров</w:t>
      </w:r>
      <w:r w:rsidR="00837352" w:rsidRPr="00155DF4">
        <w:t xml:space="preserve"> </w:t>
      </w:r>
      <w:r w:rsidR="00A3576C" w:rsidRPr="00155DF4">
        <w:t xml:space="preserve">АО «ВИС» № </w:t>
      </w:r>
      <w:r w:rsidR="00F7217E">
        <w:t>5 от 02.06.2016</w:t>
      </w:r>
      <w:r w:rsidRPr="00155DF4">
        <w:t xml:space="preserve">) в </w:t>
      </w:r>
      <w:r w:rsidR="00F7217E">
        <w:t xml:space="preserve">сумме </w:t>
      </w:r>
      <w:r w:rsidR="00F7217E" w:rsidRPr="00F7217E">
        <w:t>не более 49 210 (Сорок девять тысяч двести десять) рублей, НДС не предусмотрен.</w:t>
      </w:r>
    </w:p>
    <w:p w:rsidR="006E22AB" w:rsidRDefault="006E22AB" w:rsidP="00000556">
      <w:pPr>
        <w:shd w:val="clear" w:color="auto" w:fill="FFFFFF" w:themeFill="background1"/>
      </w:pPr>
    </w:p>
    <w:p w:rsidR="009F415A" w:rsidRDefault="009F415A" w:rsidP="00000556">
      <w:pPr>
        <w:shd w:val="clear" w:color="auto" w:fill="FFFFFF" w:themeFill="background1"/>
      </w:pPr>
    </w:p>
    <w:p w:rsidR="009F415A" w:rsidRDefault="009F415A" w:rsidP="00000556">
      <w:pPr>
        <w:shd w:val="clear" w:color="auto" w:fill="FFFFFF" w:themeFill="background1"/>
      </w:pPr>
    </w:p>
    <w:p w:rsidR="009F415A" w:rsidRPr="00155DF4" w:rsidRDefault="009F415A" w:rsidP="00000556">
      <w:pPr>
        <w:shd w:val="clear" w:color="auto" w:fill="FFFFFF" w:themeFill="background1"/>
      </w:pPr>
    </w:p>
    <w:p w:rsidR="00DE2D07" w:rsidRPr="00155DF4" w:rsidRDefault="00DE2D07" w:rsidP="00000556">
      <w:pPr>
        <w:pStyle w:val="a8"/>
        <w:shd w:val="clear" w:color="auto" w:fill="FFFFFF" w:themeFill="background1"/>
        <w:spacing w:after="0"/>
        <w:ind w:firstLine="567"/>
        <w:rPr>
          <w:b/>
          <w:color w:val="000000"/>
          <w:szCs w:val="24"/>
        </w:rPr>
      </w:pPr>
      <w:r w:rsidRPr="00155DF4">
        <w:rPr>
          <w:b/>
          <w:color w:val="000000"/>
          <w:szCs w:val="24"/>
        </w:rPr>
        <w:t>Фактическая сумма расходов за услуги Аудитора составила:</w:t>
      </w:r>
    </w:p>
    <w:tbl>
      <w:tblPr>
        <w:tblW w:w="0" w:type="auto"/>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2"/>
        <w:gridCol w:w="3686"/>
        <w:gridCol w:w="3402"/>
      </w:tblGrid>
      <w:tr w:rsidR="00DE2D07" w:rsidRPr="00155DF4" w:rsidTr="00F86117">
        <w:trPr>
          <w:trHeight w:val="227"/>
        </w:trPr>
        <w:tc>
          <w:tcPr>
            <w:tcW w:w="2902" w:type="dxa"/>
          </w:tcPr>
          <w:p w:rsidR="00DE2D07" w:rsidRPr="00000556" w:rsidRDefault="00DE2D07" w:rsidP="00000556">
            <w:pPr>
              <w:pStyle w:val="a8"/>
              <w:shd w:val="clear" w:color="auto" w:fill="FFFFFF" w:themeFill="background1"/>
              <w:spacing w:after="0"/>
              <w:rPr>
                <w:color w:val="000000"/>
                <w:szCs w:val="24"/>
              </w:rPr>
            </w:pPr>
            <w:r w:rsidRPr="00000556">
              <w:rPr>
                <w:color w:val="000000"/>
                <w:szCs w:val="24"/>
              </w:rPr>
              <w:t>Наименование расхода</w:t>
            </w:r>
          </w:p>
        </w:tc>
        <w:tc>
          <w:tcPr>
            <w:tcW w:w="3686" w:type="dxa"/>
          </w:tcPr>
          <w:p w:rsidR="00DE2D07" w:rsidRPr="00000556" w:rsidRDefault="00DE2D07" w:rsidP="00000556">
            <w:pPr>
              <w:pStyle w:val="a8"/>
              <w:shd w:val="clear" w:color="auto" w:fill="FFFFFF" w:themeFill="background1"/>
              <w:spacing w:after="0"/>
              <w:jc w:val="center"/>
              <w:rPr>
                <w:color w:val="000000"/>
                <w:szCs w:val="24"/>
              </w:rPr>
            </w:pPr>
            <w:r w:rsidRPr="00000556">
              <w:rPr>
                <w:color w:val="000000"/>
                <w:szCs w:val="24"/>
              </w:rPr>
              <w:t xml:space="preserve">Суммы, выплаченные в </w:t>
            </w:r>
            <w:r w:rsidR="00F7217E">
              <w:rPr>
                <w:color w:val="000000"/>
                <w:szCs w:val="24"/>
              </w:rPr>
              <w:t>2016</w:t>
            </w:r>
            <w:r w:rsidRPr="00000556">
              <w:rPr>
                <w:color w:val="000000"/>
                <w:szCs w:val="24"/>
              </w:rPr>
              <w:t xml:space="preserve"> г., (руб.)</w:t>
            </w:r>
          </w:p>
        </w:tc>
        <w:tc>
          <w:tcPr>
            <w:tcW w:w="3402" w:type="dxa"/>
          </w:tcPr>
          <w:p w:rsidR="00DE2D07" w:rsidRPr="00000556" w:rsidRDefault="00F7217E" w:rsidP="00000556">
            <w:pPr>
              <w:pStyle w:val="a8"/>
              <w:shd w:val="clear" w:color="auto" w:fill="FFFFFF" w:themeFill="background1"/>
              <w:spacing w:after="0"/>
              <w:jc w:val="center"/>
              <w:rPr>
                <w:color w:val="000000"/>
                <w:szCs w:val="24"/>
              </w:rPr>
            </w:pPr>
            <w:r>
              <w:rPr>
                <w:color w:val="000000"/>
                <w:szCs w:val="24"/>
              </w:rPr>
              <w:t>Суммы, выплаченные 2017</w:t>
            </w:r>
            <w:r w:rsidR="00DE2D07" w:rsidRPr="00000556">
              <w:rPr>
                <w:color w:val="000000"/>
                <w:szCs w:val="24"/>
              </w:rPr>
              <w:t xml:space="preserve"> г., (руб.)</w:t>
            </w:r>
          </w:p>
        </w:tc>
      </w:tr>
      <w:tr w:rsidR="00DE2D07" w:rsidRPr="00155DF4" w:rsidTr="00F86117">
        <w:trPr>
          <w:trHeight w:val="227"/>
        </w:trPr>
        <w:tc>
          <w:tcPr>
            <w:tcW w:w="2902" w:type="dxa"/>
            <w:vAlign w:val="center"/>
          </w:tcPr>
          <w:p w:rsidR="00DE2D07" w:rsidRPr="00000556" w:rsidRDefault="00DE2D07" w:rsidP="00000556">
            <w:pPr>
              <w:pStyle w:val="a8"/>
              <w:shd w:val="clear" w:color="auto" w:fill="FFFFFF" w:themeFill="background1"/>
              <w:spacing w:after="0"/>
              <w:rPr>
                <w:color w:val="000000"/>
                <w:szCs w:val="24"/>
              </w:rPr>
            </w:pPr>
            <w:r w:rsidRPr="00000556">
              <w:rPr>
                <w:color w:val="000000"/>
                <w:szCs w:val="24"/>
              </w:rPr>
              <w:t xml:space="preserve">За аудиторские услуги </w:t>
            </w:r>
          </w:p>
        </w:tc>
        <w:tc>
          <w:tcPr>
            <w:tcW w:w="3686" w:type="dxa"/>
            <w:vAlign w:val="center"/>
          </w:tcPr>
          <w:p w:rsidR="00DE2D07" w:rsidRPr="00000556" w:rsidRDefault="004B2FD3" w:rsidP="00000556">
            <w:pPr>
              <w:pStyle w:val="a8"/>
              <w:shd w:val="clear" w:color="auto" w:fill="FFFFFF" w:themeFill="background1"/>
              <w:spacing w:after="0"/>
              <w:jc w:val="center"/>
              <w:rPr>
                <w:color w:val="000000"/>
                <w:szCs w:val="24"/>
              </w:rPr>
            </w:pPr>
            <w:r>
              <w:rPr>
                <w:color w:val="000000"/>
                <w:szCs w:val="24"/>
              </w:rPr>
              <w:t>0</w:t>
            </w:r>
          </w:p>
        </w:tc>
        <w:tc>
          <w:tcPr>
            <w:tcW w:w="3402" w:type="dxa"/>
            <w:vAlign w:val="center"/>
          </w:tcPr>
          <w:p w:rsidR="00DE2D07" w:rsidRPr="00155DF4" w:rsidRDefault="004B2FD3" w:rsidP="00000556">
            <w:pPr>
              <w:pStyle w:val="a8"/>
              <w:shd w:val="clear" w:color="auto" w:fill="FFFFFF" w:themeFill="background1"/>
              <w:spacing w:after="0"/>
              <w:jc w:val="center"/>
              <w:rPr>
                <w:color w:val="000000"/>
                <w:szCs w:val="24"/>
              </w:rPr>
            </w:pPr>
            <w:r>
              <w:rPr>
                <w:color w:val="000000"/>
                <w:szCs w:val="24"/>
              </w:rPr>
              <w:t>49 210</w:t>
            </w:r>
          </w:p>
        </w:tc>
      </w:tr>
    </w:tbl>
    <w:p w:rsidR="00DE2D07" w:rsidRPr="00000556" w:rsidRDefault="00DE2D07" w:rsidP="00000556">
      <w:pPr>
        <w:shd w:val="clear" w:color="auto" w:fill="FFFFFF" w:themeFill="background1"/>
        <w:ind w:firstLine="709"/>
        <w:rPr>
          <w:color w:val="FF0000"/>
        </w:rPr>
      </w:pPr>
    </w:p>
    <w:p w:rsidR="00DE2D07" w:rsidRPr="00155DF4" w:rsidRDefault="00DE2D07" w:rsidP="00000556">
      <w:pPr>
        <w:shd w:val="clear" w:color="auto" w:fill="FFFFFF" w:themeFill="background1"/>
        <w:autoSpaceDE w:val="0"/>
        <w:autoSpaceDN w:val="0"/>
        <w:adjustRightInd w:val="0"/>
        <w:ind w:firstLine="540"/>
        <w:outlineLvl w:val="1"/>
        <w:rPr>
          <w:b/>
          <w:color w:val="000000"/>
        </w:rPr>
      </w:pPr>
      <w:bookmarkStart w:id="42" w:name="_Toc416266144"/>
      <w:bookmarkStart w:id="43" w:name="_Toc480212102"/>
      <w:bookmarkStart w:id="44" w:name="_Toc480213117"/>
      <w:r w:rsidRPr="00155DF4">
        <w:rPr>
          <w:b/>
          <w:iCs/>
          <w:color w:val="000000"/>
        </w:rPr>
        <w:t>2.3. Отчет о выплате объявленных (начисленных) дивидендов по акциям общества.</w:t>
      </w:r>
      <w:bookmarkEnd w:id="42"/>
      <w:bookmarkEnd w:id="43"/>
      <w:bookmarkEnd w:id="44"/>
    </w:p>
    <w:p w:rsidR="004640BF" w:rsidRDefault="00AE5BC0" w:rsidP="00000556">
      <w:pPr>
        <w:shd w:val="clear" w:color="auto" w:fill="FFFFFF" w:themeFill="background1"/>
        <w:ind w:firstLine="540"/>
        <w:rPr>
          <w:color w:val="000000"/>
        </w:rPr>
        <w:sectPr w:rsidR="004640BF" w:rsidSect="007510CE">
          <w:headerReference w:type="default" r:id="rId12"/>
          <w:footerReference w:type="even" r:id="rId13"/>
          <w:footerReference w:type="default" r:id="rId14"/>
          <w:pgSz w:w="11906" w:h="16838" w:code="9"/>
          <w:pgMar w:top="284" w:right="566" w:bottom="567" w:left="567" w:header="425" w:footer="272" w:gutter="0"/>
          <w:cols w:space="720"/>
          <w:titlePg/>
          <w:docGrid w:linePitch="326"/>
        </w:sectPr>
      </w:pPr>
      <w:r w:rsidRPr="00155DF4">
        <w:rPr>
          <w:rStyle w:val="Subst0"/>
          <w:b w:val="0"/>
          <w:i w:val="0"/>
        </w:rPr>
        <w:t>В отчётном периоде дивиденды</w:t>
      </w:r>
      <w:r w:rsidR="0076742A" w:rsidRPr="00912C17">
        <w:rPr>
          <w:rStyle w:val="Subst0"/>
          <w:b w:val="0"/>
          <w:i w:val="0"/>
        </w:rPr>
        <w:t xml:space="preserve"> </w:t>
      </w:r>
      <w:r w:rsidRPr="00155DF4">
        <w:rPr>
          <w:rStyle w:val="Subst0"/>
          <w:b w:val="0"/>
          <w:i w:val="0"/>
        </w:rPr>
        <w:t>не</w:t>
      </w:r>
      <w:r w:rsidR="0076742A" w:rsidRPr="00912C17">
        <w:rPr>
          <w:rStyle w:val="Subst0"/>
          <w:b w:val="0"/>
          <w:i w:val="0"/>
        </w:rPr>
        <w:t xml:space="preserve"> </w:t>
      </w:r>
      <w:r w:rsidRPr="00155DF4">
        <w:rPr>
          <w:rStyle w:val="Subst0"/>
          <w:b w:val="0"/>
          <w:i w:val="0"/>
        </w:rPr>
        <w:t>начислялись</w:t>
      </w:r>
      <w:r w:rsidR="0076742A" w:rsidRPr="00912C17">
        <w:rPr>
          <w:rStyle w:val="Subst0"/>
          <w:b w:val="0"/>
          <w:i w:val="0"/>
        </w:rPr>
        <w:t xml:space="preserve"> </w:t>
      </w:r>
      <w:r w:rsidRPr="00155DF4">
        <w:rPr>
          <w:rStyle w:val="Subst0"/>
          <w:b w:val="0"/>
          <w:i w:val="0"/>
        </w:rPr>
        <w:t>и</w:t>
      </w:r>
      <w:r w:rsidR="0076742A" w:rsidRPr="00912C17">
        <w:rPr>
          <w:rStyle w:val="Subst0"/>
          <w:b w:val="0"/>
          <w:i w:val="0"/>
        </w:rPr>
        <w:t xml:space="preserve"> </w:t>
      </w:r>
      <w:r w:rsidRPr="00155DF4">
        <w:rPr>
          <w:rStyle w:val="Subst0"/>
          <w:b w:val="0"/>
          <w:i w:val="0"/>
        </w:rPr>
        <w:t>не</w:t>
      </w:r>
      <w:r w:rsidR="0076742A" w:rsidRPr="00912C17">
        <w:rPr>
          <w:rStyle w:val="Subst0"/>
          <w:b w:val="0"/>
          <w:i w:val="0"/>
        </w:rPr>
        <w:t xml:space="preserve"> </w:t>
      </w:r>
      <w:r w:rsidRPr="00155DF4">
        <w:rPr>
          <w:rStyle w:val="Subst0"/>
          <w:b w:val="0"/>
          <w:i w:val="0"/>
        </w:rPr>
        <w:t>выплачивались.</w:t>
      </w:r>
    </w:p>
    <w:p w:rsidR="00DE2D07" w:rsidRPr="00155DF4" w:rsidRDefault="00DE2D07" w:rsidP="00000556">
      <w:pPr>
        <w:shd w:val="clear" w:color="auto" w:fill="FFFFFF" w:themeFill="background1"/>
        <w:autoSpaceDE w:val="0"/>
        <w:autoSpaceDN w:val="0"/>
        <w:adjustRightInd w:val="0"/>
        <w:ind w:firstLine="540"/>
        <w:outlineLvl w:val="1"/>
        <w:rPr>
          <w:b/>
          <w:iCs/>
          <w:color w:val="000000"/>
        </w:rPr>
      </w:pPr>
      <w:bookmarkStart w:id="45" w:name="_Toc416266145"/>
      <w:bookmarkStart w:id="46" w:name="_Toc480212103"/>
      <w:bookmarkStart w:id="47" w:name="_Toc480213118"/>
      <w:r w:rsidRPr="00155DF4">
        <w:rPr>
          <w:b/>
          <w:iCs/>
          <w:color w:val="000000"/>
        </w:rPr>
        <w:t xml:space="preserve">2.4. </w:t>
      </w:r>
      <w:proofErr w:type="gramStart"/>
      <w:r w:rsidRPr="00155DF4">
        <w:rPr>
          <w:b/>
          <w:iCs/>
          <w:color w:val="000000"/>
        </w:rPr>
        <w:t xml:space="preserve">Перечень совершенных </w:t>
      </w:r>
      <w:r w:rsidR="00316D5B">
        <w:rPr>
          <w:b/>
          <w:iCs/>
          <w:color w:val="000000"/>
        </w:rPr>
        <w:t>О</w:t>
      </w:r>
      <w:r w:rsidRPr="00155DF4">
        <w:rPr>
          <w:b/>
          <w:iCs/>
          <w:color w:val="000000"/>
        </w:rPr>
        <w:t>бществом в отчетном году сделок, признаваемых в соответствии с Федеральным законом «Об акционерных обществах» крупными сделками, а также иных сделок, на совершение которых в соответствии с уставом общества распространяется порядок одобрения крупных сделок с указанием по каждой сделке ее существенных условий и органа управления общества, принявшего решение о ее одобрении.</w:t>
      </w:r>
      <w:bookmarkEnd w:id="45"/>
      <w:bookmarkEnd w:id="46"/>
      <w:bookmarkEnd w:id="47"/>
      <w:proofErr w:type="gramEnd"/>
    </w:p>
    <w:p w:rsidR="00DE2D07" w:rsidRPr="00155DF4" w:rsidRDefault="00DE2D07" w:rsidP="00000556">
      <w:pPr>
        <w:shd w:val="clear" w:color="auto" w:fill="FFFFFF" w:themeFill="background1"/>
        <w:rPr>
          <w:rStyle w:val="SUBST"/>
          <w:i w:val="0"/>
          <w:sz w:val="24"/>
        </w:rPr>
      </w:pPr>
    </w:p>
    <w:tbl>
      <w:tblPr>
        <w:tblW w:w="14884" w:type="dxa"/>
        <w:tblInd w:w="-34" w:type="dxa"/>
        <w:tblLayout w:type="fixed"/>
        <w:tblLook w:val="0000" w:firstRow="0" w:lastRow="0" w:firstColumn="0" w:lastColumn="0" w:noHBand="0" w:noVBand="0"/>
      </w:tblPr>
      <w:tblGrid>
        <w:gridCol w:w="595"/>
        <w:gridCol w:w="1815"/>
        <w:gridCol w:w="1911"/>
        <w:gridCol w:w="1691"/>
        <w:gridCol w:w="1741"/>
        <w:gridCol w:w="4627"/>
        <w:gridCol w:w="1231"/>
        <w:gridCol w:w="1273"/>
      </w:tblGrid>
      <w:tr w:rsidR="00DE2D07" w:rsidRPr="00155DF4" w:rsidTr="00FC1A56">
        <w:trPr>
          <w:trHeight w:val="986"/>
        </w:trPr>
        <w:tc>
          <w:tcPr>
            <w:tcW w:w="595" w:type="dxa"/>
            <w:tcBorders>
              <w:top w:val="single" w:sz="8" w:space="0" w:color="auto"/>
              <w:left w:val="single" w:sz="8" w:space="0" w:color="auto"/>
              <w:bottom w:val="single" w:sz="8" w:space="0" w:color="auto"/>
              <w:right w:val="single" w:sz="8" w:space="0" w:color="auto"/>
            </w:tcBorders>
            <w:vAlign w:val="bottom"/>
          </w:tcPr>
          <w:p w:rsidR="00DE2D07" w:rsidRPr="00155DF4" w:rsidRDefault="00DE2D07" w:rsidP="00000556">
            <w:pPr>
              <w:shd w:val="clear" w:color="auto" w:fill="FFFFFF" w:themeFill="background1"/>
              <w:rPr>
                <w:sz w:val="20"/>
                <w:szCs w:val="20"/>
              </w:rPr>
            </w:pPr>
            <w:r w:rsidRPr="00000556">
              <w:rPr>
                <w:sz w:val="20"/>
                <w:szCs w:val="20"/>
              </w:rPr>
              <w:t xml:space="preserve">№ </w:t>
            </w:r>
            <w:proofErr w:type="gramStart"/>
            <w:r w:rsidRPr="00000556">
              <w:rPr>
                <w:sz w:val="20"/>
                <w:szCs w:val="20"/>
              </w:rPr>
              <w:t>п</w:t>
            </w:r>
            <w:proofErr w:type="gramEnd"/>
            <w:r w:rsidRPr="00000556">
              <w:rPr>
                <w:sz w:val="20"/>
                <w:szCs w:val="20"/>
              </w:rPr>
              <w:t>/п</w:t>
            </w:r>
          </w:p>
        </w:tc>
        <w:tc>
          <w:tcPr>
            <w:tcW w:w="1815" w:type="dxa"/>
            <w:tcBorders>
              <w:top w:val="single" w:sz="8" w:space="0" w:color="auto"/>
              <w:left w:val="nil"/>
              <w:bottom w:val="single" w:sz="8" w:space="0" w:color="auto"/>
              <w:right w:val="single" w:sz="8" w:space="0" w:color="auto"/>
            </w:tcBorders>
            <w:vAlign w:val="center"/>
          </w:tcPr>
          <w:p w:rsidR="00DE2D07" w:rsidRPr="00155DF4" w:rsidRDefault="00DE2D07" w:rsidP="00000556">
            <w:pPr>
              <w:shd w:val="clear" w:color="auto" w:fill="FFFFFF" w:themeFill="background1"/>
              <w:rPr>
                <w:sz w:val="20"/>
                <w:szCs w:val="20"/>
              </w:rPr>
            </w:pPr>
            <w:r w:rsidRPr="00155DF4">
              <w:rPr>
                <w:sz w:val="20"/>
                <w:szCs w:val="20"/>
              </w:rPr>
              <w:t>Контрагент</w:t>
            </w:r>
          </w:p>
        </w:tc>
        <w:tc>
          <w:tcPr>
            <w:tcW w:w="1911" w:type="dxa"/>
            <w:tcBorders>
              <w:top w:val="single" w:sz="8" w:space="0" w:color="auto"/>
              <w:left w:val="nil"/>
              <w:bottom w:val="single" w:sz="8" w:space="0" w:color="auto"/>
              <w:right w:val="single" w:sz="8" w:space="0" w:color="auto"/>
            </w:tcBorders>
            <w:vAlign w:val="center"/>
          </w:tcPr>
          <w:p w:rsidR="00DE2D07" w:rsidRPr="00155DF4" w:rsidRDefault="00DE2D07" w:rsidP="00000556">
            <w:pPr>
              <w:shd w:val="clear" w:color="auto" w:fill="FFFFFF" w:themeFill="background1"/>
              <w:rPr>
                <w:sz w:val="20"/>
                <w:szCs w:val="20"/>
              </w:rPr>
            </w:pPr>
            <w:r w:rsidRPr="00155DF4">
              <w:rPr>
                <w:sz w:val="20"/>
                <w:szCs w:val="20"/>
              </w:rPr>
              <w:t>Вид сделки</w:t>
            </w:r>
          </w:p>
        </w:tc>
        <w:tc>
          <w:tcPr>
            <w:tcW w:w="1691" w:type="dxa"/>
            <w:tcBorders>
              <w:top w:val="single" w:sz="8" w:space="0" w:color="auto"/>
              <w:left w:val="nil"/>
              <w:bottom w:val="single" w:sz="8" w:space="0" w:color="auto"/>
              <w:right w:val="nil"/>
            </w:tcBorders>
            <w:vAlign w:val="center"/>
          </w:tcPr>
          <w:p w:rsidR="00DE2D07" w:rsidRPr="00155DF4" w:rsidRDefault="00DE2D07" w:rsidP="00000556">
            <w:pPr>
              <w:shd w:val="clear" w:color="auto" w:fill="FFFFFF" w:themeFill="background1"/>
              <w:rPr>
                <w:sz w:val="20"/>
                <w:szCs w:val="20"/>
              </w:rPr>
            </w:pPr>
            <w:r w:rsidRPr="00155DF4">
              <w:rPr>
                <w:sz w:val="20"/>
                <w:szCs w:val="20"/>
              </w:rPr>
              <w:t>№ договора, дата</w:t>
            </w:r>
          </w:p>
        </w:tc>
        <w:tc>
          <w:tcPr>
            <w:tcW w:w="1741" w:type="dxa"/>
            <w:tcBorders>
              <w:top w:val="single" w:sz="8" w:space="0" w:color="auto"/>
              <w:left w:val="single" w:sz="8" w:space="0" w:color="auto"/>
              <w:bottom w:val="single" w:sz="8" w:space="0" w:color="auto"/>
              <w:right w:val="single" w:sz="8" w:space="0" w:color="auto"/>
            </w:tcBorders>
            <w:vAlign w:val="center"/>
          </w:tcPr>
          <w:p w:rsidR="00DE2D07" w:rsidRPr="00155DF4" w:rsidRDefault="00DE2D07" w:rsidP="00000556">
            <w:pPr>
              <w:shd w:val="clear" w:color="auto" w:fill="FFFFFF" w:themeFill="background1"/>
              <w:rPr>
                <w:sz w:val="20"/>
                <w:szCs w:val="20"/>
              </w:rPr>
            </w:pPr>
            <w:r w:rsidRPr="00155DF4">
              <w:rPr>
                <w:sz w:val="20"/>
                <w:szCs w:val="20"/>
              </w:rPr>
              <w:t>Сумма (руб.)</w:t>
            </w:r>
          </w:p>
        </w:tc>
        <w:tc>
          <w:tcPr>
            <w:tcW w:w="4627" w:type="dxa"/>
            <w:tcBorders>
              <w:top w:val="single" w:sz="8" w:space="0" w:color="auto"/>
              <w:left w:val="single" w:sz="8" w:space="0" w:color="auto"/>
              <w:bottom w:val="single" w:sz="8" w:space="0" w:color="auto"/>
              <w:right w:val="single" w:sz="8" w:space="0" w:color="auto"/>
            </w:tcBorders>
            <w:vAlign w:val="center"/>
          </w:tcPr>
          <w:p w:rsidR="00DE2D07" w:rsidRPr="00155DF4" w:rsidRDefault="00DE2D07" w:rsidP="00000556">
            <w:pPr>
              <w:shd w:val="clear" w:color="auto" w:fill="FFFFFF" w:themeFill="background1"/>
              <w:rPr>
                <w:sz w:val="20"/>
                <w:szCs w:val="20"/>
              </w:rPr>
            </w:pPr>
            <w:r w:rsidRPr="00155DF4">
              <w:rPr>
                <w:sz w:val="20"/>
                <w:szCs w:val="20"/>
              </w:rPr>
              <w:t>Существенные условия сделки</w:t>
            </w:r>
          </w:p>
        </w:tc>
        <w:tc>
          <w:tcPr>
            <w:tcW w:w="1231" w:type="dxa"/>
            <w:tcBorders>
              <w:top w:val="single" w:sz="8" w:space="0" w:color="auto"/>
              <w:left w:val="single" w:sz="8" w:space="0" w:color="auto"/>
              <w:bottom w:val="single" w:sz="8" w:space="0" w:color="auto"/>
              <w:right w:val="single" w:sz="8" w:space="0" w:color="auto"/>
            </w:tcBorders>
            <w:vAlign w:val="center"/>
          </w:tcPr>
          <w:p w:rsidR="00DE2D07" w:rsidRPr="00155DF4" w:rsidRDefault="00DE2D07" w:rsidP="00000556">
            <w:pPr>
              <w:shd w:val="clear" w:color="auto" w:fill="FFFFFF" w:themeFill="background1"/>
              <w:rPr>
                <w:sz w:val="20"/>
                <w:szCs w:val="20"/>
              </w:rPr>
            </w:pPr>
            <w:r w:rsidRPr="00155DF4">
              <w:rPr>
                <w:sz w:val="20"/>
                <w:szCs w:val="20"/>
              </w:rPr>
              <w:t xml:space="preserve">Орган, принявший решение </w:t>
            </w:r>
          </w:p>
          <w:p w:rsidR="00DE2D07" w:rsidRPr="00155DF4" w:rsidRDefault="00DE2D07" w:rsidP="00000556">
            <w:pPr>
              <w:shd w:val="clear" w:color="auto" w:fill="FFFFFF" w:themeFill="background1"/>
              <w:rPr>
                <w:sz w:val="20"/>
                <w:szCs w:val="20"/>
              </w:rPr>
            </w:pPr>
            <w:r w:rsidRPr="00155DF4">
              <w:rPr>
                <w:sz w:val="20"/>
                <w:szCs w:val="20"/>
              </w:rPr>
              <w:t xml:space="preserve">об одобрении </w:t>
            </w:r>
          </w:p>
          <w:p w:rsidR="00DE2D07" w:rsidRPr="00155DF4" w:rsidRDefault="00DE2D07" w:rsidP="00000556">
            <w:pPr>
              <w:shd w:val="clear" w:color="auto" w:fill="FFFFFF" w:themeFill="background1"/>
              <w:rPr>
                <w:sz w:val="20"/>
                <w:szCs w:val="20"/>
              </w:rPr>
            </w:pPr>
            <w:r w:rsidRPr="00155DF4">
              <w:rPr>
                <w:sz w:val="20"/>
                <w:szCs w:val="20"/>
              </w:rPr>
              <w:t>сделки</w:t>
            </w:r>
          </w:p>
        </w:tc>
        <w:tc>
          <w:tcPr>
            <w:tcW w:w="1273" w:type="dxa"/>
            <w:tcBorders>
              <w:top w:val="single" w:sz="8" w:space="0" w:color="auto"/>
              <w:left w:val="single" w:sz="8" w:space="0" w:color="auto"/>
              <w:bottom w:val="single" w:sz="8" w:space="0" w:color="auto"/>
              <w:right w:val="single" w:sz="8" w:space="0" w:color="auto"/>
            </w:tcBorders>
            <w:vAlign w:val="center"/>
          </w:tcPr>
          <w:p w:rsidR="00DE2D07" w:rsidRPr="00155DF4" w:rsidRDefault="00DE2D07" w:rsidP="00000556">
            <w:pPr>
              <w:shd w:val="clear" w:color="auto" w:fill="FFFFFF" w:themeFill="background1"/>
              <w:rPr>
                <w:sz w:val="20"/>
                <w:szCs w:val="20"/>
              </w:rPr>
            </w:pPr>
            <w:r w:rsidRPr="00155DF4">
              <w:rPr>
                <w:sz w:val="20"/>
                <w:szCs w:val="20"/>
              </w:rPr>
              <w:t xml:space="preserve">Наименование, номер и дата </w:t>
            </w:r>
          </w:p>
          <w:p w:rsidR="00DE2D07" w:rsidRPr="00155DF4" w:rsidRDefault="00DE2D07" w:rsidP="00000556">
            <w:pPr>
              <w:shd w:val="clear" w:color="auto" w:fill="FFFFFF" w:themeFill="background1"/>
              <w:rPr>
                <w:sz w:val="20"/>
                <w:szCs w:val="20"/>
              </w:rPr>
            </w:pPr>
            <w:r w:rsidRPr="00155DF4">
              <w:rPr>
                <w:sz w:val="20"/>
                <w:szCs w:val="20"/>
              </w:rPr>
              <w:t xml:space="preserve">решения </w:t>
            </w:r>
          </w:p>
          <w:p w:rsidR="00DE2D07" w:rsidRPr="00155DF4" w:rsidRDefault="00DE2D07" w:rsidP="00000556">
            <w:pPr>
              <w:shd w:val="clear" w:color="auto" w:fill="FFFFFF" w:themeFill="background1"/>
              <w:rPr>
                <w:sz w:val="20"/>
                <w:szCs w:val="20"/>
              </w:rPr>
            </w:pPr>
            <w:r w:rsidRPr="00155DF4">
              <w:rPr>
                <w:sz w:val="20"/>
                <w:szCs w:val="20"/>
              </w:rPr>
              <w:t>об одобрении сделки</w:t>
            </w:r>
          </w:p>
        </w:tc>
      </w:tr>
    </w:tbl>
    <w:p w:rsidR="007264D1" w:rsidRDefault="007264D1" w:rsidP="009F7EB1">
      <w:pPr>
        <w:pStyle w:val="20"/>
        <w:rPr>
          <w:b w:val="0"/>
        </w:rPr>
      </w:pPr>
    </w:p>
    <w:p w:rsidR="00BD0738" w:rsidRPr="009F7EB1" w:rsidRDefault="007264D1" w:rsidP="009F7EB1">
      <w:pPr>
        <w:rPr>
          <w:iCs/>
          <w:color w:val="000000"/>
        </w:rPr>
      </w:pPr>
      <w:bookmarkStart w:id="48" w:name="_Toc480212104"/>
      <w:r w:rsidRPr="00DD0A7E">
        <w:t xml:space="preserve">Сделок, признаваемых в соответствии с Федеральным законом «Об акционерных обществах» крупными сделками, а также иных сделок, на совершение которых в соответствии с уставом общества </w:t>
      </w:r>
      <w:proofErr w:type="gramStart"/>
      <w:r w:rsidRPr="00DD0A7E">
        <w:t>распространяется порядок одобрения крупных сделок в отчетном периоде не сов</w:t>
      </w:r>
      <w:r w:rsidRPr="00880993">
        <w:t>ершалось</w:t>
      </w:r>
      <w:proofErr w:type="gramEnd"/>
      <w:r w:rsidRPr="00880993">
        <w:t>».</w:t>
      </w:r>
      <w:r w:rsidR="00E83697" w:rsidRPr="009F7EB1">
        <w:br w:type="page"/>
      </w:r>
      <w:r w:rsidR="00BD0738" w:rsidRPr="009F7EB1">
        <w:rPr>
          <w:rStyle w:val="21"/>
        </w:rPr>
        <w:t>2.5. Перечень совершенных обществом в отчетном году сделок, признаваемых в соответствии с Федеральным законом «Об акционерных обществах» сделками, в совершении которых имеется заинтересованность, с указанием по каждой сделке заинтересованного лица (лиц), существенных условий и органа управления общества, принявшего решение о ее одобрении.</w:t>
      </w:r>
      <w:bookmarkEnd w:id="48"/>
    </w:p>
    <w:tbl>
      <w:tblPr>
        <w:tblW w:w="154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559"/>
        <w:gridCol w:w="1417"/>
        <w:gridCol w:w="1843"/>
        <w:gridCol w:w="2410"/>
        <w:gridCol w:w="4394"/>
        <w:gridCol w:w="1843"/>
        <w:gridCol w:w="1418"/>
      </w:tblGrid>
      <w:tr w:rsidR="006D6AD3" w:rsidRPr="009F7EB1" w:rsidTr="009F7EB1">
        <w:trPr>
          <w:trHeight w:val="20"/>
        </w:trPr>
        <w:tc>
          <w:tcPr>
            <w:tcW w:w="568" w:type="dxa"/>
            <w:vAlign w:val="center"/>
          </w:tcPr>
          <w:p w:rsidR="006D6AD3" w:rsidRPr="009F7EB1" w:rsidRDefault="006D6AD3" w:rsidP="009F7EB1">
            <w:pPr>
              <w:jc w:val="center"/>
              <w:rPr>
                <w:b/>
                <w:bCs/>
                <w:kern w:val="1"/>
                <w:sz w:val="20"/>
                <w:szCs w:val="20"/>
                <w:lang w:eastAsia="hi-IN" w:bidi="hi-IN"/>
              </w:rPr>
            </w:pPr>
            <w:r w:rsidRPr="009F7EB1">
              <w:rPr>
                <w:b/>
                <w:bCs/>
                <w:kern w:val="1"/>
                <w:sz w:val="20"/>
                <w:szCs w:val="20"/>
                <w:lang w:eastAsia="hi-IN" w:bidi="hi-IN"/>
              </w:rPr>
              <w:t>№</w:t>
            </w:r>
            <w:proofErr w:type="gramStart"/>
            <w:r w:rsidRPr="009F7EB1">
              <w:rPr>
                <w:b/>
                <w:bCs/>
                <w:kern w:val="1"/>
                <w:sz w:val="20"/>
                <w:szCs w:val="20"/>
                <w:lang w:eastAsia="hi-IN" w:bidi="hi-IN"/>
              </w:rPr>
              <w:t>п</w:t>
            </w:r>
            <w:proofErr w:type="gramEnd"/>
            <w:r w:rsidRPr="009F7EB1">
              <w:rPr>
                <w:b/>
                <w:bCs/>
                <w:kern w:val="1"/>
                <w:sz w:val="20"/>
                <w:szCs w:val="20"/>
                <w:lang w:eastAsia="hi-IN" w:bidi="hi-IN"/>
              </w:rPr>
              <w:t>/п</w:t>
            </w:r>
          </w:p>
        </w:tc>
        <w:tc>
          <w:tcPr>
            <w:tcW w:w="1559" w:type="dxa"/>
            <w:vAlign w:val="center"/>
          </w:tcPr>
          <w:p w:rsidR="006D6AD3" w:rsidRPr="009F7EB1" w:rsidRDefault="006D6AD3" w:rsidP="009F7EB1">
            <w:pPr>
              <w:jc w:val="center"/>
              <w:rPr>
                <w:b/>
                <w:bCs/>
                <w:kern w:val="1"/>
                <w:sz w:val="20"/>
                <w:szCs w:val="20"/>
                <w:lang w:eastAsia="hi-IN" w:bidi="hi-IN"/>
              </w:rPr>
            </w:pPr>
            <w:r w:rsidRPr="009F7EB1">
              <w:rPr>
                <w:b/>
                <w:bCs/>
                <w:kern w:val="1"/>
                <w:sz w:val="20"/>
                <w:szCs w:val="20"/>
                <w:lang w:eastAsia="hi-IN" w:bidi="hi-IN"/>
              </w:rPr>
              <w:t>Контрагент</w:t>
            </w:r>
          </w:p>
        </w:tc>
        <w:tc>
          <w:tcPr>
            <w:tcW w:w="1417" w:type="dxa"/>
            <w:vAlign w:val="center"/>
          </w:tcPr>
          <w:p w:rsidR="006D6AD3" w:rsidRPr="009F7EB1" w:rsidRDefault="006D6AD3" w:rsidP="009F7EB1">
            <w:pPr>
              <w:jc w:val="center"/>
              <w:rPr>
                <w:b/>
                <w:bCs/>
                <w:kern w:val="1"/>
                <w:sz w:val="20"/>
                <w:szCs w:val="20"/>
                <w:lang w:eastAsia="hi-IN" w:bidi="hi-IN"/>
              </w:rPr>
            </w:pPr>
            <w:r w:rsidRPr="009F7EB1">
              <w:rPr>
                <w:b/>
                <w:bCs/>
                <w:kern w:val="1"/>
                <w:sz w:val="20"/>
                <w:szCs w:val="20"/>
                <w:lang w:eastAsia="hi-IN" w:bidi="hi-IN"/>
              </w:rPr>
              <w:t>Вид сделки</w:t>
            </w:r>
          </w:p>
        </w:tc>
        <w:tc>
          <w:tcPr>
            <w:tcW w:w="1843" w:type="dxa"/>
            <w:vAlign w:val="center"/>
          </w:tcPr>
          <w:p w:rsidR="006D6AD3" w:rsidRPr="009F7EB1" w:rsidRDefault="006D6AD3" w:rsidP="009F7EB1">
            <w:pPr>
              <w:jc w:val="center"/>
              <w:rPr>
                <w:b/>
                <w:bCs/>
                <w:kern w:val="1"/>
                <w:sz w:val="20"/>
                <w:szCs w:val="20"/>
                <w:lang w:eastAsia="hi-IN" w:bidi="hi-IN"/>
              </w:rPr>
            </w:pPr>
            <w:r w:rsidRPr="009F7EB1">
              <w:rPr>
                <w:b/>
                <w:bCs/>
                <w:kern w:val="1"/>
                <w:sz w:val="20"/>
                <w:szCs w:val="20"/>
                <w:lang w:eastAsia="hi-IN" w:bidi="hi-IN"/>
              </w:rPr>
              <w:t>№ (№ ВИС, № контрагента), дата договора</w:t>
            </w:r>
          </w:p>
        </w:tc>
        <w:tc>
          <w:tcPr>
            <w:tcW w:w="2410" w:type="dxa"/>
            <w:vAlign w:val="center"/>
          </w:tcPr>
          <w:p w:rsidR="006D6AD3" w:rsidRPr="009F7EB1" w:rsidRDefault="006D6AD3" w:rsidP="009F7EB1">
            <w:pPr>
              <w:jc w:val="center"/>
              <w:rPr>
                <w:b/>
                <w:bCs/>
                <w:kern w:val="1"/>
                <w:sz w:val="20"/>
                <w:szCs w:val="20"/>
                <w:lang w:eastAsia="hi-IN" w:bidi="hi-IN"/>
              </w:rPr>
            </w:pPr>
            <w:r w:rsidRPr="009F7EB1">
              <w:rPr>
                <w:b/>
                <w:bCs/>
                <w:kern w:val="1"/>
                <w:sz w:val="20"/>
                <w:szCs w:val="20"/>
                <w:lang w:eastAsia="hi-IN" w:bidi="hi-IN"/>
              </w:rPr>
              <w:t>Сумма (руб.)</w:t>
            </w:r>
          </w:p>
        </w:tc>
        <w:tc>
          <w:tcPr>
            <w:tcW w:w="4394" w:type="dxa"/>
            <w:vAlign w:val="center"/>
          </w:tcPr>
          <w:p w:rsidR="006D6AD3" w:rsidRPr="009F7EB1" w:rsidRDefault="006D6AD3" w:rsidP="009F7EB1">
            <w:pPr>
              <w:jc w:val="center"/>
              <w:rPr>
                <w:b/>
                <w:bCs/>
                <w:kern w:val="1"/>
                <w:sz w:val="20"/>
                <w:szCs w:val="20"/>
                <w:lang w:eastAsia="hi-IN" w:bidi="hi-IN"/>
              </w:rPr>
            </w:pPr>
            <w:r w:rsidRPr="009F7EB1">
              <w:rPr>
                <w:b/>
                <w:bCs/>
                <w:kern w:val="1"/>
                <w:sz w:val="20"/>
                <w:szCs w:val="20"/>
                <w:lang w:eastAsia="hi-IN" w:bidi="hi-IN"/>
              </w:rPr>
              <w:t>Существенные условия сделки</w:t>
            </w:r>
          </w:p>
        </w:tc>
        <w:tc>
          <w:tcPr>
            <w:tcW w:w="1843" w:type="dxa"/>
            <w:vAlign w:val="center"/>
          </w:tcPr>
          <w:p w:rsidR="006D6AD3" w:rsidRPr="009F7EB1" w:rsidRDefault="006D6AD3" w:rsidP="009F7EB1">
            <w:pPr>
              <w:jc w:val="center"/>
              <w:rPr>
                <w:b/>
                <w:bCs/>
                <w:kern w:val="1"/>
                <w:sz w:val="20"/>
                <w:szCs w:val="20"/>
                <w:lang w:eastAsia="hi-IN" w:bidi="hi-IN"/>
              </w:rPr>
            </w:pPr>
            <w:r w:rsidRPr="009F7EB1">
              <w:rPr>
                <w:b/>
                <w:bCs/>
                <w:kern w:val="1"/>
                <w:sz w:val="20"/>
                <w:szCs w:val="20"/>
                <w:lang w:eastAsia="hi-IN" w:bidi="hi-IN"/>
              </w:rPr>
              <w:t>Заинтересованные лица</w:t>
            </w:r>
          </w:p>
        </w:tc>
        <w:tc>
          <w:tcPr>
            <w:tcW w:w="1418" w:type="dxa"/>
            <w:vAlign w:val="center"/>
          </w:tcPr>
          <w:p w:rsidR="006D6AD3" w:rsidRPr="009F7EB1" w:rsidRDefault="006D6AD3" w:rsidP="009F7EB1">
            <w:pPr>
              <w:jc w:val="center"/>
              <w:rPr>
                <w:b/>
                <w:bCs/>
                <w:kern w:val="1"/>
                <w:sz w:val="20"/>
                <w:szCs w:val="20"/>
                <w:lang w:eastAsia="hi-IN" w:bidi="hi-IN"/>
              </w:rPr>
            </w:pPr>
            <w:r w:rsidRPr="009F7EB1">
              <w:rPr>
                <w:b/>
                <w:bCs/>
                <w:kern w:val="1"/>
                <w:sz w:val="20"/>
                <w:szCs w:val="20"/>
                <w:lang w:eastAsia="hi-IN" w:bidi="hi-IN"/>
              </w:rPr>
              <w:t>Наименование, номер и дата решения об одобрении сделки</w:t>
            </w:r>
          </w:p>
        </w:tc>
      </w:tr>
      <w:tr w:rsidR="006D6AD3" w:rsidRPr="0019348A" w:rsidTr="009F7EB1">
        <w:trPr>
          <w:trHeight w:val="20"/>
        </w:trPr>
        <w:tc>
          <w:tcPr>
            <w:tcW w:w="568" w:type="dxa"/>
          </w:tcPr>
          <w:p w:rsidR="006D6AD3" w:rsidRPr="009F7EB1" w:rsidRDefault="006D6AD3">
            <w:pPr>
              <w:jc w:val="center"/>
              <w:rPr>
                <w:bCs/>
                <w:kern w:val="1"/>
                <w:sz w:val="20"/>
                <w:szCs w:val="20"/>
                <w:lang w:eastAsia="hi-IN" w:bidi="hi-IN"/>
              </w:rPr>
            </w:pPr>
            <w:r w:rsidRPr="009F7EB1">
              <w:rPr>
                <w:bCs/>
                <w:kern w:val="1"/>
                <w:sz w:val="20"/>
                <w:szCs w:val="20"/>
                <w:lang w:eastAsia="hi-IN" w:bidi="hi-IN"/>
              </w:rPr>
              <w:t>1</w:t>
            </w:r>
          </w:p>
        </w:tc>
        <w:tc>
          <w:tcPr>
            <w:tcW w:w="1559" w:type="dxa"/>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ООО «ДИЗ»</w:t>
            </w:r>
          </w:p>
        </w:tc>
        <w:tc>
          <w:tcPr>
            <w:tcW w:w="1417" w:type="dxa"/>
          </w:tcPr>
          <w:p w:rsidR="006D6AD3" w:rsidRPr="009F7EB1" w:rsidRDefault="00F11F20" w:rsidP="009F7EB1">
            <w:pPr>
              <w:rPr>
                <w:bCs/>
                <w:kern w:val="1"/>
                <w:sz w:val="20"/>
                <w:szCs w:val="20"/>
                <w:lang w:eastAsia="hi-IN" w:bidi="hi-IN"/>
              </w:rPr>
            </w:pPr>
            <w:r w:rsidRPr="009F7EB1">
              <w:rPr>
                <w:bCs/>
                <w:kern w:val="1"/>
                <w:sz w:val="20"/>
                <w:szCs w:val="20"/>
                <w:lang w:eastAsia="hi-IN" w:bidi="hi-IN"/>
              </w:rPr>
              <w:t>Договор на оказание услуг</w:t>
            </w:r>
          </w:p>
        </w:tc>
        <w:tc>
          <w:tcPr>
            <w:tcW w:w="1843" w:type="dxa"/>
          </w:tcPr>
          <w:p w:rsidR="006D6AD3" w:rsidRPr="009F7EB1" w:rsidRDefault="006D6AD3" w:rsidP="009F7EB1">
            <w:pPr>
              <w:rPr>
                <w:bCs/>
                <w:kern w:val="1"/>
                <w:sz w:val="20"/>
                <w:szCs w:val="20"/>
                <w:lang w:eastAsia="hi-IN" w:bidi="hi-IN"/>
              </w:rPr>
            </w:pPr>
            <w:r w:rsidRPr="009F7EB1">
              <w:rPr>
                <w:bCs/>
                <w:kern w:val="1"/>
                <w:sz w:val="20"/>
                <w:szCs w:val="20"/>
                <w:lang w:eastAsia="hi-IN" w:bidi="hi-IN"/>
              </w:rPr>
              <w:t>№</w:t>
            </w:r>
            <w:r w:rsidR="00F11F20" w:rsidRPr="009F7EB1">
              <w:rPr>
                <w:bCs/>
                <w:kern w:val="1"/>
                <w:sz w:val="20"/>
                <w:szCs w:val="20"/>
                <w:lang w:eastAsia="hi-IN" w:bidi="hi-IN"/>
              </w:rPr>
              <w:t xml:space="preserve"> ООО «</w:t>
            </w:r>
            <w:r w:rsidRPr="009F7EB1">
              <w:rPr>
                <w:bCs/>
                <w:kern w:val="1"/>
                <w:sz w:val="20"/>
                <w:szCs w:val="20"/>
                <w:lang w:eastAsia="hi-IN" w:bidi="hi-IN"/>
              </w:rPr>
              <w:t>ДИЗ</w:t>
            </w:r>
            <w:r w:rsidR="00F11F20" w:rsidRPr="009F7EB1">
              <w:rPr>
                <w:bCs/>
                <w:kern w:val="1"/>
                <w:sz w:val="20"/>
                <w:szCs w:val="20"/>
                <w:lang w:eastAsia="hi-IN" w:bidi="hi-IN"/>
              </w:rPr>
              <w:t>»</w:t>
            </w:r>
            <w:r w:rsidRPr="009F7EB1">
              <w:rPr>
                <w:bCs/>
                <w:kern w:val="1"/>
                <w:sz w:val="20"/>
                <w:szCs w:val="20"/>
                <w:lang w:eastAsia="hi-IN" w:bidi="hi-IN"/>
              </w:rPr>
              <w:t xml:space="preserve"> – 9000/20 от 15.02.2016</w:t>
            </w:r>
            <w:r w:rsidR="00650627" w:rsidRPr="009F7EB1">
              <w:rPr>
                <w:bCs/>
                <w:kern w:val="1"/>
                <w:sz w:val="20"/>
                <w:szCs w:val="20"/>
                <w:lang w:eastAsia="hi-IN" w:bidi="hi-IN"/>
              </w:rPr>
              <w:t>/</w:t>
            </w:r>
          </w:p>
          <w:p w:rsidR="006D6AD3" w:rsidRPr="009F7EB1" w:rsidRDefault="006D6AD3" w:rsidP="009F7EB1">
            <w:pPr>
              <w:rPr>
                <w:bCs/>
                <w:kern w:val="1"/>
                <w:sz w:val="20"/>
                <w:szCs w:val="20"/>
                <w:lang w:eastAsia="hi-IN" w:bidi="hi-IN"/>
              </w:rPr>
            </w:pPr>
            <w:r w:rsidRPr="009F7EB1">
              <w:rPr>
                <w:bCs/>
                <w:kern w:val="1"/>
                <w:sz w:val="20"/>
                <w:szCs w:val="20"/>
                <w:lang w:eastAsia="hi-IN" w:bidi="hi-IN"/>
              </w:rPr>
              <w:t>№</w:t>
            </w:r>
            <w:r w:rsidR="00F11F20" w:rsidRPr="009F7EB1">
              <w:rPr>
                <w:bCs/>
                <w:kern w:val="1"/>
                <w:sz w:val="20"/>
                <w:szCs w:val="20"/>
                <w:lang w:eastAsia="hi-IN" w:bidi="hi-IN"/>
              </w:rPr>
              <w:t xml:space="preserve"> АО «</w:t>
            </w:r>
            <w:r w:rsidRPr="009F7EB1">
              <w:rPr>
                <w:bCs/>
                <w:kern w:val="1"/>
                <w:sz w:val="20"/>
                <w:szCs w:val="20"/>
                <w:lang w:eastAsia="hi-IN" w:bidi="hi-IN"/>
              </w:rPr>
              <w:t>ВИС</w:t>
            </w:r>
            <w:r w:rsidR="00F11F20" w:rsidRPr="009F7EB1">
              <w:rPr>
                <w:bCs/>
                <w:kern w:val="1"/>
                <w:sz w:val="20"/>
                <w:szCs w:val="20"/>
                <w:lang w:eastAsia="hi-IN" w:bidi="hi-IN"/>
              </w:rPr>
              <w:t xml:space="preserve">» </w:t>
            </w:r>
            <w:r w:rsidRPr="009F7EB1">
              <w:rPr>
                <w:bCs/>
                <w:kern w:val="1"/>
                <w:sz w:val="20"/>
                <w:szCs w:val="20"/>
                <w:lang w:eastAsia="hi-IN" w:bidi="hi-IN"/>
              </w:rPr>
              <w:t>- 8130 от 15.02.2016</w:t>
            </w:r>
          </w:p>
        </w:tc>
        <w:tc>
          <w:tcPr>
            <w:tcW w:w="2410" w:type="dxa"/>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567 713,34</w:t>
            </w:r>
            <w:r w:rsidR="00F11F20" w:rsidRPr="009F7EB1">
              <w:rPr>
                <w:bCs/>
                <w:kern w:val="1"/>
                <w:sz w:val="20"/>
                <w:szCs w:val="20"/>
                <w:lang w:eastAsia="hi-IN" w:bidi="hi-IN"/>
              </w:rPr>
              <w:t xml:space="preserve"> руб.</w:t>
            </w:r>
          </w:p>
          <w:p w:rsidR="006D6AD3" w:rsidRPr="009F7EB1" w:rsidRDefault="00F11F20" w:rsidP="009F7EB1">
            <w:pPr>
              <w:jc w:val="center"/>
              <w:rPr>
                <w:bCs/>
                <w:kern w:val="1"/>
                <w:sz w:val="20"/>
                <w:szCs w:val="20"/>
                <w:lang w:eastAsia="hi-IN" w:bidi="hi-IN"/>
              </w:rPr>
            </w:pPr>
            <w:r w:rsidRPr="009F7EB1">
              <w:rPr>
                <w:bCs/>
                <w:kern w:val="1"/>
                <w:sz w:val="20"/>
                <w:szCs w:val="20"/>
                <w:lang w:eastAsia="hi-IN" w:bidi="hi-IN"/>
              </w:rPr>
              <w:t xml:space="preserve">без </w:t>
            </w:r>
            <w:r w:rsidR="006D6AD3" w:rsidRPr="009F7EB1">
              <w:rPr>
                <w:bCs/>
                <w:kern w:val="1"/>
                <w:sz w:val="20"/>
                <w:szCs w:val="20"/>
                <w:lang w:eastAsia="hi-IN" w:bidi="hi-IN"/>
              </w:rPr>
              <w:t>НДС</w:t>
            </w:r>
          </w:p>
        </w:tc>
        <w:tc>
          <w:tcPr>
            <w:tcW w:w="4394" w:type="dxa"/>
          </w:tcPr>
          <w:p w:rsidR="00F11F20" w:rsidRPr="009F7EB1" w:rsidRDefault="00F11F20" w:rsidP="009F7EB1">
            <w:pPr>
              <w:pBdr>
                <w:right w:val="single" w:sz="4" w:space="0" w:color="auto"/>
              </w:pBdr>
              <w:rPr>
                <w:bCs/>
                <w:kern w:val="1"/>
                <w:sz w:val="20"/>
                <w:szCs w:val="20"/>
                <w:lang w:eastAsia="hi-IN" w:bidi="hi-IN"/>
              </w:rPr>
            </w:pPr>
            <w:r w:rsidRPr="009F7EB1">
              <w:rPr>
                <w:bCs/>
                <w:kern w:val="1"/>
                <w:sz w:val="20"/>
                <w:szCs w:val="20"/>
                <w:lang w:eastAsia="hi-IN" w:bidi="hi-IN"/>
              </w:rPr>
              <w:t xml:space="preserve">Стороны Договора: </w:t>
            </w:r>
          </w:p>
          <w:p w:rsidR="00F11F20" w:rsidRPr="009F7EB1" w:rsidRDefault="00F11F20" w:rsidP="009F7EB1">
            <w:pPr>
              <w:rPr>
                <w:bCs/>
                <w:kern w:val="1"/>
                <w:sz w:val="20"/>
                <w:szCs w:val="20"/>
                <w:lang w:eastAsia="hi-IN" w:bidi="hi-IN"/>
              </w:rPr>
            </w:pPr>
            <w:r w:rsidRPr="009F7EB1">
              <w:rPr>
                <w:bCs/>
                <w:kern w:val="1"/>
                <w:sz w:val="20"/>
                <w:szCs w:val="20"/>
                <w:lang w:eastAsia="hi-IN" w:bidi="hi-IN"/>
              </w:rPr>
              <w:t xml:space="preserve">АО «ВИС», именуемое «Заказчик»,  </w:t>
            </w:r>
          </w:p>
          <w:p w:rsidR="00F11F20" w:rsidRPr="009F7EB1" w:rsidRDefault="00650627" w:rsidP="009F7EB1">
            <w:pPr>
              <w:rPr>
                <w:bCs/>
                <w:kern w:val="1"/>
                <w:sz w:val="20"/>
                <w:szCs w:val="20"/>
                <w:lang w:eastAsia="hi-IN" w:bidi="hi-IN"/>
              </w:rPr>
            </w:pPr>
            <w:r w:rsidRPr="009F7EB1">
              <w:rPr>
                <w:bCs/>
                <w:kern w:val="1"/>
                <w:sz w:val="20"/>
                <w:szCs w:val="20"/>
                <w:lang w:eastAsia="hi-IN" w:bidi="hi-IN"/>
              </w:rPr>
              <w:t>ООО «ДИЗ»</w:t>
            </w:r>
            <w:r w:rsidR="00F11F20" w:rsidRPr="009F7EB1">
              <w:rPr>
                <w:bCs/>
                <w:kern w:val="1"/>
                <w:sz w:val="20"/>
                <w:szCs w:val="20"/>
                <w:lang w:eastAsia="hi-IN" w:bidi="hi-IN"/>
              </w:rPr>
              <w:t>, именуемое «Исполнитель»;</w:t>
            </w:r>
          </w:p>
          <w:p w:rsidR="006D6AD3" w:rsidRPr="009F7EB1" w:rsidRDefault="006D6AD3" w:rsidP="009F7EB1">
            <w:pPr>
              <w:rPr>
                <w:bCs/>
                <w:kern w:val="1"/>
                <w:sz w:val="20"/>
                <w:szCs w:val="20"/>
                <w:lang w:eastAsia="hi-IN" w:bidi="hi-IN"/>
              </w:rPr>
            </w:pPr>
            <w:r w:rsidRPr="009F7EB1">
              <w:rPr>
                <w:bCs/>
                <w:kern w:val="1"/>
                <w:sz w:val="20"/>
                <w:szCs w:val="20"/>
                <w:lang w:eastAsia="hi-IN" w:bidi="hi-IN"/>
              </w:rPr>
              <w:t>Предмет Договора:</w:t>
            </w:r>
          </w:p>
          <w:p w:rsidR="006D6AD3" w:rsidRPr="006D6AD3" w:rsidRDefault="006D6AD3">
            <w:pPr>
              <w:suppressAutoHyphens/>
              <w:rPr>
                <w:bCs/>
                <w:kern w:val="1"/>
                <w:sz w:val="20"/>
                <w:szCs w:val="20"/>
                <w:lang w:eastAsia="hi-IN" w:bidi="hi-IN"/>
              </w:rPr>
            </w:pPr>
            <w:r w:rsidRPr="006D6AD3">
              <w:rPr>
                <w:bCs/>
                <w:kern w:val="1"/>
                <w:sz w:val="20"/>
                <w:szCs w:val="20"/>
                <w:lang w:eastAsia="hi-IN" w:bidi="hi-IN"/>
              </w:rPr>
              <w:t>1. В соответствии с Договором Исполнитель обязуется оказать Заказчику услуги, а Заказчик обязуется оплатить выполненные нижеприведенные услуги по доработке технологической оснастки на деталь 1118-3504152-11 «Кронштейн педали тормоза»</w:t>
            </w:r>
            <w:r w:rsidR="00F11F20">
              <w:rPr>
                <w:bCs/>
                <w:kern w:val="1"/>
                <w:sz w:val="20"/>
                <w:szCs w:val="20"/>
                <w:lang w:eastAsia="hi-IN" w:bidi="hi-IN"/>
              </w:rPr>
              <w:t>.</w:t>
            </w:r>
          </w:p>
          <w:p w:rsidR="006D6AD3" w:rsidRPr="009F7EB1" w:rsidRDefault="006D6AD3" w:rsidP="009F7EB1">
            <w:pPr>
              <w:suppressAutoHyphens/>
              <w:rPr>
                <w:bCs/>
                <w:kern w:val="1"/>
                <w:sz w:val="20"/>
                <w:szCs w:val="20"/>
                <w:lang w:eastAsia="hi-IN" w:bidi="hi-IN"/>
              </w:rPr>
            </w:pPr>
            <w:r w:rsidRPr="009F7EB1">
              <w:rPr>
                <w:bCs/>
                <w:kern w:val="1"/>
                <w:sz w:val="20"/>
                <w:szCs w:val="20"/>
                <w:lang w:eastAsia="hi-IN" w:bidi="hi-IN"/>
              </w:rPr>
              <w:t>2. Услуги считаются выполненными после подписания акта выполненных работ Исполнителем и Заказчиком.</w:t>
            </w:r>
          </w:p>
        </w:tc>
        <w:tc>
          <w:tcPr>
            <w:tcW w:w="1843" w:type="dxa"/>
          </w:tcPr>
          <w:p w:rsidR="00256A15" w:rsidRPr="009F7EB1" w:rsidRDefault="00DD0A7E">
            <w:pPr>
              <w:jc w:val="center"/>
              <w:rPr>
                <w:bCs/>
                <w:kern w:val="1"/>
                <w:sz w:val="20"/>
                <w:szCs w:val="20"/>
                <w:lang w:eastAsia="hi-IN" w:bidi="hi-IN"/>
              </w:rPr>
            </w:pPr>
            <w:r w:rsidRPr="009F7EB1">
              <w:rPr>
                <w:bCs/>
                <w:kern w:val="1"/>
                <w:sz w:val="20"/>
                <w:szCs w:val="20"/>
                <w:lang w:eastAsia="hi-IN" w:bidi="hi-IN"/>
              </w:rPr>
              <w:t xml:space="preserve">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w:t>
            </w:r>
            <w:r w:rsidR="00256A15" w:rsidRPr="009F7EB1">
              <w:rPr>
                <w:bCs/>
                <w:kern w:val="1"/>
                <w:sz w:val="20"/>
                <w:szCs w:val="20"/>
                <w:lang w:eastAsia="hi-IN" w:bidi="hi-IN"/>
              </w:rPr>
              <w:t>Кочетков А.Е.</w:t>
            </w:r>
          </w:p>
          <w:p w:rsidR="00DD0A7E" w:rsidRPr="009F7EB1" w:rsidRDefault="00DD0A7E">
            <w:pPr>
              <w:jc w:val="center"/>
              <w:rPr>
                <w:bCs/>
                <w:kern w:val="1"/>
                <w:sz w:val="20"/>
                <w:szCs w:val="20"/>
                <w:lang w:eastAsia="hi-IN" w:bidi="hi-IN"/>
              </w:rPr>
            </w:pPr>
            <w:r w:rsidRPr="009F7EB1">
              <w:rPr>
                <w:bCs/>
                <w:kern w:val="1"/>
                <w:sz w:val="20"/>
                <w:szCs w:val="20"/>
                <w:lang w:eastAsia="hi-IN" w:bidi="hi-IN"/>
              </w:rPr>
              <w:t>(лицо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
          <w:p w:rsidR="006D6AD3" w:rsidRPr="009F7EB1" w:rsidRDefault="006D6AD3">
            <w:pPr>
              <w:jc w:val="center"/>
              <w:rPr>
                <w:bCs/>
                <w:kern w:val="1"/>
                <w:sz w:val="20"/>
                <w:szCs w:val="20"/>
                <w:lang w:eastAsia="hi-IN" w:bidi="hi-IN"/>
              </w:rPr>
            </w:pPr>
          </w:p>
        </w:tc>
        <w:tc>
          <w:tcPr>
            <w:tcW w:w="1418" w:type="dxa"/>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Протокол СД № 2 от 28.03.2016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6D6AD3">
            <w:pPr>
              <w:jc w:val="center"/>
              <w:rPr>
                <w:bCs/>
                <w:kern w:val="1"/>
                <w:sz w:val="20"/>
                <w:szCs w:val="20"/>
                <w:lang w:eastAsia="hi-IN" w:bidi="hi-IN"/>
              </w:rPr>
            </w:pPr>
            <w:r w:rsidRPr="009F7EB1">
              <w:rPr>
                <w:bCs/>
                <w:kern w:val="1"/>
                <w:sz w:val="20"/>
                <w:szCs w:val="20"/>
                <w:lang w:eastAsia="hi-IN" w:bidi="hi-IN"/>
              </w:rPr>
              <w:t>2</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ООО «Автосвет»</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F11F20" w:rsidP="009F7EB1">
            <w:pPr>
              <w:jc w:val="center"/>
              <w:rPr>
                <w:bCs/>
                <w:kern w:val="1"/>
                <w:sz w:val="20"/>
                <w:szCs w:val="20"/>
                <w:lang w:eastAsia="hi-IN" w:bidi="hi-IN"/>
              </w:rPr>
            </w:pPr>
            <w:r w:rsidRPr="009F7EB1">
              <w:rPr>
                <w:bCs/>
                <w:kern w:val="1"/>
                <w:sz w:val="20"/>
                <w:szCs w:val="20"/>
                <w:lang w:eastAsia="hi-IN" w:bidi="hi-IN"/>
              </w:rPr>
              <w:t>Договор займа</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F11F20" w:rsidRPr="009F7EB1">
              <w:rPr>
                <w:bCs/>
                <w:kern w:val="1"/>
                <w:sz w:val="20"/>
                <w:szCs w:val="20"/>
                <w:lang w:eastAsia="hi-IN" w:bidi="hi-IN"/>
              </w:rPr>
              <w:t xml:space="preserve"> ООО «</w:t>
            </w:r>
            <w:r w:rsidRPr="009F7EB1">
              <w:rPr>
                <w:bCs/>
                <w:kern w:val="1"/>
                <w:sz w:val="20"/>
                <w:szCs w:val="20"/>
                <w:lang w:eastAsia="hi-IN" w:bidi="hi-IN"/>
              </w:rPr>
              <w:t>Автосвет</w:t>
            </w:r>
            <w:r w:rsidR="00F11F20" w:rsidRPr="009F7EB1">
              <w:rPr>
                <w:bCs/>
                <w:kern w:val="1"/>
                <w:sz w:val="20"/>
                <w:szCs w:val="20"/>
                <w:lang w:eastAsia="hi-IN" w:bidi="hi-IN"/>
              </w:rPr>
              <w:t>»</w:t>
            </w:r>
            <w:r w:rsidRPr="009F7EB1">
              <w:rPr>
                <w:bCs/>
                <w:kern w:val="1"/>
                <w:sz w:val="20"/>
                <w:szCs w:val="20"/>
                <w:lang w:eastAsia="hi-IN" w:bidi="hi-IN"/>
              </w:rPr>
              <w:t xml:space="preserve"> –</w:t>
            </w:r>
          </w:p>
          <w:p w:rsidR="00650627" w:rsidRPr="009F7EB1" w:rsidRDefault="006D6AD3" w:rsidP="009F7EB1">
            <w:pPr>
              <w:jc w:val="center"/>
              <w:rPr>
                <w:bCs/>
                <w:kern w:val="1"/>
                <w:sz w:val="20"/>
                <w:szCs w:val="20"/>
                <w:lang w:eastAsia="hi-IN" w:bidi="hi-IN"/>
              </w:rPr>
            </w:pPr>
            <w:r w:rsidRPr="009F7EB1">
              <w:rPr>
                <w:bCs/>
                <w:kern w:val="1"/>
                <w:sz w:val="20"/>
                <w:szCs w:val="20"/>
                <w:lang w:eastAsia="hi-IN" w:bidi="hi-IN"/>
              </w:rPr>
              <w:t>0114-03/2016</w:t>
            </w:r>
            <w:r w:rsidR="00650627" w:rsidRPr="009F7EB1">
              <w:rPr>
                <w:bCs/>
                <w:kern w:val="1"/>
                <w:sz w:val="20"/>
                <w:szCs w:val="20"/>
                <w:lang w:eastAsia="hi-IN" w:bidi="hi-IN"/>
              </w:rPr>
              <w:t xml:space="preserve"> от 14.03.2017/</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 №</w:t>
            </w:r>
            <w:r w:rsidR="00650627" w:rsidRPr="009F7EB1">
              <w:rPr>
                <w:bCs/>
                <w:kern w:val="1"/>
                <w:sz w:val="20"/>
                <w:szCs w:val="20"/>
                <w:lang w:eastAsia="hi-IN" w:bidi="hi-IN"/>
              </w:rPr>
              <w:t xml:space="preserve"> АО «</w:t>
            </w:r>
            <w:r w:rsidRPr="009F7EB1">
              <w:rPr>
                <w:bCs/>
                <w:kern w:val="1"/>
                <w:sz w:val="20"/>
                <w:szCs w:val="20"/>
                <w:lang w:eastAsia="hi-IN" w:bidi="hi-IN"/>
              </w:rPr>
              <w:t>ВИС</w:t>
            </w:r>
            <w:r w:rsidR="00650627" w:rsidRPr="009F7EB1">
              <w:rPr>
                <w:bCs/>
                <w:kern w:val="1"/>
                <w:sz w:val="20"/>
                <w:szCs w:val="20"/>
                <w:lang w:eastAsia="hi-IN" w:bidi="hi-IN"/>
              </w:rPr>
              <w:t>»</w:t>
            </w:r>
            <w:r w:rsidRPr="009F7EB1">
              <w:rPr>
                <w:bCs/>
                <w:kern w:val="1"/>
                <w:sz w:val="20"/>
                <w:szCs w:val="20"/>
                <w:lang w:eastAsia="hi-IN" w:bidi="hi-IN"/>
              </w:rPr>
              <w:t xml:space="preserve"> – 8090 от 14.03.2016</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2 200</w:t>
            </w:r>
            <w:r w:rsidR="00650627" w:rsidRPr="009F7EB1">
              <w:rPr>
                <w:bCs/>
                <w:kern w:val="1"/>
                <w:sz w:val="20"/>
                <w:szCs w:val="20"/>
                <w:lang w:eastAsia="hi-IN" w:bidi="hi-IN"/>
              </w:rPr>
              <w:t> </w:t>
            </w:r>
            <w:r w:rsidRPr="009F7EB1">
              <w:rPr>
                <w:bCs/>
                <w:kern w:val="1"/>
                <w:sz w:val="20"/>
                <w:szCs w:val="20"/>
                <w:lang w:eastAsia="hi-IN" w:bidi="hi-IN"/>
              </w:rPr>
              <w:t>000</w:t>
            </w:r>
            <w:r w:rsidR="00650627" w:rsidRPr="009F7EB1">
              <w:rPr>
                <w:bCs/>
                <w:kern w:val="1"/>
                <w:sz w:val="20"/>
                <w:szCs w:val="20"/>
                <w:lang w:eastAsia="hi-IN" w:bidi="hi-IN"/>
              </w:rPr>
              <w:t xml:space="preserve"> руб.</w:t>
            </w:r>
          </w:p>
        </w:tc>
        <w:tc>
          <w:tcPr>
            <w:tcW w:w="4394" w:type="dxa"/>
            <w:tcBorders>
              <w:top w:val="single" w:sz="4" w:space="0" w:color="auto"/>
              <w:left w:val="single" w:sz="4" w:space="0" w:color="auto"/>
              <w:bottom w:val="single" w:sz="4" w:space="0" w:color="auto"/>
              <w:right w:val="single" w:sz="4" w:space="0" w:color="auto"/>
            </w:tcBorders>
          </w:tcPr>
          <w:p w:rsidR="00650627" w:rsidRPr="009F7EB1" w:rsidRDefault="00650627" w:rsidP="009F7EB1">
            <w:pPr>
              <w:rPr>
                <w:bCs/>
                <w:kern w:val="1"/>
                <w:sz w:val="20"/>
                <w:szCs w:val="20"/>
                <w:lang w:eastAsia="hi-IN" w:bidi="hi-IN"/>
              </w:rPr>
            </w:pPr>
            <w:r w:rsidRPr="009F7EB1">
              <w:rPr>
                <w:bCs/>
                <w:kern w:val="1"/>
                <w:sz w:val="20"/>
                <w:szCs w:val="20"/>
                <w:lang w:eastAsia="hi-IN" w:bidi="hi-IN"/>
              </w:rPr>
              <w:t xml:space="preserve">Стороны Договора: </w:t>
            </w:r>
          </w:p>
          <w:p w:rsidR="00650627" w:rsidRPr="009F7EB1" w:rsidRDefault="00650627" w:rsidP="009F7EB1">
            <w:pPr>
              <w:rPr>
                <w:bCs/>
                <w:kern w:val="1"/>
                <w:sz w:val="20"/>
                <w:szCs w:val="20"/>
                <w:lang w:eastAsia="hi-IN" w:bidi="hi-IN"/>
              </w:rPr>
            </w:pPr>
            <w:r w:rsidRPr="009F7EB1">
              <w:rPr>
                <w:bCs/>
                <w:kern w:val="1"/>
                <w:sz w:val="20"/>
                <w:szCs w:val="20"/>
                <w:lang w:eastAsia="hi-IN" w:bidi="hi-IN"/>
              </w:rPr>
              <w:t xml:space="preserve">АО «ВИС», именуемое «Займодавец»; </w:t>
            </w:r>
          </w:p>
          <w:p w:rsidR="00650627" w:rsidRPr="009F7EB1" w:rsidRDefault="00650627" w:rsidP="009F7EB1">
            <w:pPr>
              <w:rPr>
                <w:bCs/>
                <w:kern w:val="1"/>
                <w:sz w:val="20"/>
                <w:szCs w:val="20"/>
                <w:lang w:eastAsia="hi-IN" w:bidi="hi-IN"/>
              </w:rPr>
            </w:pPr>
            <w:proofErr w:type="gramStart"/>
            <w:r w:rsidRPr="009F7EB1">
              <w:rPr>
                <w:bCs/>
                <w:kern w:val="1"/>
                <w:sz w:val="20"/>
                <w:szCs w:val="20"/>
                <w:lang w:eastAsia="hi-IN" w:bidi="hi-IN"/>
              </w:rPr>
              <w:t xml:space="preserve">ООО «Автосвет»), именуемое «Заемщик»; </w:t>
            </w:r>
            <w:proofErr w:type="gramEnd"/>
          </w:p>
          <w:p w:rsidR="006D6AD3" w:rsidRPr="009F7EB1" w:rsidRDefault="006D6AD3" w:rsidP="009F7EB1">
            <w:pPr>
              <w:rPr>
                <w:bCs/>
                <w:kern w:val="1"/>
                <w:sz w:val="20"/>
                <w:szCs w:val="20"/>
                <w:lang w:eastAsia="hi-IN" w:bidi="hi-IN"/>
              </w:rPr>
            </w:pPr>
            <w:r w:rsidRPr="009F7EB1">
              <w:rPr>
                <w:bCs/>
                <w:kern w:val="1"/>
                <w:sz w:val="20"/>
                <w:szCs w:val="20"/>
                <w:lang w:eastAsia="hi-IN" w:bidi="hi-IN"/>
              </w:rPr>
              <w:t>Предмет Договора:</w:t>
            </w:r>
          </w:p>
          <w:p w:rsidR="006D6AD3" w:rsidRPr="009F7EB1" w:rsidRDefault="006D6AD3" w:rsidP="009F7EB1">
            <w:pPr>
              <w:tabs>
                <w:tab w:val="left" w:pos="851"/>
              </w:tabs>
              <w:ind w:right="40"/>
              <w:rPr>
                <w:bCs/>
                <w:kern w:val="1"/>
                <w:sz w:val="20"/>
                <w:szCs w:val="20"/>
                <w:lang w:eastAsia="hi-IN" w:bidi="hi-IN"/>
              </w:rPr>
            </w:pPr>
            <w:r w:rsidRPr="009F7EB1">
              <w:rPr>
                <w:bCs/>
                <w:kern w:val="1"/>
                <w:sz w:val="20"/>
                <w:szCs w:val="20"/>
                <w:lang w:eastAsia="hi-IN" w:bidi="hi-IN"/>
              </w:rPr>
              <w:t>1. Заимодавец обязуется предоставить Заемщику заем в сумме 2 200 000 (Два миллиона двести тысяч) рублей 00 копеек;</w:t>
            </w:r>
          </w:p>
          <w:p w:rsidR="006D6AD3" w:rsidRPr="009F7EB1" w:rsidRDefault="006D6AD3" w:rsidP="009F7EB1">
            <w:pPr>
              <w:tabs>
                <w:tab w:val="left" w:pos="851"/>
              </w:tabs>
              <w:ind w:right="40"/>
              <w:rPr>
                <w:bCs/>
                <w:kern w:val="1"/>
                <w:sz w:val="20"/>
                <w:szCs w:val="20"/>
                <w:lang w:eastAsia="hi-IN" w:bidi="hi-IN"/>
              </w:rPr>
            </w:pPr>
            <w:r w:rsidRPr="009F7EB1">
              <w:rPr>
                <w:bCs/>
                <w:kern w:val="1"/>
                <w:sz w:val="20"/>
                <w:szCs w:val="20"/>
                <w:lang w:eastAsia="hi-IN" w:bidi="hi-IN"/>
              </w:rPr>
              <w:t>2. Выдача всей суммы займа или её части (транша) производится Заимодавцем на основании предоставленного письменного заявления Заемщика;</w:t>
            </w:r>
          </w:p>
          <w:p w:rsidR="006D6AD3" w:rsidRPr="009F7EB1" w:rsidRDefault="006D6AD3" w:rsidP="009F7EB1">
            <w:pPr>
              <w:tabs>
                <w:tab w:val="left" w:pos="851"/>
              </w:tabs>
              <w:ind w:right="40"/>
              <w:rPr>
                <w:bCs/>
                <w:kern w:val="1"/>
                <w:sz w:val="20"/>
                <w:szCs w:val="20"/>
                <w:lang w:eastAsia="hi-IN" w:bidi="hi-IN"/>
              </w:rPr>
            </w:pPr>
            <w:r w:rsidRPr="009F7EB1">
              <w:rPr>
                <w:bCs/>
                <w:kern w:val="1"/>
                <w:sz w:val="20"/>
                <w:szCs w:val="20"/>
                <w:lang w:eastAsia="hi-IN" w:bidi="hi-IN"/>
              </w:rPr>
              <w:t>Порядок и сроки предоставления займа:</w:t>
            </w:r>
          </w:p>
          <w:p w:rsidR="006D6AD3" w:rsidRPr="009F7EB1" w:rsidRDefault="006D6AD3" w:rsidP="009F7EB1">
            <w:pPr>
              <w:tabs>
                <w:tab w:val="left" w:pos="851"/>
                <w:tab w:val="left" w:pos="1134"/>
              </w:tabs>
              <w:ind w:right="40"/>
              <w:rPr>
                <w:bCs/>
                <w:kern w:val="1"/>
                <w:sz w:val="20"/>
                <w:szCs w:val="20"/>
                <w:lang w:eastAsia="hi-IN" w:bidi="hi-IN"/>
              </w:rPr>
            </w:pPr>
            <w:r w:rsidRPr="009F7EB1">
              <w:rPr>
                <w:bCs/>
                <w:kern w:val="1"/>
                <w:sz w:val="20"/>
                <w:szCs w:val="20"/>
                <w:lang w:eastAsia="hi-IN" w:bidi="hi-IN"/>
              </w:rPr>
              <w:t>1. Заимодавец предоставляет заем на срок до 14 марта 2017 года (включительно);</w:t>
            </w:r>
          </w:p>
          <w:p w:rsidR="006D6AD3" w:rsidRPr="009F7EB1" w:rsidRDefault="006D6AD3" w:rsidP="009F7EB1">
            <w:pPr>
              <w:tabs>
                <w:tab w:val="left" w:pos="142"/>
                <w:tab w:val="left" w:pos="851"/>
              </w:tabs>
              <w:ind w:right="40"/>
              <w:rPr>
                <w:bCs/>
                <w:kern w:val="1"/>
                <w:sz w:val="20"/>
                <w:szCs w:val="20"/>
                <w:lang w:eastAsia="hi-IN" w:bidi="hi-IN"/>
              </w:rPr>
            </w:pPr>
            <w:r w:rsidRPr="009F7EB1">
              <w:rPr>
                <w:bCs/>
                <w:kern w:val="1"/>
                <w:sz w:val="20"/>
                <w:szCs w:val="20"/>
                <w:lang w:eastAsia="hi-IN" w:bidi="hi-IN"/>
              </w:rPr>
              <w:t>2. Заем предоставляется в безналичном порядке платежным поручением путем перечисления денежных средств на расчетный счет Заемщика;</w:t>
            </w:r>
          </w:p>
          <w:p w:rsidR="006D6AD3" w:rsidRPr="009F7EB1" w:rsidRDefault="006D6AD3" w:rsidP="009F7EB1">
            <w:pPr>
              <w:tabs>
                <w:tab w:val="left" w:pos="851"/>
                <w:tab w:val="left" w:pos="993"/>
              </w:tabs>
              <w:ind w:right="40"/>
              <w:rPr>
                <w:bCs/>
                <w:kern w:val="1"/>
                <w:sz w:val="20"/>
                <w:szCs w:val="20"/>
                <w:lang w:eastAsia="hi-IN" w:bidi="hi-IN"/>
              </w:rPr>
            </w:pPr>
            <w:r w:rsidRPr="009F7EB1">
              <w:rPr>
                <w:bCs/>
                <w:kern w:val="1"/>
                <w:sz w:val="20"/>
                <w:szCs w:val="20"/>
                <w:lang w:eastAsia="hi-IN" w:bidi="hi-IN"/>
              </w:rPr>
              <w:t>3. Срок предоставления займа исчисляется с момента поступления денежных средств на расчетный счет Заемщика;</w:t>
            </w:r>
          </w:p>
          <w:p w:rsidR="006D6AD3" w:rsidRPr="009F7EB1" w:rsidRDefault="006D6AD3" w:rsidP="009F7EB1">
            <w:pPr>
              <w:tabs>
                <w:tab w:val="left" w:pos="851"/>
                <w:tab w:val="left" w:pos="993"/>
              </w:tabs>
              <w:ind w:right="40"/>
              <w:rPr>
                <w:bCs/>
                <w:kern w:val="1"/>
                <w:sz w:val="20"/>
                <w:szCs w:val="20"/>
                <w:lang w:eastAsia="hi-IN" w:bidi="hi-IN"/>
              </w:rPr>
            </w:pPr>
            <w:r w:rsidRPr="009F7EB1">
              <w:rPr>
                <w:bCs/>
                <w:kern w:val="1"/>
                <w:sz w:val="20"/>
                <w:szCs w:val="20"/>
                <w:lang w:eastAsia="hi-IN" w:bidi="hi-IN"/>
              </w:rPr>
              <w:t>Порядок пользования Займом:</w:t>
            </w:r>
          </w:p>
          <w:p w:rsidR="006D6AD3" w:rsidRPr="009F7EB1" w:rsidRDefault="006D6AD3" w:rsidP="009F7EB1">
            <w:pPr>
              <w:tabs>
                <w:tab w:val="left" w:pos="851"/>
                <w:tab w:val="left" w:pos="1134"/>
              </w:tabs>
              <w:ind w:right="40"/>
              <w:rPr>
                <w:bCs/>
                <w:kern w:val="1"/>
                <w:sz w:val="20"/>
                <w:szCs w:val="20"/>
                <w:lang w:eastAsia="hi-IN" w:bidi="hi-IN"/>
              </w:rPr>
            </w:pPr>
            <w:r w:rsidRPr="009F7EB1">
              <w:rPr>
                <w:bCs/>
                <w:kern w:val="1"/>
                <w:sz w:val="20"/>
                <w:szCs w:val="20"/>
                <w:lang w:eastAsia="hi-IN" w:bidi="hi-IN"/>
              </w:rPr>
              <w:t>За пользование займом Заемщик уплачивает Заимодавцу проценты из расчета годовой процентной ставки</w:t>
            </w:r>
            <w:r w:rsidR="00650627" w:rsidRPr="009F7EB1">
              <w:rPr>
                <w:bCs/>
                <w:kern w:val="1"/>
                <w:sz w:val="20"/>
                <w:szCs w:val="20"/>
                <w:lang w:eastAsia="hi-IN" w:bidi="hi-IN"/>
              </w:rPr>
              <w:t>.</w:t>
            </w:r>
          </w:p>
        </w:tc>
        <w:tc>
          <w:tcPr>
            <w:tcW w:w="1843" w:type="dxa"/>
            <w:tcBorders>
              <w:top w:val="single" w:sz="4" w:space="0" w:color="auto"/>
              <w:left w:val="single" w:sz="4" w:space="0" w:color="auto"/>
              <w:bottom w:val="single" w:sz="4" w:space="0" w:color="auto"/>
              <w:right w:val="single" w:sz="4" w:space="0" w:color="auto"/>
            </w:tcBorders>
          </w:tcPr>
          <w:p w:rsidR="00256A15" w:rsidRPr="009F7EB1" w:rsidRDefault="006015D7">
            <w:pPr>
              <w:jc w:val="center"/>
              <w:rPr>
                <w:bCs/>
                <w:kern w:val="1"/>
                <w:sz w:val="20"/>
                <w:szCs w:val="20"/>
                <w:lang w:eastAsia="hi-IN" w:bidi="hi-IN"/>
              </w:rPr>
            </w:pPr>
            <w:r w:rsidRPr="009F7EB1">
              <w:rPr>
                <w:bCs/>
                <w:kern w:val="1"/>
                <w:sz w:val="20"/>
                <w:szCs w:val="20"/>
                <w:lang w:eastAsia="hi-IN" w:bidi="hi-IN"/>
              </w:rPr>
              <w:t xml:space="preserve">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w:t>
            </w:r>
            <w:r w:rsidR="00256A15" w:rsidRPr="009F7EB1">
              <w:rPr>
                <w:bCs/>
                <w:kern w:val="1"/>
                <w:sz w:val="20"/>
                <w:szCs w:val="20"/>
                <w:lang w:eastAsia="hi-IN" w:bidi="hi-IN"/>
              </w:rPr>
              <w:t>Кочетков А.Е.</w:t>
            </w:r>
          </w:p>
          <w:p w:rsidR="006D6AD3" w:rsidRPr="009F7EB1" w:rsidRDefault="006015D7">
            <w:pPr>
              <w:jc w:val="center"/>
              <w:rPr>
                <w:bCs/>
                <w:kern w:val="1"/>
                <w:sz w:val="20"/>
                <w:szCs w:val="20"/>
                <w:lang w:eastAsia="hi-IN" w:bidi="hi-IN"/>
              </w:rPr>
            </w:pPr>
            <w:r w:rsidRPr="009F7EB1">
              <w:rPr>
                <w:bCs/>
                <w:kern w:val="1"/>
                <w:sz w:val="20"/>
                <w:szCs w:val="20"/>
                <w:lang w:eastAsia="hi-IN" w:bidi="hi-IN"/>
              </w:rPr>
              <w:t>(лицо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Протокол СД № 2 от 28.03.2016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6D6AD3">
            <w:pPr>
              <w:jc w:val="center"/>
              <w:rPr>
                <w:bCs/>
                <w:kern w:val="1"/>
                <w:sz w:val="20"/>
                <w:szCs w:val="20"/>
                <w:lang w:eastAsia="hi-IN" w:bidi="hi-IN"/>
              </w:rPr>
            </w:pPr>
            <w:r w:rsidRPr="009F7EB1">
              <w:rPr>
                <w:bCs/>
                <w:kern w:val="1"/>
                <w:sz w:val="20"/>
                <w:szCs w:val="20"/>
                <w:lang w:eastAsia="hi-IN" w:bidi="hi-IN"/>
              </w:rPr>
              <w:t>3</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АО «ДААЗ»</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650627" w:rsidP="009F7EB1">
            <w:pPr>
              <w:jc w:val="center"/>
              <w:rPr>
                <w:bCs/>
                <w:kern w:val="1"/>
                <w:sz w:val="20"/>
                <w:szCs w:val="20"/>
                <w:lang w:eastAsia="hi-IN" w:bidi="hi-IN"/>
              </w:rPr>
            </w:pPr>
            <w:r w:rsidRPr="009F7EB1">
              <w:rPr>
                <w:bCs/>
                <w:kern w:val="1"/>
                <w:sz w:val="20"/>
                <w:szCs w:val="20"/>
                <w:lang w:eastAsia="hi-IN" w:bidi="hi-IN"/>
              </w:rPr>
              <w:t xml:space="preserve">Соглашение о переводе </w:t>
            </w:r>
            <w:r w:rsidR="006D6AD3" w:rsidRPr="009F7EB1">
              <w:rPr>
                <w:bCs/>
                <w:kern w:val="1"/>
                <w:sz w:val="20"/>
                <w:szCs w:val="20"/>
                <w:lang w:eastAsia="hi-IN" w:bidi="hi-IN"/>
              </w:rPr>
              <w:t>долга</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650627" w:rsidRPr="009F7EB1">
              <w:rPr>
                <w:bCs/>
                <w:kern w:val="1"/>
                <w:sz w:val="20"/>
                <w:szCs w:val="20"/>
                <w:lang w:eastAsia="hi-IN" w:bidi="hi-IN"/>
              </w:rPr>
              <w:t xml:space="preserve"> АО «</w:t>
            </w:r>
            <w:r w:rsidRPr="009F7EB1">
              <w:rPr>
                <w:bCs/>
                <w:kern w:val="1"/>
                <w:sz w:val="20"/>
                <w:szCs w:val="20"/>
                <w:lang w:eastAsia="hi-IN" w:bidi="hi-IN"/>
              </w:rPr>
              <w:t>ДААЗ</w:t>
            </w:r>
            <w:r w:rsidR="00650627" w:rsidRPr="009F7EB1">
              <w:rPr>
                <w:bCs/>
                <w:kern w:val="1"/>
                <w:sz w:val="20"/>
                <w:szCs w:val="20"/>
                <w:lang w:eastAsia="hi-IN" w:bidi="hi-IN"/>
              </w:rPr>
              <w:t xml:space="preserve">» </w:t>
            </w:r>
            <w:r w:rsidRPr="009F7EB1">
              <w:rPr>
                <w:bCs/>
                <w:kern w:val="1"/>
                <w:sz w:val="20"/>
                <w:szCs w:val="20"/>
                <w:lang w:eastAsia="hi-IN" w:bidi="hi-IN"/>
              </w:rPr>
              <w:t xml:space="preserve">- </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0001-24/216</w:t>
            </w:r>
            <w:r w:rsidR="00650627" w:rsidRPr="009F7EB1">
              <w:rPr>
                <w:bCs/>
                <w:kern w:val="1"/>
                <w:sz w:val="20"/>
                <w:szCs w:val="20"/>
                <w:lang w:eastAsia="hi-IN" w:bidi="hi-IN"/>
              </w:rPr>
              <w:t>/</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650627" w:rsidRPr="009F7EB1">
              <w:rPr>
                <w:bCs/>
                <w:kern w:val="1"/>
                <w:sz w:val="20"/>
                <w:szCs w:val="20"/>
                <w:lang w:eastAsia="hi-IN" w:bidi="hi-IN"/>
              </w:rPr>
              <w:t xml:space="preserve"> АО «</w:t>
            </w:r>
            <w:r w:rsidRPr="009F7EB1">
              <w:rPr>
                <w:bCs/>
                <w:kern w:val="1"/>
                <w:sz w:val="20"/>
                <w:szCs w:val="20"/>
                <w:lang w:eastAsia="hi-IN" w:bidi="hi-IN"/>
              </w:rPr>
              <w:t>ВИС</w:t>
            </w:r>
            <w:r w:rsidR="00650627" w:rsidRPr="009F7EB1">
              <w:rPr>
                <w:bCs/>
                <w:kern w:val="1"/>
                <w:sz w:val="20"/>
                <w:szCs w:val="20"/>
                <w:lang w:eastAsia="hi-IN" w:bidi="hi-IN"/>
              </w:rPr>
              <w:t>»</w:t>
            </w:r>
            <w:r w:rsidRPr="009F7EB1">
              <w:rPr>
                <w:bCs/>
                <w:kern w:val="1"/>
                <w:sz w:val="20"/>
                <w:szCs w:val="20"/>
                <w:lang w:eastAsia="hi-IN" w:bidi="hi-IN"/>
              </w:rPr>
              <w:t xml:space="preserve"> -    8111 от 27.04.2016</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45 194 долларов США</w:t>
            </w:r>
          </w:p>
        </w:tc>
        <w:tc>
          <w:tcPr>
            <w:tcW w:w="4394" w:type="dxa"/>
            <w:tcBorders>
              <w:top w:val="single" w:sz="4" w:space="0" w:color="auto"/>
              <w:left w:val="single" w:sz="4" w:space="0" w:color="auto"/>
              <w:bottom w:val="single" w:sz="4" w:space="0" w:color="auto"/>
              <w:right w:val="single" w:sz="4" w:space="0" w:color="auto"/>
            </w:tcBorders>
          </w:tcPr>
          <w:p w:rsidR="00650627" w:rsidRPr="009F7EB1" w:rsidRDefault="00650627" w:rsidP="009F7EB1">
            <w:pPr>
              <w:widowControl w:val="0"/>
              <w:rPr>
                <w:bCs/>
                <w:kern w:val="1"/>
                <w:sz w:val="20"/>
                <w:szCs w:val="20"/>
                <w:lang w:eastAsia="hi-IN" w:bidi="hi-IN"/>
              </w:rPr>
            </w:pPr>
            <w:r w:rsidRPr="009F7EB1">
              <w:rPr>
                <w:bCs/>
                <w:kern w:val="1"/>
                <w:sz w:val="20"/>
                <w:szCs w:val="20"/>
                <w:lang w:eastAsia="hi-IN" w:bidi="hi-IN"/>
              </w:rPr>
              <w:t xml:space="preserve">Стороны Соглашения: </w:t>
            </w:r>
          </w:p>
          <w:p w:rsidR="00650627" w:rsidRPr="009F7EB1" w:rsidRDefault="00650627" w:rsidP="009F7EB1">
            <w:pPr>
              <w:widowControl w:val="0"/>
              <w:rPr>
                <w:bCs/>
                <w:kern w:val="1"/>
                <w:sz w:val="20"/>
                <w:szCs w:val="20"/>
                <w:lang w:eastAsia="hi-IN" w:bidi="hi-IN"/>
              </w:rPr>
            </w:pPr>
            <w:r w:rsidRPr="009F7EB1">
              <w:rPr>
                <w:bCs/>
                <w:kern w:val="1"/>
                <w:sz w:val="20"/>
                <w:szCs w:val="20"/>
                <w:lang w:eastAsia="hi-IN" w:bidi="hi-IN"/>
              </w:rPr>
              <w:t>АО «ДААЗ», именуемое «Должник»;</w:t>
            </w:r>
          </w:p>
          <w:p w:rsidR="00650627" w:rsidRPr="009F7EB1" w:rsidRDefault="00650627" w:rsidP="009F7EB1">
            <w:pPr>
              <w:widowControl w:val="0"/>
              <w:rPr>
                <w:bCs/>
                <w:kern w:val="1"/>
                <w:sz w:val="20"/>
                <w:szCs w:val="20"/>
                <w:lang w:eastAsia="hi-IN" w:bidi="hi-IN"/>
              </w:rPr>
            </w:pPr>
            <w:r w:rsidRPr="009F7EB1">
              <w:rPr>
                <w:bCs/>
                <w:kern w:val="1"/>
                <w:sz w:val="20"/>
                <w:szCs w:val="20"/>
                <w:lang w:eastAsia="hi-IN" w:bidi="hi-IN"/>
              </w:rPr>
              <w:t>АО «ВИС», именуемое «Новый Должник»;</w:t>
            </w:r>
          </w:p>
          <w:p w:rsidR="006D6AD3" w:rsidRPr="009F7EB1" w:rsidRDefault="006D6AD3" w:rsidP="009F7EB1">
            <w:pPr>
              <w:widowControl w:val="0"/>
              <w:rPr>
                <w:bCs/>
                <w:kern w:val="1"/>
                <w:sz w:val="20"/>
                <w:szCs w:val="20"/>
                <w:lang w:eastAsia="hi-IN" w:bidi="hi-IN"/>
              </w:rPr>
            </w:pPr>
            <w:r w:rsidRPr="009F7EB1">
              <w:rPr>
                <w:bCs/>
                <w:kern w:val="1"/>
                <w:sz w:val="20"/>
                <w:szCs w:val="20"/>
                <w:lang w:eastAsia="hi-IN" w:bidi="hi-IN"/>
              </w:rPr>
              <w:t>Предмет Соглашения:</w:t>
            </w:r>
          </w:p>
          <w:p w:rsidR="006D6AD3" w:rsidRPr="009F7EB1" w:rsidRDefault="006D6AD3" w:rsidP="009F7EB1">
            <w:pPr>
              <w:widowControl w:val="0"/>
              <w:tabs>
                <w:tab w:val="left" w:pos="1276"/>
              </w:tabs>
              <w:rPr>
                <w:bCs/>
                <w:kern w:val="1"/>
                <w:sz w:val="20"/>
                <w:szCs w:val="20"/>
                <w:lang w:eastAsia="hi-IN" w:bidi="hi-IN"/>
              </w:rPr>
            </w:pPr>
            <w:r w:rsidRPr="009F7EB1">
              <w:rPr>
                <w:bCs/>
                <w:kern w:val="1"/>
                <w:sz w:val="20"/>
                <w:szCs w:val="20"/>
                <w:lang w:eastAsia="hi-IN" w:bidi="hi-IN"/>
              </w:rPr>
              <w:t xml:space="preserve">1. Должник частично передает, а Новый должник принимает часть долга (задолженность по оплате поставленного товара) в сумме 45 194 (Сорок пять тысяч сто девяносто четыре) доллара США, возникшего по контракту поставки Цилиндра главного гидропривода тормозов № 0001-24/399 от 30.05.2013, заключенному между Должником и </w:t>
            </w:r>
            <w:proofErr w:type="spellStart"/>
            <w:r w:rsidRPr="009F7EB1">
              <w:rPr>
                <w:bCs/>
                <w:kern w:val="1"/>
                <w:sz w:val="20"/>
                <w:szCs w:val="20"/>
                <w:lang w:eastAsia="hi-IN" w:bidi="hi-IN"/>
              </w:rPr>
              <w:t>Zhejiang</w:t>
            </w:r>
            <w:proofErr w:type="spellEnd"/>
            <w:r w:rsidRPr="009F7EB1">
              <w:rPr>
                <w:bCs/>
                <w:kern w:val="1"/>
                <w:sz w:val="20"/>
                <w:szCs w:val="20"/>
                <w:lang w:eastAsia="hi-IN" w:bidi="hi-IN"/>
              </w:rPr>
              <w:t xml:space="preserve"> </w:t>
            </w:r>
            <w:proofErr w:type="spellStart"/>
            <w:r w:rsidRPr="009F7EB1">
              <w:rPr>
                <w:bCs/>
                <w:kern w:val="1"/>
                <w:sz w:val="20"/>
                <w:szCs w:val="20"/>
                <w:lang w:eastAsia="hi-IN" w:bidi="hi-IN"/>
              </w:rPr>
              <w:t>Zhong</w:t>
            </w:r>
            <w:proofErr w:type="spellEnd"/>
            <w:r w:rsidRPr="009F7EB1">
              <w:rPr>
                <w:bCs/>
                <w:kern w:val="1"/>
                <w:sz w:val="20"/>
                <w:szCs w:val="20"/>
                <w:lang w:eastAsia="hi-IN" w:bidi="hi-IN"/>
              </w:rPr>
              <w:t xml:space="preserve"> </w:t>
            </w:r>
            <w:proofErr w:type="spellStart"/>
            <w:r w:rsidRPr="009F7EB1">
              <w:rPr>
                <w:bCs/>
                <w:kern w:val="1"/>
                <w:sz w:val="20"/>
                <w:szCs w:val="20"/>
                <w:lang w:eastAsia="hi-IN" w:bidi="hi-IN"/>
              </w:rPr>
              <w:t>Chang</w:t>
            </w:r>
            <w:proofErr w:type="spellEnd"/>
            <w:r w:rsidRPr="009F7EB1">
              <w:rPr>
                <w:bCs/>
                <w:kern w:val="1"/>
                <w:sz w:val="20"/>
                <w:szCs w:val="20"/>
                <w:lang w:eastAsia="hi-IN" w:bidi="hi-IN"/>
              </w:rPr>
              <w:t xml:space="preserve"> </w:t>
            </w:r>
            <w:proofErr w:type="spellStart"/>
            <w:r w:rsidRPr="009F7EB1">
              <w:rPr>
                <w:bCs/>
                <w:kern w:val="1"/>
                <w:sz w:val="20"/>
                <w:szCs w:val="20"/>
                <w:lang w:eastAsia="hi-IN" w:bidi="hi-IN"/>
              </w:rPr>
              <w:t>Auto</w:t>
            </w:r>
            <w:proofErr w:type="spellEnd"/>
            <w:r w:rsidRPr="009F7EB1">
              <w:rPr>
                <w:bCs/>
                <w:kern w:val="1"/>
                <w:sz w:val="20"/>
                <w:szCs w:val="20"/>
                <w:lang w:eastAsia="hi-IN" w:bidi="hi-IN"/>
              </w:rPr>
              <w:t xml:space="preserve"> </w:t>
            </w:r>
            <w:proofErr w:type="spellStart"/>
            <w:r w:rsidRPr="009F7EB1">
              <w:rPr>
                <w:bCs/>
                <w:kern w:val="1"/>
                <w:sz w:val="20"/>
                <w:szCs w:val="20"/>
                <w:lang w:eastAsia="hi-IN" w:bidi="hi-IN"/>
              </w:rPr>
              <w:t>Parts</w:t>
            </w:r>
            <w:proofErr w:type="spellEnd"/>
            <w:r w:rsidRPr="009F7EB1">
              <w:rPr>
                <w:bCs/>
                <w:kern w:val="1"/>
                <w:sz w:val="20"/>
                <w:szCs w:val="20"/>
                <w:lang w:eastAsia="hi-IN" w:bidi="hi-IN"/>
              </w:rPr>
              <w:t xml:space="preserve"> </w:t>
            </w:r>
            <w:proofErr w:type="spellStart"/>
            <w:r w:rsidRPr="009F7EB1">
              <w:rPr>
                <w:bCs/>
                <w:kern w:val="1"/>
                <w:sz w:val="20"/>
                <w:szCs w:val="20"/>
                <w:lang w:eastAsia="hi-IN" w:bidi="hi-IN"/>
              </w:rPr>
              <w:t>Co</w:t>
            </w:r>
            <w:proofErr w:type="spellEnd"/>
            <w:r w:rsidRPr="009F7EB1">
              <w:rPr>
                <w:bCs/>
                <w:kern w:val="1"/>
                <w:sz w:val="20"/>
                <w:szCs w:val="20"/>
                <w:lang w:eastAsia="hi-IN" w:bidi="hi-IN"/>
              </w:rPr>
              <w:t xml:space="preserve">. </w:t>
            </w:r>
            <w:proofErr w:type="spellStart"/>
            <w:r w:rsidRPr="009F7EB1">
              <w:rPr>
                <w:bCs/>
                <w:kern w:val="1"/>
                <w:sz w:val="20"/>
                <w:szCs w:val="20"/>
                <w:lang w:eastAsia="hi-IN" w:bidi="hi-IN"/>
              </w:rPr>
              <w:t>Ltd</w:t>
            </w:r>
            <w:proofErr w:type="spellEnd"/>
            <w:r w:rsidRPr="009F7EB1">
              <w:rPr>
                <w:bCs/>
                <w:kern w:val="1"/>
                <w:sz w:val="20"/>
                <w:szCs w:val="20"/>
                <w:lang w:eastAsia="hi-IN" w:bidi="hi-IN"/>
              </w:rPr>
              <w:t xml:space="preserve"> (далее – «Кредитор»);</w:t>
            </w:r>
          </w:p>
          <w:p w:rsidR="006D6AD3" w:rsidRPr="009F7EB1" w:rsidRDefault="006D6AD3" w:rsidP="009F7EB1">
            <w:pPr>
              <w:widowControl w:val="0"/>
              <w:tabs>
                <w:tab w:val="left" w:pos="1276"/>
              </w:tabs>
              <w:rPr>
                <w:bCs/>
                <w:kern w:val="1"/>
                <w:sz w:val="20"/>
                <w:szCs w:val="20"/>
                <w:lang w:eastAsia="hi-IN" w:bidi="hi-IN"/>
              </w:rPr>
            </w:pPr>
            <w:r w:rsidRPr="009F7EB1">
              <w:rPr>
                <w:bCs/>
                <w:kern w:val="1"/>
                <w:sz w:val="20"/>
                <w:szCs w:val="20"/>
                <w:lang w:eastAsia="hi-IN" w:bidi="hi-IN"/>
              </w:rPr>
              <w:t>2. Обязательство Должника переходит к Новому Должнику с момента вступления Соглашения в силу при условии передачи документов, подтверждающих сумму долга по акту приема-передачи документов и получения письменного согласия Кредитора;</w:t>
            </w:r>
          </w:p>
          <w:p w:rsidR="006D6AD3" w:rsidRPr="009F7EB1" w:rsidRDefault="006D6AD3" w:rsidP="009F7EB1">
            <w:pPr>
              <w:widowControl w:val="0"/>
              <w:rPr>
                <w:bCs/>
                <w:kern w:val="1"/>
                <w:sz w:val="20"/>
                <w:szCs w:val="20"/>
                <w:lang w:eastAsia="hi-IN" w:bidi="hi-IN"/>
              </w:rPr>
            </w:pPr>
            <w:r w:rsidRPr="009F7EB1">
              <w:rPr>
                <w:bCs/>
                <w:kern w:val="1"/>
                <w:sz w:val="20"/>
                <w:szCs w:val="20"/>
                <w:lang w:eastAsia="hi-IN" w:bidi="hi-IN"/>
              </w:rPr>
              <w:t>3. Обязательства Должника перед Кредитором прекращается с момента вступления Соглашения в силу и получения письменного согласия Кредитора;</w:t>
            </w:r>
          </w:p>
          <w:p w:rsidR="006D6AD3" w:rsidRPr="009F7EB1" w:rsidRDefault="006D6AD3" w:rsidP="009F7EB1">
            <w:pPr>
              <w:widowControl w:val="0"/>
              <w:rPr>
                <w:bCs/>
                <w:kern w:val="1"/>
                <w:sz w:val="20"/>
                <w:szCs w:val="20"/>
                <w:lang w:eastAsia="hi-IN" w:bidi="hi-IN"/>
              </w:rPr>
            </w:pPr>
            <w:r w:rsidRPr="009F7EB1">
              <w:rPr>
                <w:bCs/>
                <w:kern w:val="1"/>
                <w:sz w:val="20"/>
                <w:szCs w:val="20"/>
                <w:lang w:eastAsia="hi-IN" w:bidi="hi-IN"/>
              </w:rPr>
              <w:t>Обязанности должника:</w:t>
            </w:r>
          </w:p>
          <w:p w:rsidR="006D6AD3" w:rsidRPr="009F7EB1" w:rsidRDefault="006D6AD3" w:rsidP="009F7EB1">
            <w:pPr>
              <w:widowControl w:val="0"/>
              <w:rPr>
                <w:bCs/>
                <w:kern w:val="1"/>
                <w:sz w:val="20"/>
                <w:szCs w:val="20"/>
                <w:lang w:eastAsia="hi-IN" w:bidi="hi-IN"/>
              </w:rPr>
            </w:pPr>
            <w:r w:rsidRPr="009F7EB1">
              <w:rPr>
                <w:bCs/>
                <w:kern w:val="1"/>
                <w:sz w:val="20"/>
                <w:szCs w:val="20"/>
                <w:lang w:eastAsia="hi-IN" w:bidi="hi-IN"/>
              </w:rPr>
              <w:t>1. В течение 5 рабочих дней с момента подписания Соглашения передать Новому должнику копии документов по акту приема-передачи;</w:t>
            </w:r>
          </w:p>
          <w:p w:rsidR="006D6AD3" w:rsidRPr="009F7EB1" w:rsidRDefault="006D6AD3" w:rsidP="009F7EB1">
            <w:pPr>
              <w:suppressAutoHyphens/>
              <w:rPr>
                <w:bCs/>
                <w:kern w:val="1"/>
                <w:sz w:val="20"/>
                <w:szCs w:val="20"/>
                <w:lang w:eastAsia="hi-IN" w:bidi="hi-IN"/>
              </w:rPr>
            </w:pPr>
            <w:r w:rsidRPr="009F7EB1">
              <w:rPr>
                <w:bCs/>
                <w:kern w:val="1"/>
                <w:sz w:val="20"/>
                <w:szCs w:val="20"/>
                <w:lang w:eastAsia="hi-IN" w:bidi="hi-IN"/>
              </w:rPr>
              <w:t>2. Сообщить Новому должнику все сведения, имеющие значение для осуществления перевода долга. Сведения должны быть предоставлены в письменном виде до подписания Соглашения.</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015D7">
            <w:pPr>
              <w:jc w:val="center"/>
              <w:rPr>
                <w:bCs/>
                <w:kern w:val="1"/>
                <w:sz w:val="20"/>
                <w:szCs w:val="20"/>
                <w:lang w:eastAsia="hi-IN" w:bidi="hi-IN"/>
              </w:rPr>
            </w:pPr>
            <w:proofErr w:type="gramStart"/>
            <w:r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Протокол №</w:t>
            </w:r>
            <w:r w:rsidR="00650627" w:rsidRPr="009F7EB1">
              <w:rPr>
                <w:bCs/>
                <w:kern w:val="1"/>
                <w:sz w:val="20"/>
                <w:szCs w:val="20"/>
                <w:lang w:eastAsia="hi-IN" w:bidi="hi-IN"/>
              </w:rPr>
              <w:t xml:space="preserve"> СД</w:t>
            </w:r>
            <w:r w:rsidRPr="009F7EB1">
              <w:rPr>
                <w:bCs/>
                <w:kern w:val="1"/>
                <w:sz w:val="20"/>
                <w:szCs w:val="20"/>
                <w:lang w:eastAsia="hi-IN" w:bidi="hi-IN"/>
              </w:rPr>
              <w:t xml:space="preserve"> 4 от 15.04.2016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6D6AD3">
            <w:pPr>
              <w:jc w:val="center"/>
              <w:rPr>
                <w:bCs/>
                <w:kern w:val="1"/>
                <w:sz w:val="20"/>
                <w:szCs w:val="20"/>
                <w:lang w:eastAsia="hi-IN" w:bidi="hi-IN"/>
              </w:rPr>
            </w:pPr>
            <w:r w:rsidRPr="009F7EB1">
              <w:rPr>
                <w:bCs/>
                <w:kern w:val="1"/>
                <w:sz w:val="20"/>
                <w:szCs w:val="20"/>
                <w:lang w:eastAsia="hi-IN" w:bidi="hi-IN"/>
              </w:rPr>
              <w:t>4</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АО «</w:t>
            </w:r>
            <w:proofErr w:type="gramStart"/>
            <w:r w:rsidRPr="009F7EB1">
              <w:rPr>
                <w:bCs/>
                <w:kern w:val="1"/>
                <w:sz w:val="20"/>
                <w:szCs w:val="20"/>
                <w:lang w:eastAsia="hi-IN" w:bidi="hi-IN"/>
              </w:rPr>
              <w:t>Мотор-Супер</w:t>
            </w:r>
            <w:proofErr w:type="gramEnd"/>
            <w:r w:rsidRPr="009F7EB1">
              <w:rPr>
                <w:bCs/>
                <w:kern w:val="1"/>
                <w:sz w:val="20"/>
                <w:szCs w:val="20"/>
                <w:lang w:eastAsia="hi-IN" w:bidi="hi-IN"/>
              </w:rPr>
              <w:t>»</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Дополнительное соглашение </w:t>
            </w:r>
            <w:r w:rsidR="00F90BCC" w:rsidRPr="009F7EB1">
              <w:rPr>
                <w:bCs/>
                <w:kern w:val="1"/>
                <w:sz w:val="20"/>
                <w:szCs w:val="20"/>
                <w:lang w:eastAsia="hi-IN" w:bidi="hi-IN"/>
              </w:rPr>
              <w:t xml:space="preserve">№ 4 </w:t>
            </w:r>
            <w:r w:rsidR="00C16AB4" w:rsidRPr="009F7EB1">
              <w:rPr>
                <w:bCs/>
                <w:kern w:val="1"/>
                <w:sz w:val="20"/>
                <w:szCs w:val="20"/>
                <w:lang w:eastAsia="hi-IN" w:bidi="hi-IN"/>
              </w:rPr>
              <w:t xml:space="preserve">от 18.04.2016 </w:t>
            </w:r>
            <w:r w:rsidRPr="009F7EB1">
              <w:rPr>
                <w:bCs/>
                <w:kern w:val="1"/>
                <w:sz w:val="20"/>
                <w:szCs w:val="20"/>
                <w:lang w:eastAsia="hi-IN" w:bidi="hi-IN"/>
              </w:rPr>
              <w:t xml:space="preserve"> к договору </w:t>
            </w:r>
            <w:r w:rsidR="00F90BCC" w:rsidRPr="009F7EB1">
              <w:rPr>
                <w:bCs/>
                <w:kern w:val="1"/>
                <w:sz w:val="20"/>
                <w:szCs w:val="20"/>
                <w:lang w:eastAsia="hi-IN" w:bidi="hi-IN"/>
              </w:rPr>
              <w:t>№ 143/7265</w:t>
            </w:r>
            <w:r w:rsidR="004261A3" w:rsidRPr="009F7EB1">
              <w:rPr>
                <w:bCs/>
                <w:kern w:val="1"/>
                <w:sz w:val="20"/>
                <w:szCs w:val="20"/>
                <w:lang w:eastAsia="hi-IN" w:bidi="hi-IN"/>
              </w:rPr>
              <w:t xml:space="preserve"> от 01.04.2013</w:t>
            </w:r>
            <w:r w:rsidRPr="009F7EB1">
              <w:rPr>
                <w:bCs/>
                <w:kern w:val="1"/>
                <w:sz w:val="20"/>
                <w:szCs w:val="20"/>
                <w:lang w:eastAsia="hi-IN" w:bidi="hi-IN"/>
              </w:rPr>
              <w:t xml:space="preserve"> </w:t>
            </w:r>
          </w:p>
        </w:tc>
        <w:tc>
          <w:tcPr>
            <w:tcW w:w="1843" w:type="dxa"/>
            <w:tcBorders>
              <w:top w:val="single" w:sz="4" w:space="0" w:color="auto"/>
              <w:left w:val="single" w:sz="4" w:space="0" w:color="auto"/>
              <w:bottom w:val="single" w:sz="4" w:space="0" w:color="auto"/>
              <w:right w:val="single" w:sz="4" w:space="0" w:color="auto"/>
            </w:tcBorders>
          </w:tcPr>
          <w:p w:rsidR="00264CBE" w:rsidRPr="009F7EB1" w:rsidRDefault="00264CBE" w:rsidP="009F7EB1">
            <w:pPr>
              <w:jc w:val="center"/>
              <w:rPr>
                <w:bCs/>
                <w:kern w:val="1"/>
                <w:sz w:val="20"/>
                <w:szCs w:val="20"/>
                <w:lang w:eastAsia="hi-IN" w:bidi="hi-IN"/>
              </w:rPr>
            </w:pPr>
            <w:r w:rsidRPr="009F7EB1">
              <w:rPr>
                <w:bCs/>
                <w:kern w:val="1"/>
                <w:sz w:val="20"/>
                <w:szCs w:val="20"/>
                <w:lang w:eastAsia="hi-IN" w:bidi="hi-IN"/>
              </w:rPr>
              <w:t>ДС от 18.04.2016</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4261A3" w:rsidRPr="009F7EB1">
              <w:rPr>
                <w:bCs/>
                <w:kern w:val="1"/>
                <w:sz w:val="20"/>
                <w:szCs w:val="20"/>
                <w:lang w:eastAsia="hi-IN" w:bidi="hi-IN"/>
              </w:rPr>
              <w:t xml:space="preserve"> АО «</w:t>
            </w:r>
            <w:proofErr w:type="gramStart"/>
            <w:r w:rsidRPr="009F7EB1">
              <w:rPr>
                <w:bCs/>
                <w:kern w:val="1"/>
                <w:sz w:val="20"/>
                <w:szCs w:val="20"/>
                <w:lang w:eastAsia="hi-IN" w:bidi="hi-IN"/>
              </w:rPr>
              <w:t>Мотор-Супер</w:t>
            </w:r>
            <w:proofErr w:type="gramEnd"/>
            <w:r w:rsidR="004261A3" w:rsidRPr="009F7EB1">
              <w:rPr>
                <w:bCs/>
                <w:kern w:val="1"/>
                <w:sz w:val="20"/>
                <w:szCs w:val="20"/>
                <w:lang w:eastAsia="hi-IN" w:bidi="hi-IN"/>
              </w:rPr>
              <w:t>»</w:t>
            </w:r>
            <w:r w:rsidRPr="009F7EB1">
              <w:rPr>
                <w:bCs/>
                <w:kern w:val="1"/>
                <w:sz w:val="20"/>
                <w:szCs w:val="20"/>
                <w:lang w:eastAsia="hi-IN" w:bidi="hi-IN"/>
              </w:rPr>
              <w:t xml:space="preserve"> – 1</w:t>
            </w:r>
            <w:r w:rsidR="004261A3" w:rsidRPr="009F7EB1">
              <w:rPr>
                <w:bCs/>
                <w:kern w:val="1"/>
                <w:sz w:val="20"/>
                <w:szCs w:val="20"/>
                <w:lang w:eastAsia="hi-IN" w:bidi="hi-IN"/>
              </w:rPr>
              <w:t>14 от 18.04.2016/</w:t>
            </w:r>
            <w:r w:rsidRPr="009F7EB1">
              <w:rPr>
                <w:bCs/>
                <w:kern w:val="1"/>
                <w:sz w:val="20"/>
                <w:szCs w:val="20"/>
                <w:lang w:eastAsia="hi-IN" w:bidi="hi-IN"/>
              </w:rPr>
              <w:t>,</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4261A3" w:rsidRPr="009F7EB1">
              <w:rPr>
                <w:bCs/>
                <w:kern w:val="1"/>
                <w:sz w:val="20"/>
                <w:szCs w:val="20"/>
                <w:lang w:eastAsia="hi-IN" w:bidi="hi-IN"/>
              </w:rPr>
              <w:t xml:space="preserve"> АО «</w:t>
            </w:r>
            <w:r w:rsidRPr="009F7EB1">
              <w:rPr>
                <w:bCs/>
                <w:kern w:val="1"/>
                <w:sz w:val="20"/>
                <w:szCs w:val="20"/>
                <w:lang w:eastAsia="hi-IN" w:bidi="hi-IN"/>
              </w:rPr>
              <w:t>ВИС</w:t>
            </w:r>
            <w:r w:rsidR="004261A3" w:rsidRPr="009F7EB1">
              <w:rPr>
                <w:bCs/>
                <w:kern w:val="1"/>
                <w:sz w:val="20"/>
                <w:szCs w:val="20"/>
                <w:lang w:eastAsia="hi-IN" w:bidi="hi-IN"/>
              </w:rPr>
              <w:t xml:space="preserve">» </w:t>
            </w:r>
            <w:r w:rsidRPr="009F7EB1">
              <w:rPr>
                <w:bCs/>
                <w:kern w:val="1"/>
                <w:sz w:val="20"/>
                <w:szCs w:val="20"/>
                <w:lang w:eastAsia="hi-IN" w:bidi="hi-IN"/>
              </w:rPr>
              <w:t xml:space="preserve"> – 7265 от </w:t>
            </w:r>
            <w:r w:rsidR="004261A3" w:rsidRPr="009F7EB1">
              <w:rPr>
                <w:bCs/>
                <w:kern w:val="1"/>
                <w:sz w:val="20"/>
                <w:szCs w:val="20"/>
                <w:lang w:eastAsia="hi-IN" w:bidi="hi-IN"/>
              </w:rPr>
              <w:t>18.04.2016</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11 056 979,95</w:t>
            </w:r>
            <w:r w:rsidR="004261A3" w:rsidRPr="009F7EB1">
              <w:rPr>
                <w:bCs/>
                <w:kern w:val="1"/>
                <w:sz w:val="20"/>
                <w:szCs w:val="20"/>
                <w:lang w:eastAsia="hi-IN" w:bidi="hi-IN"/>
              </w:rPr>
              <w:t xml:space="preserve"> руб.</w:t>
            </w:r>
          </w:p>
        </w:tc>
        <w:tc>
          <w:tcPr>
            <w:tcW w:w="4394" w:type="dxa"/>
            <w:tcBorders>
              <w:top w:val="single" w:sz="4" w:space="0" w:color="auto"/>
              <w:left w:val="single" w:sz="4" w:space="0" w:color="auto"/>
              <w:bottom w:val="single" w:sz="4" w:space="0" w:color="auto"/>
              <w:right w:val="single" w:sz="4" w:space="0" w:color="auto"/>
            </w:tcBorders>
          </w:tcPr>
          <w:p w:rsidR="00CB3FB2" w:rsidRPr="009F7EB1" w:rsidRDefault="00CB3FB2" w:rsidP="009F7EB1">
            <w:pPr>
              <w:rPr>
                <w:bCs/>
                <w:kern w:val="1"/>
                <w:sz w:val="20"/>
                <w:szCs w:val="20"/>
                <w:lang w:eastAsia="hi-IN" w:bidi="hi-IN"/>
              </w:rPr>
            </w:pPr>
            <w:r w:rsidRPr="009F7EB1">
              <w:rPr>
                <w:bCs/>
                <w:kern w:val="1"/>
                <w:sz w:val="20"/>
                <w:szCs w:val="20"/>
                <w:lang w:eastAsia="hi-IN" w:bidi="hi-IN"/>
              </w:rPr>
              <w:t xml:space="preserve">Стороны Соглашения: </w:t>
            </w:r>
          </w:p>
          <w:p w:rsidR="00CB3FB2" w:rsidRPr="009F7EB1" w:rsidRDefault="00CB3FB2" w:rsidP="009F7EB1">
            <w:pPr>
              <w:rPr>
                <w:bCs/>
                <w:kern w:val="1"/>
                <w:sz w:val="20"/>
                <w:szCs w:val="20"/>
                <w:lang w:eastAsia="hi-IN" w:bidi="hi-IN"/>
              </w:rPr>
            </w:pPr>
            <w:r w:rsidRPr="009F7EB1">
              <w:rPr>
                <w:bCs/>
                <w:kern w:val="1"/>
                <w:sz w:val="20"/>
                <w:szCs w:val="20"/>
                <w:lang w:eastAsia="hi-IN" w:bidi="hi-IN"/>
              </w:rPr>
              <w:t xml:space="preserve">АО «ВИС», именуемое «Поставщик»; </w:t>
            </w:r>
          </w:p>
          <w:p w:rsidR="00CB3FB2" w:rsidRPr="009F7EB1" w:rsidRDefault="00CB3FB2" w:rsidP="009F7EB1">
            <w:pPr>
              <w:rPr>
                <w:bCs/>
                <w:kern w:val="1"/>
                <w:sz w:val="20"/>
                <w:szCs w:val="20"/>
                <w:lang w:eastAsia="hi-IN" w:bidi="hi-IN"/>
              </w:rPr>
            </w:pPr>
            <w:r w:rsidRPr="009F7EB1">
              <w:rPr>
                <w:bCs/>
                <w:kern w:val="1"/>
                <w:sz w:val="20"/>
                <w:szCs w:val="20"/>
                <w:lang w:eastAsia="hi-IN" w:bidi="hi-IN"/>
              </w:rPr>
              <w:t>АО «</w:t>
            </w:r>
            <w:proofErr w:type="gramStart"/>
            <w:r w:rsidRPr="009F7EB1">
              <w:rPr>
                <w:bCs/>
                <w:kern w:val="1"/>
                <w:sz w:val="20"/>
                <w:szCs w:val="20"/>
                <w:lang w:eastAsia="hi-IN" w:bidi="hi-IN"/>
              </w:rPr>
              <w:t>Мотор-Супер</w:t>
            </w:r>
            <w:proofErr w:type="gramEnd"/>
            <w:r w:rsidRPr="009F7EB1">
              <w:rPr>
                <w:bCs/>
                <w:kern w:val="1"/>
                <w:sz w:val="20"/>
                <w:szCs w:val="20"/>
                <w:lang w:eastAsia="hi-IN" w:bidi="hi-IN"/>
              </w:rPr>
              <w:t>», именуемое «Покупатель»</w:t>
            </w:r>
          </w:p>
          <w:p w:rsidR="006D6AD3" w:rsidRPr="009F7EB1" w:rsidRDefault="006D6AD3" w:rsidP="009F7EB1">
            <w:pPr>
              <w:rPr>
                <w:bCs/>
                <w:kern w:val="1"/>
                <w:sz w:val="20"/>
                <w:szCs w:val="20"/>
                <w:lang w:eastAsia="hi-IN" w:bidi="hi-IN"/>
              </w:rPr>
            </w:pPr>
            <w:r w:rsidRPr="009F7EB1">
              <w:rPr>
                <w:bCs/>
                <w:kern w:val="1"/>
                <w:sz w:val="20"/>
                <w:szCs w:val="20"/>
                <w:lang w:eastAsia="hi-IN" w:bidi="hi-IN"/>
              </w:rPr>
              <w:t>Предмет Соглашения:</w:t>
            </w:r>
          </w:p>
          <w:p w:rsidR="006D6AD3" w:rsidRPr="009F7EB1" w:rsidRDefault="006D6AD3" w:rsidP="009F7EB1">
            <w:pPr>
              <w:numPr>
                <w:ilvl w:val="0"/>
                <w:numId w:val="34"/>
              </w:numPr>
              <w:tabs>
                <w:tab w:val="left" w:pos="426"/>
                <w:tab w:val="left" w:pos="4410"/>
              </w:tabs>
              <w:suppressAutoHyphens/>
              <w:ind w:left="0" w:firstLine="0"/>
              <w:contextualSpacing/>
              <w:rPr>
                <w:bCs/>
                <w:kern w:val="1"/>
                <w:sz w:val="20"/>
                <w:szCs w:val="20"/>
                <w:lang w:eastAsia="hi-IN" w:bidi="hi-IN"/>
              </w:rPr>
            </w:pPr>
            <w:r w:rsidRPr="009F7EB1">
              <w:rPr>
                <w:bCs/>
                <w:kern w:val="1"/>
                <w:sz w:val="20"/>
                <w:szCs w:val="20"/>
                <w:lang w:eastAsia="hi-IN" w:bidi="hi-IN"/>
              </w:rPr>
              <w:t xml:space="preserve">Ввести в Договор </w:t>
            </w:r>
            <w:r w:rsidR="00CB3FB2" w:rsidRPr="009F7EB1">
              <w:rPr>
                <w:bCs/>
                <w:kern w:val="1"/>
                <w:sz w:val="20"/>
                <w:szCs w:val="20"/>
                <w:lang w:eastAsia="hi-IN" w:bidi="hi-IN"/>
              </w:rPr>
              <w:t xml:space="preserve">дополнительную </w:t>
            </w:r>
            <w:r w:rsidRPr="009F7EB1">
              <w:rPr>
                <w:bCs/>
                <w:kern w:val="1"/>
                <w:sz w:val="20"/>
                <w:szCs w:val="20"/>
                <w:lang w:eastAsia="hi-IN" w:bidi="hi-IN"/>
              </w:rPr>
              <w:t>спецификацию на поставку продукции с 01.01.2016 по 31.12.2016:</w:t>
            </w:r>
          </w:p>
          <w:p w:rsidR="006D6AD3" w:rsidRPr="009F7EB1" w:rsidRDefault="006D6AD3" w:rsidP="009F7EB1">
            <w:pPr>
              <w:numPr>
                <w:ilvl w:val="0"/>
                <w:numId w:val="34"/>
              </w:numPr>
              <w:shd w:val="clear" w:color="auto" w:fill="FFFFFF"/>
              <w:tabs>
                <w:tab w:val="left" w:pos="426"/>
                <w:tab w:val="left" w:pos="4410"/>
              </w:tabs>
              <w:suppressAutoHyphens/>
              <w:ind w:left="0" w:firstLine="0"/>
              <w:contextualSpacing/>
              <w:rPr>
                <w:bCs/>
                <w:kern w:val="1"/>
                <w:sz w:val="20"/>
                <w:szCs w:val="20"/>
                <w:lang w:eastAsia="hi-IN" w:bidi="hi-IN"/>
              </w:rPr>
            </w:pPr>
            <w:r w:rsidRPr="009F7EB1">
              <w:rPr>
                <w:bCs/>
                <w:kern w:val="1"/>
                <w:sz w:val="20"/>
                <w:szCs w:val="20"/>
                <w:lang w:eastAsia="hi-IN" w:bidi="hi-IN"/>
              </w:rPr>
              <w:t>Сумма поставок на момент заключения Соглашения составляет 11 056 979 (Одиннадцать миллионов пятьдесят шесть тысяч девятьсот семьдесят девять) рублей 95 копеек, в том числе НДС 1 686 657 (Один миллион шестьсот восемьдесят шесть тысяч шестьсот пятьдесят семь) рублей 96 копеек;</w:t>
            </w:r>
          </w:p>
          <w:p w:rsidR="006D6AD3" w:rsidRPr="009F7EB1" w:rsidRDefault="006D6AD3" w:rsidP="009F7EB1">
            <w:pPr>
              <w:numPr>
                <w:ilvl w:val="0"/>
                <w:numId w:val="34"/>
              </w:numPr>
              <w:shd w:val="clear" w:color="auto" w:fill="FFFFFF"/>
              <w:tabs>
                <w:tab w:val="left" w:pos="426"/>
                <w:tab w:val="left" w:pos="4410"/>
              </w:tabs>
              <w:suppressAutoHyphens/>
              <w:ind w:left="0" w:firstLine="0"/>
              <w:contextualSpacing/>
              <w:rPr>
                <w:bCs/>
                <w:kern w:val="1"/>
                <w:sz w:val="20"/>
                <w:szCs w:val="20"/>
                <w:lang w:eastAsia="hi-IN" w:bidi="hi-IN"/>
              </w:rPr>
            </w:pPr>
            <w:r w:rsidRPr="009F7EB1">
              <w:rPr>
                <w:bCs/>
                <w:kern w:val="1"/>
                <w:sz w:val="20"/>
                <w:szCs w:val="20"/>
                <w:lang w:eastAsia="hi-IN" w:bidi="hi-IN"/>
              </w:rPr>
              <w:t>Пункт 3.2. Договора изменить, изложив в следующей редакции: «Поставщик вправе выходить с предложением об увеличении согласованной договорной цены не чаще 1 (одного) раза в течение года. Предложение по изменению цены на продукцию Поставщик предоставляет Покупателю в виде уведомления (письма, телеграммы, факсимильного сообщения, протокола согласования цен) с приложением калькуляции и расшифровок статей затрат, обосновывающих их изменение, не менее чем за 30 дней до наступления периода поставки, в котором вводятся новые цены. Исчисление 30-дневного срока начинается с момента предоставления всех документов для рассмотрения удорожания (калькуляции, расшифровки и подтверждающие документы). Отсутствие части документов является основанием для отклонения Покупателем удорожания. Покупатель за 10 дней до начала периода поставки сообщает Поставщику своё решение по предложенному изменению цен. В случае несогласования цены, продукция отгружается по действующим ценам до момента согласования новой цены»;</w:t>
            </w:r>
          </w:p>
          <w:p w:rsidR="006D6AD3" w:rsidRPr="009F7EB1" w:rsidRDefault="006D6AD3" w:rsidP="009F7EB1">
            <w:pPr>
              <w:numPr>
                <w:ilvl w:val="0"/>
                <w:numId w:val="34"/>
              </w:numPr>
              <w:shd w:val="clear" w:color="auto" w:fill="FFFFFF"/>
              <w:tabs>
                <w:tab w:val="left" w:pos="426"/>
              </w:tabs>
              <w:suppressAutoHyphens/>
              <w:ind w:left="0" w:firstLine="0"/>
              <w:contextualSpacing/>
              <w:rPr>
                <w:bCs/>
                <w:kern w:val="1"/>
                <w:sz w:val="20"/>
                <w:szCs w:val="20"/>
                <w:lang w:eastAsia="hi-IN" w:bidi="hi-IN"/>
              </w:rPr>
            </w:pPr>
            <w:r w:rsidRPr="009F7EB1">
              <w:rPr>
                <w:bCs/>
                <w:kern w:val="1"/>
                <w:sz w:val="20"/>
                <w:szCs w:val="20"/>
                <w:lang w:eastAsia="hi-IN" w:bidi="hi-IN"/>
              </w:rPr>
              <w:t>Стороны не применяют нормы статьи 317.1 Гражданского кодекса РФ к правоотношениям сторон по Договору;</w:t>
            </w:r>
          </w:p>
          <w:p w:rsidR="006D6AD3" w:rsidRPr="009F7EB1" w:rsidRDefault="006D6AD3" w:rsidP="009F7EB1">
            <w:pPr>
              <w:numPr>
                <w:ilvl w:val="0"/>
                <w:numId w:val="34"/>
              </w:numPr>
              <w:shd w:val="clear" w:color="auto" w:fill="FFFFFF"/>
              <w:tabs>
                <w:tab w:val="left" w:pos="426"/>
              </w:tabs>
              <w:suppressAutoHyphens/>
              <w:ind w:left="0" w:firstLine="0"/>
              <w:contextualSpacing/>
              <w:rPr>
                <w:bCs/>
                <w:kern w:val="1"/>
                <w:sz w:val="20"/>
                <w:szCs w:val="20"/>
                <w:lang w:eastAsia="hi-IN" w:bidi="hi-IN"/>
              </w:rPr>
            </w:pPr>
            <w:r w:rsidRPr="009F7EB1">
              <w:rPr>
                <w:bCs/>
                <w:kern w:val="1"/>
                <w:sz w:val="20"/>
                <w:szCs w:val="20"/>
                <w:lang w:eastAsia="hi-IN" w:bidi="hi-IN"/>
              </w:rPr>
              <w:t>Продлить срок действия Договора по 31.12.2016 включительно.</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015D7">
            <w:pPr>
              <w:jc w:val="center"/>
              <w:rPr>
                <w:bCs/>
                <w:kern w:val="1"/>
                <w:sz w:val="20"/>
                <w:szCs w:val="20"/>
                <w:lang w:eastAsia="hi-IN" w:bidi="hi-IN"/>
              </w:rPr>
            </w:pPr>
            <w:proofErr w:type="gramStart"/>
            <w:r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Протокол СД № 5 от 02.06.2016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6D6AD3">
            <w:pPr>
              <w:jc w:val="center"/>
              <w:rPr>
                <w:bCs/>
                <w:kern w:val="1"/>
                <w:sz w:val="20"/>
                <w:szCs w:val="20"/>
                <w:lang w:eastAsia="hi-IN" w:bidi="hi-IN"/>
              </w:rPr>
            </w:pPr>
            <w:r w:rsidRPr="009F7EB1">
              <w:rPr>
                <w:bCs/>
                <w:kern w:val="1"/>
                <w:sz w:val="20"/>
                <w:szCs w:val="20"/>
                <w:lang w:eastAsia="hi-IN" w:bidi="hi-IN"/>
              </w:rPr>
              <w:t>5</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АО «СМЗ»</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264CBE" w:rsidP="009F7EB1">
            <w:pPr>
              <w:jc w:val="center"/>
              <w:rPr>
                <w:bCs/>
                <w:kern w:val="1"/>
                <w:sz w:val="20"/>
                <w:szCs w:val="20"/>
                <w:lang w:eastAsia="hi-IN" w:bidi="hi-IN"/>
              </w:rPr>
            </w:pPr>
            <w:r w:rsidRPr="009F7EB1">
              <w:rPr>
                <w:bCs/>
                <w:kern w:val="1"/>
                <w:sz w:val="20"/>
                <w:szCs w:val="20"/>
                <w:lang w:eastAsia="hi-IN" w:bidi="hi-IN"/>
              </w:rPr>
              <w:t>Договор займа</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264CBE" w:rsidRPr="009F7EB1">
              <w:rPr>
                <w:bCs/>
                <w:kern w:val="1"/>
                <w:sz w:val="20"/>
                <w:szCs w:val="20"/>
                <w:lang w:eastAsia="hi-IN" w:bidi="hi-IN"/>
              </w:rPr>
              <w:t xml:space="preserve"> АО «</w:t>
            </w:r>
            <w:r w:rsidRPr="009F7EB1">
              <w:rPr>
                <w:bCs/>
                <w:kern w:val="1"/>
                <w:sz w:val="20"/>
                <w:szCs w:val="20"/>
                <w:lang w:eastAsia="hi-IN" w:bidi="hi-IN"/>
              </w:rPr>
              <w:t>СМЗ</w:t>
            </w:r>
            <w:r w:rsidR="00264CBE" w:rsidRPr="009F7EB1">
              <w:rPr>
                <w:bCs/>
                <w:kern w:val="1"/>
                <w:sz w:val="20"/>
                <w:szCs w:val="20"/>
                <w:lang w:eastAsia="hi-IN" w:bidi="hi-IN"/>
              </w:rPr>
              <w:t>»</w:t>
            </w:r>
            <w:r w:rsidRPr="009F7EB1">
              <w:rPr>
                <w:bCs/>
                <w:kern w:val="1"/>
                <w:sz w:val="20"/>
                <w:szCs w:val="20"/>
                <w:lang w:eastAsia="hi-IN" w:bidi="hi-IN"/>
              </w:rPr>
              <w:t xml:space="preserve"> – 0127-05/2016</w:t>
            </w:r>
            <w:r w:rsidR="00264CBE" w:rsidRPr="009F7EB1">
              <w:rPr>
                <w:bCs/>
                <w:kern w:val="1"/>
                <w:sz w:val="20"/>
                <w:szCs w:val="20"/>
                <w:lang w:eastAsia="hi-IN" w:bidi="hi-IN"/>
              </w:rPr>
              <w:t xml:space="preserve"> от 27.05.2016/</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264CBE" w:rsidRPr="009F7EB1">
              <w:rPr>
                <w:bCs/>
                <w:kern w:val="1"/>
                <w:sz w:val="20"/>
                <w:szCs w:val="20"/>
                <w:lang w:eastAsia="hi-IN" w:bidi="hi-IN"/>
              </w:rPr>
              <w:t xml:space="preserve"> АО «</w:t>
            </w:r>
            <w:r w:rsidRPr="009F7EB1">
              <w:rPr>
                <w:bCs/>
                <w:kern w:val="1"/>
                <w:sz w:val="20"/>
                <w:szCs w:val="20"/>
                <w:lang w:eastAsia="hi-IN" w:bidi="hi-IN"/>
              </w:rPr>
              <w:t>ВИС</w:t>
            </w:r>
            <w:r w:rsidR="00264CBE" w:rsidRPr="009F7EB1">
              <w:rPr>
                <w:bCs/>
                <w:kern w:val="1"/>
                <w:sz w:val="20"/>
                <w:szCs w:val="20"/>
                <w:lang w:eastAsia="hi-IN" w:bidi="hi-IN"/>
              </w:rPr>
              <w:t>»</w:t>
            </w:r>
            <w:r w:rsidRPr="009F7EB1">
              <w:rPr>
                <w:bCs/>
                <w:kern w:val="1"/>
                <w:sz w:val="20"/>
                <w:szCs w:val="20"/>
                <w:lang w:eastAsia="hi-IN" w:bidi="hi-IN"/>
              </w:rPr>
              <w:t xml:space="preserve"> – 8121 от  27.05.2016</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28 000</w:t>
            </w:r>
            <w:r w:rsidR="00264CBE" w:rsidRPr="009F7EB1">
              <w:rPr>
                <w:bCs/>
                <w:kern w:val="1"/>
                <w:sz w:val="20"/>
                <w:szCs w:val="20"/>
                <w:lang w:eastAsia="hi-IN" w:bidi="hi-IN"/>
              </w:rPr>
              <w:t> </w:t>
            </w:r>
            <w:r w:rsidRPr="009F7EB1">
              <w:rPr>
                <w:bCs/>
                <w:kern w:val="1"/>
                <w:sz w:val="20"/>
                <w:szCs w:val="20"/>
                <w:lang w:eastAsia="hi-IN" w:bidi="hi-IN"/>
              </w:rPr>
              <w:t>000</w:t>
            </w:r>
            <w:r w:rsidR="00264CBE" w:rsidRPr="009F7EB1">
              <w:rPr>
                <w:bCs/>
                <w:kern w:val="1"/>
                <w:sz w:val="20"/>
                <w:szCs w:val="20"/>
                <w:lang w:eastAsia="hi-IN" w:bidi="hi-IN"/>
              </w:rPr>
              <w:t xml:space="preserve"> руб.</w:t>
            </w:r>
          </w:p>
        </w:tc>
        <w:tc>
          <w:tcPr>
            <w:tcW w:w="4394" w:type="dxa"/>
            <w:tcBorders>
              <w:top w:val="single" w:sz="4" w:space="0" w:color="auto"/>
              <w:left w:val="single" w:sz="4" w:space="0" w:color="auto"/>
              <w:bottom w:val="single" w:sz="4" w:space="0" w:color="auto"/>
              <w:right w:val="single" w:sz="4" w:space="0" w:color="auto"/>
            </w:tcBorders>
          </w:tcPr>
          <w:p w:rsidR="00264CBE" w:rsidRPr="009F7EB1" w:rsidRDefault="006D6AD3" w:rsidP="009F7EB1">
            <w:pPr>
              <w:rPr>
                <w:bCs/>
                <w:kern w:val="1"/>
                <w:sz w:val="20"/>
                <w:szCs w:val="20"/>
                <w:lang w:eastAsia="hi-IN" w:bidi="hi-IN"/>
              </w:rPr>
            </w:pPr>
            <w:r w:rsidRPr="009F7EB1">
              <w:rPr>
                <w:bCs/>
                <w:kern w:val="1"/>
                <w:sz w:val="20"/>
                <w:szCs w:val="20"/>
                <w:lang w:eastAsia="hi-IN" w:bidi="hi-IN"/>
              </w:rPr>
              <w:t xml:space="preserve">Стороны Договора: </w:t>
            </w:r>
          </w:p>
          <w:p w:rsidR="00264CBE" w:rsidRPr="009F7EB1" w:rsidRDefault="006D6AD3" w:rsidP="009F7EB1">
            <w:pPr>
              <w:rPr>
                <w:bCs/>
                <w:kern w:val="1"/>
                <w:sz w:val="20"/>
                <w:szCs w:val="20"/>
                <w:lang w:eastAsia="hi-IN" w:bidi="hi-IN"/>
              </w:rPr>
            </w:pPr>
            <w:r w:rsidRPr="009F7EB1">
              <w:rPr>
                <w:bCs/>
                <w:kern w:val="1"/>
                <w:sz w:val="20"/>
                <w:szCs w:val="20"/>
                <w:lang w:eastAsia="hi-IN" w:bidi="hi-IN"/>
              </w:rPr>
              <w:t xml:space="preserve">АО «ВИС», именуемое «Займодавец»; </w:t>
            </w:r>
          </w:p>
          <w:p w:rsidR="00264CBE" w:rsidRPr="009F7EB1" w:rsidRDefault="006D6AD3" w:rsidP="009F7EB1">
            <w:pPr>
              <w:rPr>
                <w:bCs/>
                <w:kern w:val="1"/>
                <w:sz w:val="20"/>
                <w:szCs w:val="20"/>
                <w:lang w:eastAsia="hi-IN" w:bidi="hi-IN"/>
              </w:rPr>
            </w:pPr>
            <w:r w:rsidRPr="009F7EB1">
              <w:rPr>
                <w:bCs/>
                <w:kern w:val="1"/>
                <w:sz w:val="20"/>
                <w:szCs w:val="20"/>
                <w:lang w:eastAsia="hi-IN" w:bidi="hi-IN"/>
              </w:rPr>
              <w:t xml:space="preserve">АО «СМЗ, именуемое «Заемщик»; </w:t>
            </w:r>
          </w:p>
          <w:p w:rsidR="006D6AD3" w:rsidRPr="009F7EB1" w:rsidRDefault="006D6AD3" w:rsidP="009F7EB1">
            <w:pPr>
              <w:rPr>
                <w:bCs/>
                <w:kern w:val="1"/>
                <w:sz w:val="20"/>
                <w:szCs w:val="20"/>
                <w:lang w:eastAsia="hi-IN" w:bidi="hi-IN"/>
              </w:rPr>
            </w:pPr>
            <w:r w:rsidRPr="009F7EB1">
              <w:rPr>
                <w:bCs/>
                <w:kern w:val="1"/>
                <w:sz w:val="20"/>
                <w:szCs w:val="20"/>
                <w:lang w:eastAsia="hi-IN" w:bidi="hi-IN"/>
              </w:rPr>
              <w:t>Предмет Договора:</w:t>
            </w:r>
          </w:p>
          <w:p w:rsidR="006D6AD3" w:rsidRPr="009F7EB1" w:rsidRDefault="006D6AD3" w:rsidP="009F7EB1">
            <w:pPr>
              <w:tabs>
                <w:tab w:val="left" w:pos="851"/>
              </w:tabs>
              <w:ind w:right="40"/>
              <w:rPr>
                <w:bCs/>
                <w:kern w:val="1"/>
                <w:sz w:val="20"/>
                <w:szCs w:val="20"/>
                <w:lang w:eastAsia="hi-IN" w:bidi="hi-IN"/>
              </w:rPr>
            </w:pPr>
            <w:r w:rsidRPr="009F7EB1">
              <w:rPr>
                <w:bCs/>
                <w:kern w:val="1"/>
                <w:sz w:val="20"/>
                <w:szCs w:val="20"/>
                <w:lang w:eastAsia="hi-IN" w:bidi="hi-IN"/>
              </w:rPr>
              <w:t>1. Заимодавец обязуется предоставить Заемщику заем в сумме 28 000 000 (Двадцать восемь миллионов) рублей 00 копеек;</w:t>
            </w:r>
          </w:p>
          <w:p w:rsidR="006D6AD3" w:rsidRPr="009F7EB1" w:rsidRDefault="006D6AD3" w:rsidP="009F7EB1">
            <w:pPr>
              <w:tabs>
                <w:tab w:val="left" w:pos="851"/>
              </w:tabs>
              <w:ind w:right="40"/>
              <w:rPr>
                <w:bCs/>
                <w:kern w:val="1"/>
                <w:sz w:val="20"/>
                <w:szCs w:val="20"/>
                <w:lang w:eastAsia="hi-IN" w:bidi="hi-IN"/>
              </w:rPr>
            </w:pPr>
            <w:r w:rsidRPr="009F7EB1">
              <w:rPr>
                <w:bCs/>
                <w:kern w:val="1"/>
                <w:sz w:val="20"/>
                <w:szCs w:val="20"/>
                <w:lang w:eastAsia="hi-IN" w:bidi="hi-IN"/>
              </w:rPr>
              <w:t>2. Выдача всей суммы займа или её части (транша) производится Заимодавцем на основании предоставленного письменного заявления Заемщика;</w:t>
            </w:r>
          </w:p>
          <w:p w:rsidR="006D6AD3" w:rsidRPr="009F7EB1" w:rsidRDefault="006D6AD3" w:rsidP="009F7EB1">
            <w:pPr>
              <w:tabs>
                <w:tab w:val="left" w:pos="851"/>
              </w:tabs>
              <w:ind w:right="40"/>
              <w:rPr>
                <w:bCs/>
                <w:kern w:val="1"/>
                <w:sz w:val="20"/>
                <w:szCs w:val="20"/>
                <w:lang w:eastAsia="hi-IN" w:bidi="hi-IN"/>
              </w:rPr>
            </w:pPr>
            <w:r w:rsidRPr="009F7EB1">
              <w:rPr>
                <w:bCs/>
                <w:kern w:val="1"/>
                <w:sz w:val="20"/>
                <w:szCs w:val="20"/>
                <w:lang w:eastAsia="hi-IN" w:bidi="hi-IN"/>
              </w:rPr>
              <w:t>Порядок и сроки предоставления займа:</w:t>
            </w:r>
          </w:p>
          <w:p w:rsidR="006D6AD3" w:rsidRPr="009F7EB1" w:rsidRDefault="006D6AD3" w:rsidP="009F7EB1">
            <w:pPr>
              <w:tabs>
                <w:tab w:val="left" w:pos="851"/>
              </w:tabs>
              <w:ind w:right="40"/>
              <w:rPr>
                <w:bCs/>
                <w:kern w:val="1"/>
                <w:sz w:val="20"/>
                <w:szCs w:val="20"/>
                <w:lang w:eastAsia="hi-IN" w:bidi="hi-IN"/>
              </w:rPr>
            </w:pPr>
            <w:r w:rsidRPr="009F7EB1">
              <w:rPr>
                <w:bCs/>
                <w:kern w:val="1"/>
                <w:sz w:val="20"/>
                <w:szCs w:val="20"/>
                <w:lang w:eastAsia="hi-IN" w:bidi="hi-IN"/>
              </w:rPr>
              <w:t>1. Заимодавец предоставляет заем на срок до 27 мая 2017 года (включительно);</w:t>
            </w:r>
          </w:p>
          <w:p w:rsidR="006D6AD3" w:rsidRPr="009F7EB1" w:rsidRDefault="006D6AD3" w:rsidP="009F7EB1">
            <w:pPr>
              <w:tabs>
                <w:tab w:val="left" w:pos="851"/>
              </w:tabs>
              <w:ind w:right="40"/>
              <w:rPr>
                <w:bCs/>
                <w:kern w:val="1"/>
                <w:sz w:val="20"/>
                <w:szCs w:val="20"/>
                <w:lang w:eastAsia="hi-IN" w:bidi="hi-IN"/>
              </w:rPr>
            </w:pPr>
            <w:r w:rsidRPr="009F7EB1">
              <w:rPr>
                <w:bCs/>
                <w:kern w:val="1"/>
                <w:sz w:val="20"/>
                <w:szCs w:val="20"/>
                <w:lang w:eastAsia="hi-IN" w:bidi="hi-IN"/>
              </w:rPr>
              <w:t>2. Срок предоставления займа исчисляется с момента поступления денежных средств на расчетный счет Заемщика;</w:t>
            </w:r>
          </w:p>
          <w:p w:rsidR="006D6AD3" w:rsidRPr="009F7EB1" w:rsidRDefault="006D6AD3" w:rsidP="009F7EB1">
            <w:pPr>
              <w:rPr>
                <w:bCs/>
                <w:kern w:val="1"/>
                <w:sz w:val="20"/>
                <w:szCs w:val="20"/>
                <w:lang w:eastAsia="hi-IN" w:bidi="hi-IN"/>
              </w:rPr>
            </w:pPr>
            <w:r w:rsidRPr="009F7EB1">
              <w:rPr>
                <w:bCs/>
                <w:kern w:val="1"/>
                <w:sz w:val="20"/>
                <w:szCs w:val="20"/>
                <w:lang w:eastAsia="hi-IN" w:bidi="hi-IN"/>
              </w:rPr>
              <w:t>Порядок пользования займом:</w:t>
            </w:r>
          </w:p>
          <w:p w:rsidR="006D6AD3" w:rsidRPr="009F7EB1" w:rsidRDefault="006D6AD3" w:rsidP="009F7EB1">
            <w:pPr>
              <w:rPr>
                <w:bCs/>
                <w:kern w:val="1"/>
                <w:sz w:val="20"/>
                <w:szCs w:val="20"/>
                <w:lang w:eastAsia="hi-IN" w:bidi="hi-IN"/>
              </w:rPr>
            </w:pPr>
            <w:r w:rsidRPr="009F7EB1">
              <w:rPr>
                <w:bCs/>
                <w:kern w:val="1"/>
                <w:sz w:val="20"/>
                <w:szCs w:val="20"/>
                <w:lang w:eastAsia="hi-IN" w:bidi="hi-IN"/>
              </w:rPr>
              <w:t>1. За пользование займом Заемщик уплачивает Заимодавцу проценты из расчета годовой процентной ставки</w:t>
            </w:r>
            <w:r w:rsidR="0052734C" w:rsidRPr="009F7EB1">
              <w:rPr>
                <w:bCs/>
                <w:kern w:val="1"/>
                <w:sz w:val="20"/>
                <w:szCs w:val="20"/>
                <w:lang w:eastAsia="hi-IN" w:bidi="hi-IN"/>
              </w:rPr>
              <w:t>.</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015D7">
            <w:pPr>
              <w:jc w:val="center"/>
              <w:rPr>
                <w:bCs/>
                <w:kern w:val="1"/>
                <w:sz w:val="20"/>
                <w:szCs w:val="20"/>
                <w:lang w:eastAsia="hi-IN" w:bidi="hi-IN"/>
              </w:rPr>
            </w:pPr>
            <w:proofErr w:type="gramStart"/>
            <w:r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Протокол СД № 5 от 02.06.2016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6D6AD3">
            <w:pPr>
              <w:jc w:val="center"/>
              <w:rPr>
                <w:bCs/>
                <w:kern w:val="1"/>
                <w:sz w:val="20"/>
                <w:szCs w:val="20"/>
                <w:lang w:eastAsia="hi-IN" w:bidi="hi-IN"/>
              </w:rPr>
            </w:pPr>
            <w:r w:rsidRPr="009F7EB1">
              <w:rPr>
                <w:bCs/>
                <w:kern w:val="1"/>
                <w:sz w:val="20"/>
                <w:szCs w:val="20"/>
                <w:lang w:eastAsia="hi-IN" w:bidi="hi-IN"/>
              </w:rPr>
              <w:t>6</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ООО «ДААЗ Штамп»</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264CBE" w:rsidP="009F7EB1">
            <w:pPr>
              <w:jc w:val="center"/>
              <w:rPr>
                <w:bCs/>
                <w:kern w:val="1"/>
                <w:sz w:val="20"/>
                <w:szCs w:val="20"/>
                <w:lang w:eastAsia="hi-IN" w:bidi="hi-IN"/>
              </w:rPr>
            </w:pPr>
            <w:r w:rsidRPr="009F7EB1">
              <w:rPr>
                <w:bCs/>
                <w:kern w:val="1"/>
                <w:sz w:val="20"/>
                <w:szCs w:val="20"/>
                <w:lang w:eastAsia="hi-IN" w:bidi="hi-IN"/>
              </w:rPr>
              <w:t>Договор займа</w:t>
            </w:r>
          </w:p>
        </w:tc>
        <w:tc>
          <w:tcPr>
            <w:tcW w:w="1843" w:type="dxa"/>
            <w:tcBorders>
              <w:top w:val="single" w:sz="4" w:space="0" w:color="auto"/>
              <w:left w:val="single" w:sz="4" w:space="0" w:color="auto"/>
              <w:bottom w:val="single" w:sz="4" w:space="0" w:color="auto"/>
              <w:right w:val="single" w:sz="4" w:space="0" w:color="auto"/>
            </w:tcBorders>
          </w:tcPr>
          <w:p w:rsidR="00264CBE"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264CBE" w:rsidRPr="009F7EB1">
              <w:rPr>
                <w:bCs/>
                <w:kern w:val="1"/>
                <w:sz w:val="20"/>
                <w:szCs w:val="20"/>
                <w:lang w:eastAsia="hi-IN" w:bidi="hi-IN"/>
              </w:rPr>
              <w:t xml:space="preserve"> ООО «</w:t>
            </w:r>
            <w:r w:rsidRPr="009F7EB1">
              <w:rPr>
                <w:bCs/>
                <w:kern w:val="1"/>
                <w:sz w:val="20"/>
                <w:szCs w:val="20"/>
                <w:lang w:eastAsia="hi-IN" w:bidi="hi-IN"/>
              </w:rPr>
              <w:t>ДААЗ Штамп</w:t>
            </w:r>
            <w:r w:rsidR="00264CBE" w:rsidRPr="009F7EB1">
              <w:rPr>
                <w:bCs/>
                <w:kern w:val="1"/>
                <w:sz w:val="20"/>
                <w:szCs w:val="20"/>
                <w:lang w:eastAsia="hi-IN" w:bidi="hi-IN"/>
              </w:rPr>
              <w:t>»</w:t>
            </w:r>
            <w:r w:rsidRPr="009F7EB1">
              <w:rPr>
                <w:bCs/>
                <w:kern w:val="1"/>
                <w:sz w:val="20"/>
                <w:szCs w:val="20"/>
                <w:lang w:eastAsia="hi-IN" w:bidi="hi-IN"/>
              </w:rPr>
              <w:t xml:space="preserve"> -0027-05/2016 </w:t>
            </w:r>
            <w:r w:rsidR="00264CBE" w:rsidRPr="009F7EB1">
              <w:rPr>
                <w:bCs/>
                <w:kern w:val="1"/>
                <w:sz w:val="20"/>
                <w:szCs w:val="20"/>
                <w:lang w:eastAsia="hi-IN" w:bidi="hi-IN"/>
              </w:rPr>
              <w:t xml:space="preserve">от 27.05.2016/ </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264CBE" w:rsidRPr="009F7EB1">
              <w:rPr>
                <w:bCs/>
                <w:kern w:val="1"/>
                <w:sz w:val="20"/>
                <w:szCs w:val="20"/>
                <w:lang w:eastAsia="hi-IN" w:bidi="hi-IN"/>
              </w:rPr>
              <w:t xml:space="preserve"> АО «</w:t>
            </w:r>
            <w:r w:rsidRPr="009F7EB1">
              <w:rPr>
                <w:bCs/>
                <w:kern w:val="1"/>
                <w:sz w:val="20"/>
                <w:szCs w:val="20"/>
                <w:lang w:eastAsia="hi-IN" w:bidi="hi-IN"/>
              </w:rPr>
              <w:t>ВИС</w:t>
            </w:r>
            <w:r w:rsidR="00264CBE" w:rsidRPr="009F7EB1">
              <w:rPr>
                <w:bCs/>
                <w:kern w:val="1"/>
                <w:sz w:val="20"/>
                <w:szCs w:val="20"/>
                <w:lang w:eastAsia="hi-IN" w:bidi="hi-IN"/>
              </w:rPr>
              <w:t>»</w:t>
            </w:r>
            <w:r w:rsidRPr="009F7EB1">
              <w:rPr>
                <w:bCs/>
                <w:kern w:val="1"/>
                <w:sz w:val="20"/>
                <w:szCs w:val="20"/>
                <w:lang w:eastAsia="hi-IN" w:bidi="hi-IN"/>
              </w:rPr>
              <w:t xml:space="preserve"> - 8120 от 27.05.2016</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28 000</w:t>
            </w:r>
            <w:r w:rsidR="00264CBE" w:rsidRPr="009F7EB1">
              <w:rPr>
                <w:bCs/>
                <w:kern w:val="1"/>
                <w:sz w:val="20"/>
                <w:szCs w:val="20"/>
                <w:lang w:eastAsia="hi-IN" w:bidi="hi-IN"/>
              </w:rPr>
              <w:t> </w:t>
            </w:r>
            <w:r w:rsidRPr="009F7EB1">
              <w:rPr>
                <w:bCs/>
                <w:kern w:val="1"/>
                <w:sz w:val="20"/>
                <w:szCs w:val="20"/>
                <w:lang w:eastAsia="hi-IN" w:bidi="hi-IN"/>
              </w:rPr>
              <w:t>000</w:t>
            </w:r>
            <w:r w:rsidR="00264CBE" w:rsidRPr="009F7EB1">
              <w:rPr>
                <w:bCs/>
                <w:kern w:val="1"/>
                <w:sz w:val="20"/>
                <w:szCs w:val="20"/>
                <w:lang w:eastAsia="hi-IN" w:bidi="hi-IN"/>
              </w:rPr>
              <w:t xml:space="preserve"> руб.</w:t>
            </w:r>
          </w:p>
        </w:tc>
        <w:tc>
          <w:tcPr>
            <w:tcW w:w="4394" w:type="dxa"/>
            <w:tcBorders>
              <w:top w:val="single" w:sz="4" w:space="0" w:color="auto"/>
              <w:left w:val="single" w:sz="4" w:space="0" w:color="auto"/>
              <w:bottom w:val="single" w:sz="4" w:space="0" w:color="auto"/>
              <w:right w:val="single" w:sz="4" w:space="0" w:color="auto"/>
            </w:tcBorders>
          </w:tcPr>
          <w:p w:rsidR="00264CBE" w:rsidRPr="009F7EB1" w:rsidRDefault="00264CBE" w:rsidP="009F7EB1">
            <w:pPr>
              <w:rPr>
                <w:bCs/>
                <w:kern w:val="1"/>
                <w:sz w:val="20"/>
                <w:szCs w:val="20"/>
                <w:lang w:eastAsia="hi-IN" w:bidi="hi-IN"/>
              </w:rPr>
            </w:pPr>
            <w:r w:rsidRPr="009F7EB1">
              <w:rPr>
                <w:bCs/>
                <w:kern w:val="1"/>
                <w:sz w:val="20"/>
                <w:szCs w:val="20"/>
                <w:lang w:eastAsia="hi-IN" w:bidi="hi-IN"/>
              </w:rPr>
              <w:t xml:space="preserve">Стороны Договора: </w:t>
            </w:r>
          </w:p>
          <w:p w:rsidR="00264CBE" w:rsidRPr="009F7EB1" w:rsidRDefault="00264CBE" w:rsidP="009F7EB1">
            <w:pPr>
              <w:rPr>
                <w:bCs/>
                <w:kern w:val="1"/>
                <w:sz w:val="20"/>
                <w:szCs w:val="20"/>
                <w:lang w:eastAsia="hi-IN" w:bidi="hi-IN"/>
              </w:rPr>
            </w:pPr>
            <w:r w:rsidRPr="009F7EB1">
              <w:rPr>
                <w:bCs/>
                <w:kern w:val="1"/>
                <w:sz w:val="20"/>
                <w:szCs w:val="20"/>
                <w:lang w:eastAsia="hi-IN" w:bidi="hi-IN"/>
              </w:rPr>
              <w:t xml:space="preserve">АО «ВИС», именуемое «Займодавец»; </w:t>
            </w:r>
          </w:p>
          <w:p w:rsidR="00264CBE" w:rsidRPr="009F7EB1" w:rsidRDefault="00264CBE" w:rsidP="009F7EB1">
            <w:pPr>
              <w:rPr>
                <w:bCs/>
                <w:kern w:val="1"/>
                <w:sz w:val="20"/>
                <w:szCs w:val="20"/>
                <w:lang w:eastAsia="hi-IN" w:bidi="hi-IN"/>
              </w:rPr>
            </w:pPr>
            <w:r w:rsidRPr="009F7EB1">
              <w:rPr>
                <w:bCs/>
                <w:kern w:val="1"/>
                <w:sz w:val="20"/>
                <w:szCs w:val="20"/>
                <w:lang w:eastAsia="hi-IN" w:bidi="hi-IN"/>
              </w:rPr>
              <w:t>ООО «ДААЗ Штамп», именуемое «Заемщик»;</w:t>
            </w:r>
          </w:p>
          <w:p w:rsidR="006D6AD3" w:rsidRPr="009F7EB1" w:rsidRDefault="006D6AD3" w:rsidP="009F7EB1">
            <w:pPr>
              <w:rPr>
                <w:bCs/>
                <w:kern w:val="1"/>
                <w:sz w:val="20"/>
                <w:szCs w:val="20"/>
                <w:lang w:eastAsia="hi-IN" w:bidi="hi-IN"/>
              </w:rPr>
            </w:pPr>
            <w:r w:rsidRPr="009F7EB1">
              <w:rPr>
                <w:bCs/>
                <w:kern w:val="1"/>
                <w:sz w:val="20"/>
                <w:szCs w:val="20"/>
                <w:lang w:eastAsia="hi-IN" w:bidi="hi-IN"/>
              </w:rPr>
              <w:t>Предмет Договора:</w:t>
            </w:r>
          </w:p>
          <w:p w:rsidR="006D6AD3" w:rsidRPr="009F7EB1" w:rsidRDefault="006D6AD3" w:rsidP="009F7EB1">
            <w:pPr>
              <w:tabs>
                <w:tab w:val="left" w:pos="426"/>
                <w:tab w:val="left" w:pos="851"/>
              </w:tabs>
              <w:ind w:right="40"/>
              <w:rPr>
                <w:bCs/>
                <w:kern w:val="1"/>
                <w:sz w:val="20"/>
                <w:szCs w:val="20"/>
                <w:lang w:eastAsia="hi-IN" w:bidi="hi-IN"/>
              </w:rPr>
            </w:pPr>
            <w:r w:rsidRPr="009F7EB1">
              <w:rPr>
                <w:bCs/>
                <w:kern w:val="1"/>
                <w:sz w:val="20"/>
                <w:szCs w:val="20"/>
                <w:lang w:eastAsia="hi-IN" w:bidi="hi-IN"/>
              </w:rPr>
              <w:t>1. Заимодавец обязуется предоставить Заемщику заем на условиях, оговоренных в Договоре, в сумме 28 000 000 (Двадцать восемь миллионов) рублей 00 копеек;</w:t>
            </w:r>
          </w:p>
          <w:p w:rsidR="006D6AD3" w:rsidRPr="009F7EB1" w:rsidRDefault="006D6AD3" w:rsidP="009F7EB1">
            <w:pPr>
              <w:tabs>
                <w:tab w:val="left" w:pos="426"/>
                <w:tab w:val="left" w:pos="851"/>
              </w:tabs>
              <w:ind w:right="40"/>
              <w:rPr>
                <w:bCs/>
                <w:kern w:val="1"/>
                <w:sz w:val="20"/>
                <w:szCs w:val="20"/>
                <w:lang w:eastAsia="hi-IN" w:bidi="hi-IN"/>
              </w:rPr>
            </w:pPr>
            <w:r w:rsidRPr="009F7EB1">
              <w:rPr>
                <w:bCs/>
                <w:kern w:val="1"/>
                <w:sz w:val="20"/>
                <w:szCs w:val="20"/>
                <w:lang w:eastAsia="hi-IN" w:bidi="hi-IN"/>
              </w:rPr>
              <w:t>2. Выдача всей суммы займа или её части (транша) производится Заимодавцем на основании предоставленного письменного заявления Заемщика;</w:t>
            </w:r>
          </w:p>
          <w:p w:rsidR="006D6AD3" w:rsidRPr="009F7EB1" w:rsidRDefault="006D6AD3" w:rsidP="009F7EB1">
            <w:pPr>
              <w:tabs>
                <w:tab w:val="left" w:pos="426"/>
                <w:tab w:val="left" w:pos="851"/>
                <w:tab w:val="left" w:pos="1197"/>
              </w:tabs>
              <w:ind w:right="40"/>
              <w:rPr>
                <w:bCs/>
                <w:kern w:val="1"/>
                <w:sz w:val="20"/>
                <w:szCs w:val="20"/>
                <w:lang w:eastAsia="hi-IN" w:bidi="hi-IN"/>
              </w:rPr>
            </w:pPr>
            <w:r w:rsidRPr="009F7EB1">
              <w:rPr>
                <w:bCs/>
                <w:kern w:val="1"/>
                <w:sz w:val="20"/>
                <w:szCs w:val="20"/>
                <w:lang w:eastAsia="hi-IN" w:bidi="hi-IN"/>
              </w:rPr>
              <w:t>3. Заемщик осуществляет возврат займа и уплачивает проценты за пользование займом в порядке, установленном Договором;</w:t>
            </w:r>
          </w:p>
          <w:p w:rsidR="006D6AD3" w:rsidRPr="009F7EB1" w:rsidRDefault="006D6AD3" w:rsidP="009F7EB1">
            <w:pPr>
              <w:tabs>
                <w:tab w:val="left" w:pos="426"/>
                <w:tab w:val="left" w:pos="851"/>
                <w:tab w:val="left" w:pos="1197"/>
              </w:tabs>
              <w:ind w:right="40"/>
              <w:rPr>
                <w:bCs/>
                <w:kern w:val="1"/>
                <w:sz w:val="20"/>
                <w:szCs w:val="20"/>
                <w:lang w:eastAsia="hi-IN" w:bidi="hi-IN"/>
              </w:rPr>
            </w:pPr>
            <w:r w:rsidRPr="009F7EB1">
              <w:rPr>
                <w:bCs/>
                <w:kern w:val="1"/>
                <w:sz w:val="20"/>
                <w:szCs w:val="20"/>
                <w:lang w:eastAsia="hi-IN" w:bidi="hi-IN"/>
              </w:rPr>
              <w:t>Порядок и сроки предоставления займа:</w:t>
            </w:r>
          </w:p>
          <w:p w:rsidR="006D6AD3" w:rsidRPr="009F7EB1" w:rsidRDefault="006D6AD3" w:rsidP="009F7EB1">
            <w:pPr>
              <w:tabs>
                <w:tab w:val="left" w:pos="426"/>
                <w:tab w:val="left" w:pos="851"/>
                <w:tab w:val="left" w:pos="1134"/>
              </w:tabs>
              <w:ind w:right="40"/>
              <w:rPr>
                <w:bCs/>
                <w:kern w:val="1"/>
                <w:sz w:val="20"/>
                <w:szCs w:val="20"/>
                <w:lang w:eastAsia="hi-IN" w:bidi="hi-IN"/>
              </w:rPr>
            </w:pPr>
            <w:r w:rsidRPr="009F7EB1">
              <w:rPr>
                <w:bCs/>
                <w:kern w:val="1"/>
                <w:sz w:val="20"/>
                <w:szCs w:val="20"/>
                <w:lang w:eastAsia="hi-IN" w:bidi="hi-IN"/>
              </w:rPr>
              <w:t>1. Заимодавец предоставляет заем на срок до 27 мая 2017 года (включительно);</w:t>
            </w:r>
          </w:p>
          <w:p w:rsidR="006D6AD3" w:rsidRPr="009F7EB1" w:rsidRDefault="006D6AD3" w:rsidP="009F7EB1">
            <w:pPr>
              <w:tabs>
                <w:tab w:val="left" w:pos="426"/>
                <w:tab w:val="left" w:pos="851"/>
                <w:tab w:val="left" w:pos="993"/>
              </w:tabs>
              <w:ind w:right="40"/>
              <w:rPr>
                <w:bCs/>
                <w:kern w:val="1"/>
                <w:sz w:val="20"/>
                <w:szCs w:val="20"/>
                <w:lang w:eastAsia="hi-IN" w:bidi="hi-IN"/>
              </w:rPr>
            </w:pPr>
            <w:r w:rsidRPr="009F7EB1">
              <w:rPr>
                <w:bCs/>
                <w:kern w:val="1"/>
                <w:sz w:val="20"/>
                <w:szCs w:val="20"/>
                <w:lang w:eastAsia="hi-IN" w:bidi="hi-IN"/>
              </w:rPr>
              <w:t>2. Срок предоставления займа исчисляется с момента поступления денежных средств на расчетный счет Заемщика;</w:t>
            </w:r>
          </w:p>
          <w:p w:rsidR="006D6AD3" w:rsidRPr="009F7EB1" w:rsidRDefault="006D6AD3" w:rsidP="009F7EB1">
            <w:pPr>
              <w:tabs>
                <w:tab w:val="left" w:pos="426"/>
                <w:tab w:val="left" w:pos="851"/>
                <w:tab w:val="left" w:pos="993"/>
              </w:tabs>
              <w:ind w:right="40"/>
              <w:rPr>
                <w:bCs/>
                <w:kern w:val="1"/>
                <w:sz w:val="20"/>
                <w:szCs w:val="20"/>
                <w:lang w:eastAsia="hi-IN" w:bidi="hi-IN"/>
              </w:rPr>
            </w:pPr>
            <w:r w:rsidRPr="009F7EB1">
              <w:rPr>
                <w:bCs/>
                <w:kern w:val="1"/>
                <w:sz w:val="20"/>
                <w:szCs w:val="20"/>
                <w:lang w:eastAsia="hi-IN" w:bidi="hi-IN"/>
              </w:rPr>
              <w:t>Порядок пользования займом:</w:t>
            </w:r>
          </w:p>
          <w:p w:rsidR="006D6AD3" w:rsidRPr="009F7EB1" w:rsidRDefault="006D6AD3">
            <w:pPr>
              <w:tabs>
                <w:tab w:val="left" w:pos="851"/>
                <w:tab w:val="left" w:pos="1134"/>
              </w:tabs>
              <w:ind w:right="40"/>
              <w:rPr>
                <w:bCs/>
                <w:kern w:val="1"/>
                <w:sz w:val="20"/>
                <w:szCs w:val="20"/>
                <w:lang w:eastAsia="hi-IN" w:bidi="hi-IN"/>
              </w:rPr>
            </w:pPr>
            <w:r w:rsidRPr="009F7EB1">
              <w:rPr>
                <w:bCs/>
                <w:kern w:val="1"/>
                <w:sz w:val="20"/>
                <w:szCs w:val="20"/>
                <w:lang w:eastAsia="hi-IN" w:bidi="hi-IN"/>
              </w:rPr>
              <w:t>1. За пользование займом Заемщик уплачивает Заимодавцу проценты из расчета годовой процентной ставки</w:t>
            </w:r>
            <w:r w:rsidR="0052734C" w:rsidRPr="009F7EB1">
              <w:rPr>
                <w:bCs/>
                <w:kern w:val="1"/>
                <w:sz w:val="20"/>
                <w:szCs w:val="20"/>
                <w:lang w:eastAsia="hi-IN" w:bidi="hi-IN"/>
              </w:rPr>
              <w:t>.</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015D7">
            <w:pPr>
              <w:jc w:val="center"/>
              <w:rPr>
                <w:bCs/>
                <w:kern w:val="1"/>
                <w:sz w:val="20"/>
                <w:szCs w:val="20"/>
                <w:lang w:eastAsia="hi-IN" w:bidi="hi-IN"/>
              </w:rPr>
            </w:pPr>
            <w:proofErr w:type="gramStart"/>
            <w:r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Протокол СД № 5 от 02.06.2016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6D6AD3">
            <w:pPr>
              <w:jc w:val="center"/>
              <w:rPr>
                <w:bCs/>
                <w:kern w:val="1"/>
                <w:sz w:val="20"/>
                <w:szCs w:val="20"/>
                <w:lang w:eastAsia="hi-IN" w:bidi="hi-IN"/>
              </w:rPr>
            </w:pPr>
            <w:r w:rsidRPr="009F7EB1">
              <w:rPr>
                <w:bCs/>
                <w:kern w:val="1"/>
                <w:sz w:val="20"/>
                <w:szCs w:val="20"/>
                <w:lang w:eastAsia="hi-IN" w:bidi="hi-IN"/>
              </w:rPr>
              <w:t>7</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АО «ОСВАР»</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264CBE" w:rsidP="009F7EB1">
            <w:pPr>
              <w:jc w:val="center"/>
              <w:rPr>
                <w:bCs/>
                <w:kern w:val="1"/>
                <w:sz w:val="20"/>
                <w:szCs w:val="20"/>
                <w:lang w:eastAsia="hi-IN" w:bidi="hi-IN"/>
              </w:rPr>
            </w:pPr>
            <w:r w:rsidRPr="009F7EB1">
              <w:rPr>
                <w:bCs/>
                <w:kern w:val="1"/>
                <w:sz w:val="20"/>
                <w:szCs w:val="20"/>
                <w:lang w:eastAsia="hi-IN" w:bidi="hi-IN"/>
              </w:rPr>
              <w:t>Договор займа</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264CBE" w:rsidRPr="009F7EB1">
              <w:rPr>
                <w:bCs/>
                <w:kern w:val="1"/>
                <w:sz w:val="20"/>
                <w:szCs w:val="20"/>
                <w:lang w:eastAsia="hi-IN" w:bidi="hi-IN"/>
              </w:rPr>
              <w:t xml:space="preserve"> АО «</w:t>
            </w:r>
            <w:r w:rsidRPr="009F7EB1">
              <w:rPr>
                <w:bCs/>
                <w:kern w:val="1"/>
                <w:sz w:val="20"/>
                <w:szCs w:val="20"/>
                <w:lang w:eastAsia="hi-IN" w:bidi="hi-IN"/>
              </w:rPr>
              <w:t>ОСВАР</w:t>
            </w:r>
            <w:r w:rsidR="00264CBE" w:rsidRPr="009F7EB1">
              <w:rPr>
                <w:bCs/>
                <w:kern w:val="1"/>
                <w:sz w:val="20"/>
                <w:szCs w:val="20"/>
                <w:lang w:eastAsia="hi-IN" w:bidi="hi-IN"/>
              </w:rPr>
              <w:t>»</w:t>
            </w:r>
            <w:r w:rsidRPr="009F7EB1">
              <w:rPr>
                <w:bCs/>
                <w:kern w:val="1"/>
                <w:sz w:val="20"/>
                <w:szCs w:val="20"/>
                <w:lang w:eastAsia="hi-IN" w:bidi="hi-IN"/>
              </w:rPr>
              <w:t xml:space="preserve"> – </w:t>
            </w:r>
          </w:p>
          <w:p w:rsidR="00264CBE"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0227-05/2016 </w:t>
            </w:r>
            <w:r w:rsidR="00264CBE" w:rsidRPr="009F7EB1">
              <w:rPr>
                <w:bCs/>
                <w:kern w:val="1"/>
                <w:sz w:val="20"/>
                <w:szCs w:val="20"/>
                <w:lang w:eastAsia="hi-IN" w:bidi="hi-IN"/>
              </w:rPr>
              <w:t xml:space="preserve"> от 27.05.2016/ </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264CBE" w:rsidRPr="009F7EB1">
              <w:rPr>
                <w:bCs/>
                <w:kern w:val="1"/>
                <w:sz w:val="20"/>
                <w:szCs w:val="20"/>
                <w:lang w:eastAsia="hi-IN" w:bidi="hi-IN"/>
              </w:rPr>
              <w:t xml:space="preserve"> АО «</w:t>
            </w:r>
            <w:r w:rsidRPr="009F7EB1">
              <w:rPr>
                <w:bCs/>
                <w:kern w:val="1"/>
                <w:sz w:val="20"/>
                <w:szCs w:val="20"/>
                <w:lang w:eastAsia="hi-IN" w:bidi="hi-IN"/>
              </w:rPr>
              <w:t>ВИС</w:t>
            </w:r>
            <w:r w:rsidR="00264CBE" w:rsidRPr="009F7EB1">
              <w:rPr>
                <w:bCs/>
                <w:kern w:val="1"/>
                <w:sz w:val="20"/>
                <w:szCs w:val="20"/>
                <w:lang w:eastAsia="hi-IN" w:bidi="hi-IN"/>
              </w:rPr>
              <w:t>»</w:t>
            </w:r>
            <w:r w:rsidRPr="009F7EB1">
              <w:rPr>
                <w:bCs/>
                <w:kern w:val="1"/>
                <w:sz w:val="20"/>
                <w:szCs w:val="20"/>
                <w:lang w:eastAsia="hi-IN" w:bidi="hi-IN"/>
              </w:rPr>
              <w:t xml:space="preserve"> - 8119 от 27.05.2016</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28 000</w:t>
            </w:r>
            <w:r w:rsidR="00264CBE" w:rsidRPr="009F7EB1">
              <w:rPr>
                <w:bCs/>
                <w:kern w:val="1"/>
                <w:sz w:val="20"/>
                <w:szCs w:val="20"/>
                <w:lang w:eastAsia="hi-IN" w:bidi="hi-IN"/>
              </w:rPr>
              <w:t> </w:t>
            </w:r>
            <w:r w:rsidRPr="009F7EB1">
              <w:rPr>
                <w:bCs/>
                <w:kern w:val="1"/>
                <w:sz w:val="20"/>
                <w:szCs w:val="20"/>
                <w:lang w:eastAsia="hi-IN" w:bidi="hi-IN"/>
              </w:rPr>
              <w:t>000</w:t>
            </w:r>
            <w:r w:rsidR="00264CBE" w:rsidRPr="009F7EB1">
              <w:rPr>
                <w:bCs/>
                <w:kern w:val="1"/>
                <w:sz w:val="20"/>
                <w:szCs w:val="20"/>
                <w:lang w:eastAsia="hi-IN" w:bidi="hi-IN"/>
              </w:rPr>
              <w:t xml:space="preserve"> руб.</w:t>
            </w:r>
          </w:p>
        </w:tc>
        <w:tc>
          <w:tcPr>
            <w:tcW w:w="4394" w:type="dxa"/>
            <w:tcBorders>
              <w:top w:val="single" w:sz="4" w:space="0" w:color="auto"/>
              <w:left w:val="single" w:sz="4" w:space="0" w:color="auto"/>
              <w:bottom w:val="single" w:sz="4" w:space="0" w:color="auto"/>
              <w:right w:val="single" w:sz="4" w:space="0" w:color="auto"/>
            </w:tcBorders>
          </w:tcPr>
          <w:p w:rsidR="00264CBE" w:rsidRPr="009F7EB1" w:rsidRDefault="00264CBE" w:rsidP="009F7EB1">
            <w:pPr>
              <w:rPr>
                <w:bCs/>
                <w:kern w:val="1"/>
                <w:sz w:val="20"/>
                <w:szCs w:val="20"/>
                <w:lang w:eastAsia="hi-IN" w:bidi="hi-IN"/>
              </w:rPr>
            </w:pPr>
            <w:r w:rsidRPr="009F7EB1">
              <w:rPr>
                <w:bCs/>
                <w:kern w:val="1"/>
                <w:sz w:val="20"/>
                <w:szCs w:val="20"/>
                <w:lang w:eastAsia="hi-IN" w:bidi="hi-IN"/>
              </w:rPr>
              <w:t xml:space="preserve">Стороны Договора: </w:t>
            </w:r>
          </w:p>
          <w:p w:rsidR="00264CBE" w:rsidRPr="009F7EB1" w:rsidRDefault="00264CBE" w:rsidP="009F7EB1">
            <w:pPr>
              <w:rPr>
                <w:bCs/>
                <w:kern w:val="1"/>
                <w:sz w:val="20"/>
                <w:szCs w:val="20"/>
                <w:lang w:eastAsia="hi-IN" w:bidi="hi-IN"/>
              </w:rPr>
            </w:pPr>
            <w:r w:rsidRPr="009F7EB1">
              <w:rPr>
                <w:bCs/>
                <w:kern w:val="1"/>
                <w:sz w:val="20"/>
                <w:szCs w:val="20"/>
                <w:lang w:eastAsia="hi-IN" w:bidi="hi-IN"/>
              </w:rPr>
              <w:t xml:space="preserve">АО «ВИС», именуемое «Займодавец»; </w:t>
            </w:r>
          </w:p>
          <w:p w:rsidR="00264CBE" w:rsidRPr="009F7EB1" w:rsidRDefault="00264CBE" w:rsidP="009F7EB1">
            <w:pPr>
              <w:rPr>
                <w:bCs/>
                <w:kern w:val="1"/>
                <w:sz w:val="20"/>
                <w:szCs w:val="20"/>
                <w:lang w:eastAsia="hi-IN" w:bidi="hi-IN"/>
              </w:rPr>
            </w:pPr>
            <w:r w:rsidRPr="009F7EB1">
              <w:rPr>
                <w:bCs/>
                <w:kern w:val="1"/>
                <w:sz w:val="20"/>
                <w:szCs w:val="20"/>
                <w:lang w:eastAsia="hi-IN" w:bidi="hi-IN"/>
              </w:rPr>
              <w:t>АО «ОСВАР», именуемое «Заемщик»;</w:t>
            </w:r>
          </w:p>
          <w:p w:rsidR="006D6AD3" w:rsidRPr="009F7EB1" w:rsidRDefault="006D6AD3" w:rsidP="009F7EB1">
            <w:pPr>
              <w:rPr>
                <w:bCs/>
                <w:kern w:val="1"/>
                <w:sz w:val="20"/>
                <w:szCs w:val="20"/>
                <w:lang w:eastAsia="hi-IN" w:bidi="hi-IN"/>
              </w:rPr>
            </w:pPr>
            <w:r w:rsidRPr="009F7EB1">
              <w:rPr>
                <w:bCs/>
                <w:kern w:val="1"/>
                <w:sz w:val="20"/>
                <w:szCs w:val="20"/>
                <w:lang w:eastAsia="hi-IN" w:bidi="hi-IN"/>
              </w:rPr>
              <w:t>Предмет Договора:</w:t>
            </w:r>
          </w:p>
          <w:p w:rsidR="006D6AD3" w:rsidRPr="009F7EB1" w:rsidRDefault="006D6AD3" w:rsidP="009F7EB1">
            <w:pPr>
              <w:tabs>
                <w:tab w:val="left" w:pos="851"/>
              </w:tabs>
              <w:ind w:right="40"/>
              <w:rPr>
                <w:bCs/>
                <w:kern w:val="1"/>
                <w:sz w:val="20"/>
                <w:szCs w:val="20"/>
                <w:lang w:eastAsia="hi-IN" w:bidi="hi-IN"/>
              </w:rPr>
            </w:pPr>
            <w:r w:rsidRPr="009F7EB1">
              <w:rPr>
                <w:bCs/>
                <w:kern w:val="1"/>
                <w:sz w:val="20"/>
                <w:szCs w:val="20"/>
                <w:lang w:eastAsia="hi-IN" w:bidi="hi-IN"/>
              </w:rPr>
              <w:t>1. Заимодавец обязуется предоставить Заемщику заем в сумме 28 000 000 (Двадцать восемь миллионов) рублей 00 копеек;</w:t>
            </w:r>
          </w:p>
          <w:p w:rsidR="006D6AD3" w:rsidRPr="009F7EB1" w:rsidRDefault="006D6AD3" w:rsidP="009F7EB1">
            <w:pPr>
              <w:tabs>
                <w:tab w:val="left" w:pos="851"/>
              </w:tabs>
              <w:ind w:right="40"/>
              <w:rPr>
                <w:bCs/>
                <w:kern w:val="1"/>
                <w:sz w:val="20"/>
                <w:szCs w:val="20"/>
                <w:lang w:eastAsia="hi-IN" w:bidi="hi-IN"/>
              </w:rPr>
            </w:pPr>
            <w:r w:rsidRPr="009F7EB1">
              <w:rPr>
                <w:bCs/>
                <w:kern w:val="1"/>
                <w:sz w:val="20"/>
                <w:szCs w:val="20"/>
                <w:lang w:eastAsia="hi-IN" w:bidi="hi-IN"/>
              </w:rPr>
              <w:t>2. Выдача всей суммы займа или её части (транша) производится Заимодавцем на основании предоставленного письменного заявления Заемщика;</w:t>
            </w:r>
          </w:p>
          <w:p w:rsidR="006D6AD3" w:rsidRPr="009F7EB1" w:rsidRDefault="006D6AD3" w:rsidP="009F7EB1">
            <w:pPr>
              <w:tabs>
                <w:tab w:val="left" w:pos="851"/>
              </w:tabs>
              <w:ind w:right="40"/>
              <w:rPr>
                <w:bCs/>
                <w:kern w:val="1"/>
                <w:sz w:val="20"/>
                <w:szCs w:val="20"/>
                <w:lang w:eastAsia="hi-IN" w:bidi="hi-IN"/>
              </w:rPr>
            </w:pPr>
            <w:r w:rsidRPr="009F7EB1">
              <w:rPr>
                <w:bCs/>
                <w:kern w:val="1"/>
                <w:sz w:val="20"/>
                <w:szCs w:val="20"/>
                <w:lang w:eastAsia="hi-IN" w:bidi="hi-IN"/>
              </w:rPr>
              <w:t>Порядок и сроки предоставления займа:</w:t>
            </w:r>
          </w:p>
          <w:p w:rsidR="006D6AD3" w:rsidRPr="009F7EB1" w:rsidRDefault="006D6AD3" w:rsidP="009F7EB1">
            <w:pPr>
              <w:tabs>
                <w:tab w:val="left" w:pos="851"/>
                <w:tab w:val="left" w:pos="1134"/>
              </w:tabs>
              <w:ind w:right="40"/>
              <w:rPr>
                <w:bCs/>
                <w:kern w:val="1"/>
                <w:sz w:val="20"/>
                <w:szCs w:val="20"/>
                <w:lang w:eastAsia="hi-IN" w:bidi="hi-IN"/>
              </w:rPr>
            </w:pPr>
            <w:r w:rsidRPr="009F7EB1">
              <w:rPr>
                <w:bCs/>
                <w:kern w:val="1"/>
                <w:sz w:val="20"/>
                <w:szCs w:val="20"/>
                <w:lang w:eastAsia="hi-IN" w:bidi="hi-IN"/>
              </w:rPr>
              <w:t>1. Заимодавец предоставляет заем на срок до 27 мая 2017 года (включительно);</w:t>
            </w:r>
          </w:p>
          <w:p w:rsidR="006D6AD3" w:rsidRPr="009F7EB1" w:rsidRDefault="006D6AD3" w:rsidP="009F7EB1">
            <w:pPr>
              <w:tabs>
                <w:tab w:val="left" w:pos="851"/>
                <w:tab w:val="left" w:pos="993"/>
              </w:tabs>
              <w:ind w:right="40"/>
              <w:rPr>
                <w:bCs/>
                <w:kern w:val="1"/>
                <w:sz w:val="20"/>
                <w:szCs w:val="20"/>
                <w:lang w:eastAsia="hi-IN" w:bidi="hi-IN"/>
              </w:rPr>
            </w:pPr>
            <w:r w:rsidRPr="009F7EB1">
              <w:rPr>
                <w:bCs/>
                <w:kern w:val="1"/>
                <w:sz w:val="20"/>
                <w:szCs w:val="20"/>
                <w:lang w:eastAsia="hi-IN" w:bidi="hi-IN"/>
              </w:rPr>
              <w:t>2. Срок предоставления займа исчисляется с момента поступления денежных средств на расчетный счет Заемщика;</w:t>
            </w:r>
          </w:p>
          <w:p w:rsidR="006D6AD3" w:rsidRPr="009F7EB1" w:rsidRDefault="006D6AD3" w:rsidP="009F7EB1">
            <w:pPr>
              <w:tabs>
                <w:tab w:val="left" w:pos="851"/>
                <w:tab w:val="left" w:pos="993"/>
              </w:tabs>
              <w:ind w:right="40"/>
              <w:rPr>
                <w:bCs/>
                <w:kern w:val="1"/>
                <w:sz w:val="20"/>
                <w:szCs w:val="20"/>
                <w:lang w:eastAsia="hi-IN" w:bidi="hi-IN"/>
              </w:rPr>
            </w:pPr>
            <w:r w:rsidRPr="009F7EB1">
              <w:rPr>
                <w:bCs/>
                <w:kern w:val="1"/>
                <w:sz w:val="20"/>
                <w:szCs w:val="20"/>
                <w:lang w:eastAsia="hi-IN" w:bidi="hi-IN"/>
              </w:rPr>
              <w:t>Порядок пользования займом:</w:t>
            </w:r>
          </w:p>
          <w:p w:rsidR="00264CBE" w:rsidRPr="009F7EB1" w:rsidRDefault="006D6AD3" w:rsidP="009F7EB1">
            <w:pPr>
              <w:tabs>
                <w:tab w:val="left" w:pos="851"/>
                <w:tab w:val="left" w:pos="1134"/>
              </w:tabs>
              <w:ind w:right="40"/>
              <w:rPr>
                <w:bCs/>
                <w:kern w:val="1"/>
                <w:sz w:val="20"/>
                <w:szCs w:val="20"/>
                <w:lang w:eastAsia="hi-IN" w:bidi="hi-IN"/>
              </w:rPr>
            </w:pPr>
            <w:r w:rsidRPr="009F7EB1">
              <w:rPr>
                <w:bCs/>
                <w:kern w:val="1"/>
                <w:sz w:val="20"/>
                <w:szCs w:val="20"/>
                <w:lang w:eastAsia="hi-IN" w:bidi="hi-IN"/>
              </w:rPr>
              <w:t>1. За пользование займом Заемщик уплачивает Заимодавцу проценты из расчета годовой процентной ставки</w:t>
            </w:r>
            <w:r w:rsidR="00264CBE" w:rsidRPr="009F7EB1">
              <w:rPr>
                <w:bCs/>
                <w:kern w:val="1"/>
                <w:sz w:val="20"/>
                <w:szCs w:val="20"/>
                <w:lang w:eastAsia="hi-IN" w:bidi="hi-IN"/>
              </w:rPr>
              <w:t>;</w:t>
            </w:r>
          </w:p>
          <w:p w:rsidR="006D6AD3" w:rsidRPr="009F7EB1" w:rsidRDefault="006D6AD3">
            <w:pPr>
              <w:tabs>
                <w:tab w:val="left" w:pos="851"/>
                <w:tab w:val="left" w:pos="1134"/>
              </w:tabs>
              <w:ind w:right="40"/>
              <w:rPr>
                <w:bCs/>
                <w:kern w:val="1"/>
                <w:sz w:val="20"/>
                <w:szCs w:val="20"/>
                <w:lang w:eastAsia="hi-IN" w:bidi="hi-IN"/>
              </w:rPr>
            </w:pP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015D7">
            <w:pPr>
              <w:jc w:val="center"/>
              <w:rPr>
                <w:bCs/>
                <w:kern w:val="1"/>
                <w:sz w:val="20"/>
                <w:szCs w:val="20"/>
                <w:lang w:eastAsia="hi-IN" w:bidi="hi-IN"/>
              </w:rPr>
            </w:pPr>
            <w:proofErr w:type="gramStart"/>
            <w:r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Протокол СД № 5 от 02.06.2016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6D6AD3">
            <w:pPr>
              <w:jc w:val="center"/>
              <w:rPr>
                <w:bCs/>
                <w:kern w:val="1"/>
                <w:sz w:val="20"/>
                <w:szCs w:val="20"/>
                <w:lang w:eastAsia="hi-IN" w:bidi="hi-IN"/>
              </w:rPr>
            </w:pPr>
            <w:r w:rsidRPr="009F7EB1">
              <w:rPr>
                <w:bCs/>
                <w:kern w:val="1"/>
                <w:sz w:val="20"/>
                <w:szCs w:val="20"/>
                <w:lang w:eastAsia="hi-IN" w:bidi="hi-IN"/>
              </w:rPr>
              <w:t>8</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ООО «Автосвет»</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Дополнительное соглашение</w:t>
            </w:r>
            <w:r w:rsidR="004C141C" w:rsidRPr="009F7EB1">
              <w:rPr>
                <w:bCs/>
                <w:kern w:val="1"/>
                <w:sz w:val="20"/>
                <w:szCs w:val="20"/>
                <w:lang w:eastAsia="hi-IN" w:bidi="hi-IN"/>
              </w:rPr>
              <w:t xml:space="preserve"> № 1</w:t>
            </w:r>
            <w:r w:rsidRPr="009F7EB1">
              <w:rPr>
                <w:bCs/>
                <w:kern w:val="1"/>
                <w:sz w:val="20"/>
                <w:szCs w:val="20"/>
                <w:lang w:eastAsia="hi-IN" w:bidi="hi-IN"/>
              </w:rPr>
              <w:t xml:space="preserve">  </w:t>
            </w:r>
            <w:r w:rsidR="00C16AB4" w:rsidRPr="009F7EB1">
              <w:rPr>
                <w:bCs/>
                <w:kern w:val="1"/>
                <w:sz w:val="20"/>
                <w:szCs w:val="20"/>
                <w:lang w:eastAsia="hi-IN" w:bidi="hi-IN"/>
              </w:rPr>
              <w:t xml:space="preserve">от 18.04.2016 </w:t>
            </w:r>
            <w:r w:rsidRPr="009F7EB1">
              <w:rPr>
                <w:bCs/>
                <w:kern w:val="1"/>
                <w:sz w:val="20"/>
                <w:szCs w:val="20"/>
                <w:lang w:eastAsia="hi-IN" w:bidi="hi-IN"/>
              </w:rPr>
              <w:t>к договору займа</w:t>
            </w:r>
            <w:r w:rsidR="004C141C" w:rsidRPr="009F7EB1">
              <w:rPr>
                <w:bCs/>
                <w:kern w:val="1"/>
                <w:sz w:val="20"/>
                <w:szCs w:val="20"/>
                <w:lang w:eastAsia="hi-IN" w:bidi="hi-IN"/>
              </w:rPr>
              <w:t xml:space="preserve"> № 0114-03/2016 от 14.03.2016</w:t>
            </w:r>
            <w:r w:rsidRPr="009F7EB1">
              <w:rPr>
                <w:bCs/>
                <w:kern w:val="1"/>
                <w:sz w:val="20"/>
                <w:szCs w:val="20"/>
                <w:lang w:eastAsia="hi-IN" w:bidi="hi-IN"/>
              </w:rPr>
              <w:t xml:space="preserve"> </w:t>
            </w:r>
          </w:p>
        </w:tc>
        <w:tc>
          <w:tcPr>
            <w:tcW w:w="1843" w:type="dxa"/>
            <w:tcBorders>
              <w:top w:val="single" w:sz="4" w:space="0" w:color="auto"/>
              <w:left w:val="single" w:sz="4" w:space="0" w:color="auto"/>
              <w:bottom w:val="single" w:sz="4" w:space="0" w:color="auto"/>
              <w:right w:val="single" w:sz="4" w:space="0" w:color="auto"/>
            </w:tcBorders>
          </w:tcPr>
          <w:p w:rsidR="004C141C" w:rsidRPr="009F7EB1" w:rsidRDefault="004C141C" w:rsidP="009F7EB1">
            <w:pPr>
              <w:jc w:val="center"/>
              <w:rPr>
                <w:bCs/>
                <w:kern w:val="1"/>
                <w:sz w:val="20"/>
                <w:szCs w:val="20"/>
                <w:lang w:eastAsia="hi-IN" w:bidi="hi-IN"/>
              </w:rPr>
            </w:pPr>
            <w:r w:rsidRPr="009F7EB1">
              <w:rPr>
                <w:bCs/>
                <w:kern w:val="1"/>
                <w:sz w:val="20"/>
                <w:szCs w:val="20"/>
                <w:lang w:eastAsia="hi-IN" w:bidi="hi-IN"/>
              </w:rPr>
              <w:t>ДС от 18.04.2016</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4C141C" w:rsidRPr="009F7EB1">
              <w:rPr>
                <w:bCs/>
                <w:kern w:val="1"/>
                <w:sz w:val="20"/>
                <w:szCs w:val="20"/>
                <w:lang w:eastAsia="hi-IN" w:bidi="hi-IN"/>
              </w:rPr>
              <w:t xml:space="preserve"> ООО «</w:t>
            </w:r>
            <w:r w:rsidRPr="009F7EB1">
              <w:rPr>
                <w:bCs/>
                <w:kern w:val="1"/>
                <w:sz w:val="20"/>
                <w:szCs w:val="20"/>
                <w:lang w:eastAsia="hi-IN" w:bidi="hi-IN"/>
              </w:rPr>
              <w:t>Автосвет</w:t>
            </w:r>
            <w:r w:rsidR="004C141C" w:rsidRPr="009F7EB1">
              <w:rPr>
                <w:bCs/>
                <w:kern w:val="1"/>
                <w:sz w:val="20"/>
                <w:szCs w:val="20"/>
                <w:lang w:eastAsia="hi-IN" w:bidi="hi-IN"/>
              </w:rPr>
              <w:t>»</w:t>
            </w:r>
            <w:r w:rsidRPr="009F7EB1">
              <w:rPr>
                <w:bCs/>
                <w:kern w:val="1"/>
                <w:sz w:val="20"/>
                <w:szCs w:val="20"/>
                <w:lang w:eastAsia="hi-IN" w:bidi="hi-IN"/>
              </w:rPr>
              <w:t xml:space="preserve"> –</w:t>
            </w:r>
          </w:p>
          <w:p w:rsidR="006D6AD3" w:rsidRPr="009F7EB1" w:rsidRDefault="004C141C" w:rsidP="009F7EB1">
            <w:pPr>
              <w:jc w:val="center"/>
              <w:rPr>
                <w:bCs/>
                <w:kern w:val="1"/>
                <w:sz w:val="20"/>
                <w:szCs w:val="20"/>
                <w:lang w:eastAsia="hi-IN" w:bidi="hi-IN"/>
              </w:rPr>
            </w:pPr>
            <w:proofErr w:type="gramStart"/>
            <w:r w:rsidRPr="009F7EB1">
              <w:rPr>
                <w:bCs/>
                <w:kern w:val="1"/>
                <w:sz w:val="20"/>
                <w:szCs w:val="20"/>
                <w:lang w:eastAsia="hi-IN" w:bidi="hi-IN"/>
              </w:rPr>
              <w:t>б</w:t>
            </w:r>
            <w:proofErr w:type="gramEnd"/>
            <w:r w:rsidRPr="009F7EB1">
              <w:rPr>
                <w:bCs/>
                <w:kern w:val="1"/>
                <w:sz w:val="20"/>
                <w:szCs w:val="20"/>
                <w:lang w:eastAsia="hi-IN" w:bidi="hi-IN"/>
              </w:rPr>
              <w:t xml:space="preserve">/н от 18.04.2016 / </w:t>
            </w:r>
            <w:r w:rsidR="006D6AD3" w:rsidRPr="009F7EB1">
              <w:rPr>
                <w:bCs/>
                <w:kern w:val="1"/>
                <w:sz w:val="20"/>
                <w:szCs w:val="20"/>
                <w:lang w:eastAsia="hi-IN" w:bidi="hi-IN"/>
              </w:rPr>
              <w:t>№</w:t>
            </w:r>
            <w:r w:rsidRPr="009F7EB1">
              <w:rPr>
                <w:bCs/>
                <w:kern w:val="1"/>
                <w:sz w:val="20"/>
                <w:szCs w:val="20"/>
                <w:lang w:eastAsia="hi-IN" w:bidi="hi-IN"/>
              </w:rPr>
              <w:t xml:space="preserve"> АО «</w:t>
            </w:r>
            <w:r w:rsidR="006D6AD3" w:rsidRPr="009F7EB1">
              <w:rPr>
                <w:bCs/>
                <w:kern w:val="1"/>
                <w:sz w:val="20"/>
                <w:szCs w:val="20"/>
                <w:lang w:eastAsia="hi-IN" w:bidi="hi-IN"/>
              </w:rPr>
              <w:t>ВИС</w:t>
            </w:r>
            <w:r w:rsidRPr="009F7EB1">
              <w:rPr>
                <w:bCs/>
                <w:kern w:val="1"/>
                <w:sz w:val="20"/>
                <w:szCs w:val="20"/>
                <w:lang w:eastAsia="hi-IN" w:bidi="hi-IN"/>
              </w:rPr>
              <w:t>»</w:t>
            </w:r>
            <w:r w:rsidR="006D6AD3" w:rsidRPr="009F7EB1">
              <w:rPr>
                <w:bCs/>
                <w:kern w:val="1"/>
                <w:sz w:val="20"/>
                <w:szCs w:val="20"/>
                <w:lang w:eastAsia="hi-IN" w:bidi="hi-IN"/>
              </w:rPr>
              <w:t xml:space="preserve"> – 8090 от 14.03.2016</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12 000</w:t>
            </w:r>
            <w:r w:rsidR="004C141C" w:rsidRPr="009F7EB1">
              <w:rPr>
                <w:bCs/>
                <w:kern w:val="1"/>
                <w:sz w:val="20"/>
                <w:szCs w:val="20"/>
                <w:lang w:eastAsia="hi-IN" w:bidi="hi-IN"/>
              </w:rPr>
              <w:t> </w:t>
            </w:r>
            <w:r w:rsidRPr="009F7EB1">
              <w:rPr>
                <w:bCs/>
                <w:kern w:val="1"/>
                <w:sz w:val="20"/>
                <w:szCs w:val="20"/>
                <w:lang w:eastAsia="hi-IN" w:bidi="hi-IN"/>
              </w:rPr>
              <w:t>000</w:t>
            </w:r>
            <w:r w:rsidR="004C141C" w:rsidRPr="009F7EB1">
              <w:rPr>
                <w:bCs/>
                <w:kern w:val="1"/>
                <w:sz w:val="20"/>
                <w:szCs w:val="20"/>
                <w:lang w:eastAsia="hi-IN" w:bidi="hi-IN"/>
              </w:rPr>
              <w:t xml:space="preserve"> руб.</w:t>
            </w:r>
          </w:p>
        </w:tc>
        <w:tc>
          <w:tcPr>
            <w:tcW w:w="4394" w:type="dxa"/>
            <w:tcBorders>
              <w:top w:val="single" w:sz="4" w:space="0" w:color="auto"/>
              <w:left w:val="single" w:sz="4" w:space="0" w:color="auto"/>
              <w:bottom w:val="single" w:sz="4" w:space="0" w:color="auto"/>
              <w:right w:val="single" w:sz="4" w:space="0" w:color="auto"/>
            </w:tcBorders>
          </w:tcPr>
          <w:p w:rsidR="004C141C" w:rsidRPr="009F7EB1" w:rsidRDefault="004C141C" w:rsidP="009F7EB1">
            <w:pPr>
              <w:rPr>
                <w:bCs/>
                <w:kern w:val="1"/>
                <w:sz w:val="20"/>
                <w:szCs w:val="20"/>
                <w:lang w:eastAsia="hi-IN" w:bidi="hi-IN"/>
              </w:rPr>
            </w:pPr>
            <w:r w:rsidRPr="009F7EB1">
              <w:rPr>
                <w:bCs/>
                <w:kern w:val="1"/>
                <w:sz w:val="20"/>
                <w:szCs w:val="20"/>
                <w:lang w:eastAsia="hi-IN" w:bidi="hi-IN"/>
              </w:rPr>
              <w:t xml:space="preserve">Стороны Соглашения: </w:t>
            </w:r>
          </w:p>
          <w:p w:rsidR="004C141C" w:rsidRPr="009F7EB1" w:rsidRDefault="004C141C" w:rsidP="009F7EB1">
            <w:pPr>
              <w:rPr>
                <w:bCs/>
                <w:kern w:val="1"/>
                <w:sz w:val="20"/>
                <w:szCs w:val="20"/>
                <w:lang w:eastAsia="hi-IN" w:bidi="hi-IN"/>
              </w:rPr>
            </w:pPr>
            <w:r w:rsidRPr="009F7EB1">
              <w:rPr>
                <w:bCs/>
                <w:kern w:val="1"/>
                <w:sz w:val="20"/>
                <w:szCs w:val="20"/>
                <w:lang w:eastAsia="hi-IN" w:bidi="hi-IN"/>
              </w:rPr>
              <w:t xml:space="preserve">АО «ВИС», именуемое «Займодавец»; </w:t>
            </w:r>
          </w:p>
          <w:p w:rsidR="004C141C" w:rsidRPr="009F7EB1" w:rsidRDefault="004C141C" w:rsidP="009F7EB1">
            <w:pPr>
              <w:rPr>
                <w:bCs/>
                <w:kern w:val="1"/>
                <w:sz w:val="20"/>
                <w:szCs w:val="20"/>
                <w:lang w:eastAsia="hi-IN" w:bidi="hi-IN"/>
              </w:rPr>
            </w:pPr>
            <w:r w:rsidRPr="009F7EB1">
              <w:rPr>
                <w:bCs/>
                <w:kern w:val="1"/>
                <w:sz w:val="20"/>
                <w:szCs w:val="20"/>
                <w:lang w:eastAsia="hi-IN" w:bidi="hi-IN"/>
              </w:rPr>
              <w:t>ООО «Автосвет», именуемое «Заемщик»;</w:t>
            </w:r>
          </w:p>
          <w:p w:rsidR="006D6AD3" w:rsidRPr="009F7EB1" w:rsidRDefault="006D6AD3" w:rsidP="009F7EB1">
            <w:pPr>
              <w:rPr>
                <w:bCs/>
                <w:kern w:val="1"/>
                <w:sz w:val="20"/>
                <w:szCs w:val="20"/>
                <w:lang w:eastAsia="hi-IN" w:bidi="hi-IN"/>
              </w:rPr>
            </w:pPr>
            <w:r w:rsidRPr="009F7EB1">
              <w:rPr>
                <w:bCs/>
                <w:kern w:val="1"/>
                <w:sz w:val="20"/>
                <w:szCs w:val="20"/>
                <w:lang w:eastAsia="hi-IN" w:bidi="hi-IN"/>
              </w:rPr>
              <w:t>Предмет Соглашения:</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Пункт 1.1 Договора изменить, изложив в следующей редакции:</w:t>
            </w:r>
          </w:p>
          <w:p w:rsidR="006D6AD3" w:rsidRPr="009F7EB1" w:rsidRDefault="006D6AD3" w:rsidP="009F7EB1">
            <w:pPr>
              <w:tabs>
                <w:tab w:val="left" w:pos="851"/>
                <w:tab w:val="left" w:pos="1134"/>
              </w:tabs>
              <w:ind w:right="40"/>
              <w:rPr>
                <w:bCs/>
                <w:kern w:val="1"/>
                <w:sz w:val="20"/>
                <w:szCs w:val="20"/>
                <w:lang w:eastAsia="hi-IN" w:bidi="hi-IN"/>
              </w:rPr>
            </w:pPr>
            <w:r w:rsidRPr="009F7EB1">
              <w:rPr>
                <w:bCs/>
                <w:kern w:val="1"/>
                <w:sz w:val="20"/>
                <w:szCs w:val="20"/>
                <w:lang w:eastAsia="hi-IN" w:bidi="hi-IN"/>
              </w:rPr>
              <w:t>«Заимодавец обязуется предоставить Заемщику заем на условиях, оговоренных в Договоре, в сумме 12 000 000 (Двенадцать миллионов) рублей 00 копеек».</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015D7">
            <w:pPr>
              <w:jc w:val="center"/>
              <w:rPr>
                <w:bCs/>
                <w:kern w:val="1"/>
                <w:sz w:val="20"/>
                <w:szCs w:val="20"/>
                <w:lang w:eastAsia="hi-IN" w:bidi="hi-IN"/>
              </w:rPr>
            </w:pPr>
            <w:proofErr w:type="gramStart"/>
            <w:r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Протокол СД № 5 от 02.06.2016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6D6AD3">
            <w:pPr>
              <w:jc w:val="center"/>
              <w:rPr>
                <w:bCs/>
                <w:kern w:val="1"/>
                <w:sz w:val="20"/>
                <w:szCs w:val="20"/>
                <w:lang w:eastAsia="hi-IN" w:bidi="hi-IN"/>
              </w:rPr>
            </w:pPr>
            <w:r w:rsidRPr="009F7EB1">
              <w:rPr>
                <w:bCs/>
                <w:kern w:val="1"/>
                <w:sz w:val="20"/>
                <w:szCs w:val="20"/>
                <w:lang w:eastAsia="hi-IN" w:bidi="hi-IN"/>
              </w:rPr>
              <w:t>9</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ООО «ДИЗ»</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EB100C" w:rsidP="009F7EB1">
            <w:pPr>
              <w:jc w:val="center"/>
              <w:rPr>
                <w:bCs/>
                <w:kern w:val="1"/>
                <w:sz w:val="20"/>
                <w:szCs w:val="20"/>
                <w:lang w:eastAsia="hi-IN" w:bidi="hi-IN"/>
              </w:rPr>
            </w:pPr>
            <w:r w:rsidRPr="009F7EB1">
              <w:rPr>
                <w:bCs/>
                <w:kern w:val="1"/>
                <w:sz w:val="20"/>
                <w:szCs w:val="20"/>
                <w:lang w:eastAsia="hi-IN" w:bidi="hi-IN"/>
              </w:rPr>
              <w:t>Договор займа</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EB100C" w:rsidRPr="009F7EB1">
              <w:rPr>
                <w:bCs/>
                <w:kern w:val="1"/>
                <w:sz w:val="20"/>
                <w:szCs w:val="20"/>
                <w:lang w:eastAsia="hi-IN" w:bidi="hi-IN"/>
              </w:rPr>
              <w:t xml:space="preserve"> ООО «</w:t>
            </w:r>
            <w:r w:rsidRPr="009F7EB1">
              <w:rPr>
                <w:bCs/>
                <w:kern w:val="1"/>
                <w:sz w:val="20"/>
                <w:szCs w:val="20"/>
                <w:lang w:eastAsia="hi-IN" w:bidi="hi-IN"/>
              </w:rPr>
              <w:t>ДИЗ</w:t>
            </w:r>
            <w:r w:rsidR="00EB100C" w:rsidRPr="009F7EB1">
              <w:rPr>
                <w:bCs/>
                <w:kern w:val="1"/>
                <w:sz w:val="20"/>
                <w:szCs w:val="20"/>
                <w:lang w:eastAsia="hi-IN" w:bidi="hi-IN"/>
              </w:rPr>
              <w:t>»</w:t>
            </w:r>
            <w:r w:rsidRPr="009F7EB1">
              <w:rPr>
                <w:bCs/>
                <w:kern w:val="1"/>
                <w:sz w:val="20"/>
                <w:szCs w:val="20"/>
                <w:lang w:eastAsia="hi-IN" w:bidi="hi-IN"/>
              </w:rPr>
              <w:t xml:space="preserve"> – </w:t>
            </w:r>
          </w:p>
          <w:p w:rsidR="00EB100C"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 0109-06/2016</w:t>
            </w:r>
            <w:r w:rsidR="00EB100C" w:rsidRPr="009F7EB1">
              <w:rPr>
                <w:bCs/>
                <w:kern w:val="1"/>
                <w:sz w:val="20"/>
                <w:szCs w:val="20"/>
                <w:lang w:eastAsia="hi-IN" w:bidi="hi-IN"/>
              </w:rPr>
              <w:t>/</w:t>
            </w:r>
            <w:r w:rsidRPr="009F7EB1">
              <w:rPr>
                <w:bCs/>
                <w:kern w:val="1"/>
                <w:sz w:val="20"/>
                <w:szCs w:val="20"/>
                <w:lang w:eastAsia="hi-IN" w:bidi="hi-IN"/>
              </w:rPr>
              <w:t xml:space="preserve"> </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EB100C" w:rsidRPr="009F7EB1">
              <w:rPr>
                <w:bCs/>
                <w:kern w:val="1"/>
                <w:sz w:val="20"/>
                <w:szCs w:val="20"/>
                <w:lang w:eastAsia="hi-IN" w:bidi="hi-IN"/>
              </w:rPr>
              <w:t xml:space="preserve"> АО «</w:t>
            </w:r>
            <w:r w:rsidRPr="009F7EB1">
              <w:rPr>
                <w:bCs/>
                <w:kern w:val="1"/>
                <w:sz w:val="20"/>
                <w:szCs w:val="20"/>
                <w:lang w:eastAsia="hi-IN" w:bidi="hi-IN"/>
              </w:rPr>
              <w:t>ВИС</w:t>
            </w:r>
            <w:r w:rsidR="00EB100C" w:rsidRPr="009F7EB1">
              <w:rPr>
                <w:bCs/>
                <w:kern w:val="1"/>
                <w:sz w:val="20"/>
                <w:szCs w:val="20"/>
                <w:lang w:eastAsia="hi-IN" w:bidi="hi-IN"/>
              </w:rPr>
              <w:t>»</w:t>
            </w:r>
            <w:r w:rsidRPr="009F7EB1">
              <w:rPr>
                <w:bCs/>
                <w:kern w:val="1"/>
                <w:sz w:val="20"/>
                <w:szCs w:val="20"/>
                <w:lang w:eastAsia="hi-IN" w:bidi="hi-IN"/>
              </w:rPr>
              <w:t xml:space="preserve"> - 8125 от 09.06.2016 </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8 500</w:t>
            </w:r>
            <w:r w:rsidR="00EB100C" w:rsidRPr="009F7EB1">
              <w:rPr>
                <w:bCs/>
                <w:kern w:val="1"/>
                <w:sz w:val="20"/>
                <w:szCs w:val="20"/>
                <w:lang w:eastAsia="hi-IN" w:bidi="hi-IN"/>
              </w:rPr>
              <w:t> </w:t>
            </w:r>
            <w:r w:rsidRPr="009F7EB1">
              <w:rPr>
                <w:bCs/>
                <w:kern w:val="1"/>
                <w:sz w:val="20"/>
                <w:szCs w:val="20"/>
                <w:lang w:eastAsia="hi-IN" w:bidi="hi-IN"/>
              </w:rPr>
              <w:t>000</w:t>
            </w:r>
            <w:r w:rsidR="00EB100C" w:rsidRPr="009F7EB1">
              <w:rPr>
                <w:bCs/>
                <w:kern w:val="1"/>
                <w:sz w:val="20"/>
                <w:szCs w:val="20"/>
                <w:lang w:eastAsia="hi-IN" w:bidi="hi-IN"/>
              </w:rPr>
              <w:t xml:space="preserve"> руб.</w:t>
            </w:r>
          </w:p>
        </w:tc>
        <w:tc>
          <w:tcPr>
            <w:tcW w:w="4394" w:type="dxa"/>
            <w:tcBorders>
              <w:top w:val="single" w:sz="4" w:space="0" w:color="auto"/>
              <w:left w:val="single" w:sz="4" w:space="0" w:color="auto"/>
              <w:bottom w:val="single" w:sz="4" w:space="0" w:color="auto"/>
              <w:right w:val="single" w:sz="4" w:space="0" w:color="auto"/>
            </w:tcBorders>
          </w:tcPr>
          <w:p w:rsidR="00EB100C" w:rsidRPr="009F7EB1" w:rsidRDefault="00EB100C" w:rsidP="009F7EB1">
            <w:pPr>
              <w:contextualSpacing/>
              <w:rPr>
                <w:bCs/>
                <w:kern w:val="1"/>
                <w:sz w:val="20"/>
                <w:szCs w:val="20"/>
                <w:lang w:eastAsia="hi-IN" w:bidi="hi-IN"/>
              </w:rPr>
            </w:pPr>
            <w:r w:rsidRPr="009F7EB1">
              <w:rPr>
                <w:bCs/>
                <w:kern w:val="1"/>
                <w:sz w:val="20"/>
                <w:szCs w:val="20"/>
                <w:lang w:eastAsia="hi-IN" w:bidi="hi-IN"/>
              </w:rPr>
              <w:t xml:space="preserve">Стороны Договора: </w:t>
            </w:r>
          </w:p>
          <w:p w:rsidR="00EB100C" w:rsidRPr="009F7EB1" w:rsidRDefault="00EB100C" w:rsidP="009F7EB1">
            <w:pPr>
              <w:contextualSpacing/>
              <w:rPr>
                <w:bCs/>
                <w:kern w:val="1"/>
                <w:sz w:val="20"/>
                <w:szCs w:val="20"/>
                <w:lang w:eastAsia="hi-IN" w:bidi="hi-IN"/>
              </w:rPr>
            </w:pPr>
            <w:r w:rsidRPr="009F7EB1">
              <w:rPr>
                <w:bCs/>
                <w:kern w:val="1"/>
                <w:sz w:val="20"/>
                <w:szCs w:val="20"/>
                <w:lang w:eastAsia="hi-IN" w:bidi="hi-IN"/>
              </w:rPr>
              <w:t xml:space="preserve">АО «ВИС», именуемое «Займодавец»; </w:t>
            </w:r>
          </w:p>
          <w:p w:rsidR="00EB100C" w:rsidRPr="009F7EB1" w:rsidRDefault="00EB100C" w:rsidP="009F7EB1">
            <w:pPr>
              <w:contextualSpacing/>
              <w:rPr>
                <w:bCs/>
                <w:kern w:val="1"/>
                <w:sz w:val="20"/>
                <w:szCs w:val="20"/>
                <w:lang w:eastAsia="hi-IN" w:bidi="hi-IN"/>
              </w:rPr>
            </w:pPr>
            <w:r w:rsidRPr="009F7EB1">
              <w:rPr>
                <w:bCs/>
                <w:kern w:val="1"/>
                <w:sz w:val="20"/>
                <w:szCs w:val="20"/>
                <w:lang w:eastAsia="hi-IN" w:bidi="hi-IN"/>
              </w:rPr>
              <w:t>ООО «ДИЗ», именуемое «Заемщик»;</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Предмет Договора:</w:t>
            </w:r>
          </w:p>
          <w:p w:rsidR="006D6AD3" w:rsidRPr="009F7EB1" w:rsidRDefault="006D6AD3" w:rsidP="009F7EB1">
            <w:pPr>
              <w:tabs>
                <w:tab w:val="left" w:pos="851"/>
              </w:tabs>
              <w:ind w:right="40"/>
              <w:contextualSpacing/>
              <w:rPr>
                <w:bCs/>
                <w:kern w:val="1"/>
                <w:sz w:val="20"/>
                <w:szCs w:val="20"/>
                <w:lang w:eastAsia="hi-IN" w:bidi="hi-IN"/>
              </w:rPr>
            </w:pPr>
            <w:r w:rsidRPr="009F7EB1">
              <w:rPr>
                <w:bCs/>
                <w:kern w:val="1"/>
                <w:sz w:val="20"/>
                <w:szCs w:val="20"/>
                <w:lang w:eastAsia="hi-IN" w:bidi="hi-IN"/>
              </w:rPr>
              <w:t>1. Заимодавец обязуется предоставить Заемщику заем на условиях, оговоренных в Договоре, в сумме 8 500 000 (Восемь миллионов пятьсот тысяч) рублей;</w:t>
            </w:r>
          </w:p>
          <w:p w:rsidR="006D6AD3" w:rsidRPr="009F7EB1" w:rsidRDefault="006D6AD3" w:rsidP="009F7EB1">
            <w:pPr>
              <w:tabs>
                <w:tab w:val="left" w:pos="851"/>
              </w:tabs>
              <w:ind w:right="40"/>
              <w:contextualSpacing/>
              <w:rPr>
                <w:bCs/>
                <w:kern w:val="1"/>
                <w:sz w:val="20"/>
                <w:szCs w:val="20"/>
                <w:lang w:eastAsia="hi-IN" w:bidi="hi-IN"/>
              </w:rPr>
            </w:pPr>
            <w:r w:rsidRPr="009F7EB1">
              <w:rPr>
                <w:bCs/>
                <w:kern w:val="1"/>
                <w:sz w:val="20"/>
                <w:szCs w:val="20"/>
                <w:lang w:eastAsia="hi-IN" w:bidi="hi-IN"/>
              </w:rPr>
              <w:t>2. Выдача всей суммы займа или её части (транша) производится Заимодавцем на основании предоставленного письменного заявления Заемщика;</w:t>
            </w:r>
          </w:p>
          <w:p w:rsidR="006D6AD3" w:rsidRPr="009F7EB1" w:rsidRDefault="006D6AD3" w:rsidP="009F7EB1">
            <w:pPr>
              <w:tabs>
                <w:tab w:val="left" w:pos="851"/>
              </w:tabs>
              <w:ind w:right="40"/>
              <w:contextualSpacing/>
              <w:rPr>
                <w:bCs/>
                <w:kern w:val="1"/>
                <w:sz w:val="20"/>
                <w:szCs w:val="20"/>
                <w:lang w:eastAsia="hi-IN" w:bidi="hi-IN"/>
              </w:rPr>
            </w:pPr>
            <w:r w:rsidRPr="009F7EB1">
              <w:rPr>
                <w:bCs/>
                <w:kern w:val="1"/>
                <w:sz w:val="20"/>
                <w:szCs w:val="20"/>
                <w:lang w:eastAsia="hi-IN" w:bidi="hi-IN"/>
              </w:rPr>
              <w:t>Порядок и сроки предоставления займа:</w:t>
            </w:r>
          </w:p>
          <w:p w:rsidR="006D6AD3" w:rsidRPr="009F7EB1" w:rsidRDefault="006D6AD3" w:rsidP="009F7EB1">
            <w:pPr>
              <w:tabs>
                <w:tab w:val="left" w:pos="851"/>
                <w:tab w:val="left" w:pos="1134"/>
              </w:tabs>
              <w:ind w:right="40"/>
              <w:contextualSpacing/>
              <w:rPr>
                <w:bCs/>
                <w:kern w:val="1"/>
                <w:sz w:val="20"/>
                <w:szCs w:val="20"/>
                <w:lang w:eastAsia="hi-IN" w:bidi="hi-IN"/>
              </w:rPr>
            </w:pPr>
            <w:r w:rsidRPr="009F7EB1">
              <w:rPr>
                <w:bCs/>
                <w:kern w:val="1"/>
                <w:sz w:val="20"/>
                <w:szCs w:val="20"/>
                <w:lang w:eastAsia="hi-IN" w:bidi="hi-IN"/>
              </w:rPr>
              <w:t>1. Заимодавец предоставляет заем на срок до 09 июня 2017 года (включительно);</w:t>
            </w:r>
          </w:p>
          <w:p w:rsidR="006D6AD3" w:rsidRPr="009F7EB1" w:rsidRDefault="006D6AD3" w:rsidP="009F7EB1">
            <w:pPr>
              <w:tabs>
                <w:tab w:val="left" w:pos="851"/>
                <w:tab w:val="left" w:pos="993"/>
              </w:tabs>
              <w:ind w:right="40"/>
              <w:contextualSpacing/>
              <w:rPr>
                <w:bCs/>
                <w:kern w:val="1"/>
                <w:sz w:val="20"/>
                <w:szCs w:val="20"/>
                <w:lang w:eastAsia="hi-IN" w:bidi="hi-IN"/>
              </w:rPr>
            </w:pPr>
            <w:r w:rsidRPr="009F7EB1">
              <w:rPr>
                <w:bCs/>
                <w:kern w:val="1"/>
                <w:sz w:val="20"/>
                <w:szCs w:val="20"/>
                <w:lang w:eastAsia="hi-IN" w:bidi="hi-IN"/>
              </w:rPr>
              <w:t>2. Срок предоставления займа исчисляется с момента поступления денежных средств на расчетный счет Заемщика;</w:t>
            </w:r>
          </w:p>
          <w:p w:rsidR="006D6AD3" w:rsidRPr="009F7EB1" w:rsidRDefault="006D6AD3" w:rsidP="009F7EB1">
            <w:pPr>
              <w:tabs>
                <w:tab w:val="left" w:pos="851"/>
                <w:tab w:val="left" w:pos="993"/>
              </w:tabs>
              <w:ind w:right="40"/>
              <w:contextualSpacing/>
              <w:rPr>
                <w:bCs/>
                <w:kern w:val="1"/>
                <w:sz w:val="20"/>
                <w:szCs w:val="20"/>
                <w:lang w:eastAsia="hi-IN" w:bidi="hi-IN"/>
              </w:rPr>
            </w:pPr>
            <w:r w:rsidRPr="009F7EB1">
              <w:rPr>
                <w:bCs/>
                <w:kern w:val="1"/>
                <w:sz w:val="20"/>
                <w:szCs w:val="20"/>
                <w:lang w:eastAsia="hi-IN" w:bidi="hi-IN"/>
              </w:rPr>
              <w:t>Порядок пользования займом:</w:t>
            </w:r>
          </w:p>
          <w:p w:rsidR="006D6AD3" w:rsidRPr="009F7EB1" w:rsidRDefault="006D6AD3" w:rsidP="009F7EB1">
            <w:pPr>
              <w:tabs>
                <w:tab w:val="left" w:pos="851"/>
                <w:tab w:val="left" w:pos="1134"/>
              </w:tabs>
              <w:ind w:right="40"/>
              <w:contextualSpacing/>
              <w:rPr>
                <w:bCs/>
                <w:kern w:val="1"/>
                <w:sz w:val="20"/>
                <w:szCs w:val="20"/>
                <w:lang w:eastAsia="hi-IN" w:bidi="hi-IN"/>
              </w:rPr>
            </w:pPr>
            <w:r w:rsidRPr="009F7EB1">
              <w:rPr>
                <w:bCs/>
                <w:kern w:val="1"/>
                <w:sz w:val="20"/>
                <w:szCs w:val="20"/>
                <w:lang w:eastAsia="hi-IN" w:bidi="hi-IN"/>
              </w:rPr>
              <w:t>1. За пользование займом Заемщик уплачивает Заимодавцу проценты из расчета годовой процентной ставки</w:t>
            </w:r>
            <w:r w:rsidR="005D0E89" w:rsidRPr="009F7EB1">
              <w:rPr>
                <w:bCs/>
                <w:kern w:val="1"/>
                <w:sz w:val="20"/>
                <w:szCs w:val="20"/>
                <w:lang w:eastAsia="hi-IN" w:bidi="hi-IN"/>
              </w:rPr>
              <w:t>.</w:t>
            </w:r>
          </w:p>
          <w:p w:rsidR="006D6AD3" w:rsidRPr="009F7EB1" w:rsidRDefault="006D6AD3" w:rsidP="009F7EB1">
            <w:pPr>
              <w:tabs>
                <w:tab w:val="left" w:pos="851"/>
                <w:tab w:val="left" w:pos="1278"/>
              </w:tabs>
              <w:ind w:right="40"/>
              <w:contextualSpacing/>
              <w:rPr>
                <w:bCs/>
                <w:kern w:val="1"/>
                <w:sz w:val="20"/>
                <w:szCs w:val="20"/>
                <w:lang w:eastAsia="hi-IN" w:bidi="hi-IN"/>
              </w:rPr>
            </w:pPr>
            <w:r w:rsidRPr="009F7EB1">
              <w:rPr>
                <w:bCs/>
                <w:kern w:val="1"/>
                <w:sz w:val="20"/>
                <w:szCs w:val="20"/>
                <w:lang w:eastAsia="hi-IN" w:bidi="hi-IN"/>
              </w:rPr>
              <w:t>Порядок возвращения займа:</w:t>
            </w:r>
          </w:p>
          <w:p w:rsidR="006D6AD3" w:rsidRPr="009F7EB1" w:rsidRDefault="006D6AD3" w:rsidP="009F7EB1">
            <w:pPr>
              <w:tabs>
                <w:tab w:val="left" w:pos="851"/>
                <w:tab w:val="left" w:pos="1134"/>
              </w:tabs>
              <w:ind w:right="40"/>
              <w:contextualSpacing/>
              <w:rPr>
                <w:bCs/>
                <w:kern w:val="1"/>
                <w:sz w:val="20"/>
                <w:szCs w:val="20"/>
                <w:lang w:eastAsia="hi-IN" w:bidi="hi-IN"/>
              </w:rPr>
            </w:pPr>
            <w:r w:rsidRPr="009F7EB1">
              <w:rPr>
                <w:bCs/>
                <w:kern w:val="1"/>
                <w:sz w:val="20"/>
                <w:szCs w:val="20"/>
                <w:lang w:eastAsia="hi-IN" w:bidi="hi-IN"/>
              </w:rPr>
              <w:t>Заемщик обязуется возвратить заем до 09 июня 2017 года  включительно.</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015D7">
            <w:pPr>
              <w:jc w:val="center"/>
              <w:rPr>
                <w:bCs/>
                <w:kern w:val="1"/>
                <w:sz w:val="20"/>
                <w:szCs w:val="20"/>
                <w:lang w:eastAsia="hi-IN" w:bidi="hi-IN"/>
              </w:rPr>
            </w:pPr>
            <w:proofErr w:type="gramStart"/>
            <w:r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Протокол </w:t>
            </w:r>
            <w:r w:rsidR="001E7ED1" w:rsidRPr="009F7EB1">
              <w:rPr>
                <w:bCs/>
                <w:kern w:val="1"/>
                <w:sz w:val="20"/>
                <w:szCs w:val="20"/>
                <w:lang w:eastAsia="hi-IN" w:bidi="hi-IN"/>
              </w:rPr>
              <w:t xml:space="preserve">СД </w:t>
            </w:r>
            <w:r w:rsidRPr="009F7EB1">
              <w:rPr>
                <w:bCs/>
                <w:kern w:val="1"/>
                <w:sz w:val="20"/>
                <w:szCs w:val="20"/>
                <w:lang w:eastAsia="hi-IN" w:bidi="hi-IN"/>
              </w:rPr>
              <w:t>№ 6 от 29.07.2016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6D6AD3">
            <w:pPr>
              <w:jc w:val="center"/>
              <w:rPr>
                <w:bCs/>
                <w:kern w:val="1"/>
                <w:sz w:val="20"/>
                <w:szCs w:val="20"/>
                <w:lang w:eastAsia="hi-IN" w:bidi="hi-IN"/>
              </w:rPr>
            </w:pPr>
            <w:r w:rsidRPr="009F7EB1">
              <w:rPr>
                <w:bCs/>
                <w:kern w:val="1"/>
                <w:sz w:val="20"/>
                <w:szCs w:val="20"/>
                <w:lang w:eastAsia="hi-IN" w:bidi="hi-IN"/>
              </w:rPr>
              <w:t>10</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ООО «</w:t>
            </w:r>
            <w:proofErr w:type="spellStart"/>
            <w:r w:rsidRPr="009F7EB1">
              <w:rPr>
                <w:bCs/>
                <w:kern w:val="1"/>
                <w:sz w:val="20"/>
                <w:szCs w:val="20"/>
                <w:lang w:eastAsia="hi-IN" w:bidi="hi-IN"/>
              </w:rPr>
              <w:t>Димитровградский</w:t>
            </w:r>
            <w:proofErr w:type="spellEnd"/>
            <w:r w:rsidRPr="009F7EB1">
              <w:rPr>
                <w:bCs/>
                <w:kern w:val="1"/>
                <w:sz w:val="20"/>
                <w:szCs w:val="20"/>
                <w:lang w:eastAsia="hi-IN" w:bidi="hi-IN"/>
              </w:rPr>
              <w:t xml:space="preserve"> завод автокомпонентов»</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5D0E89" w:rsidP="009F7EB1">
            <w:pPr>
              <w:jc w:val="center"/>
              <w:rPr>
                <w:bCs/>
                <w:kern w:val="1"/>
                <w:sz w:val="20"/>
                <w:szCs w:val="20"/>
                <w:lang w:eastAsia="hi-IN" w:bidi="hi-IN"/>
              </w:rPr>
            </w:pPr>
            <w:r w:rsidRPr="009F7EB1">
              <w:rPr>
                <w:bCs/>
                <w:kern w:val="1"/>
                <w:sz w:val="20"/>
                <w:szCs w:val="20"/>
                <w:lang w:eastAsia="hi-IN" w:bidi="hi-IN"/>
              </w:rPr>
              <w:t>Договор займа</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5D0E89" w:rsidRPr="009F7EB1">
              <w:rPr>
                <w:bCs/>
                <w:kern w:val="1"/>
                <w:sz w:val="20"/>
                <w:szCs w:val="20"/>
                <w:lang w:eastAsia="hi-IN" w:bidi="hi-IN"/>
              </w:rPr>
              <w:t xml:space="preserve"> ООО «</w:t>
            </w:r>
            <w:r w:rsidRPr="009F7EB1">
              <w:rPr>
                <w:bCs/>
                <w:kern w:val="1"/>
                <w:sz w:val="20"/>
                <w:szCs w:val="20"/>
                <w:lang w:eastAsia="hi-IN" w:bidi="hi-IN"/>
              </w:rPr>
              <w:t>ДЗА</w:t>
            </w:r>
            <w:r w:rsidR="005D0E89" w:rsidRPr="009F7EB1">
              <w:rPr>
                <w:bCs/>
                <w:kern w:val="1"/>
                <w:sz w:val="20"/>
                <w:szCs w:val="20"/>
                <w:lang w:eastAsia="hi-IN" w:bidi="hi-IN"/>
              </w:rPr>
              <w:t>»</w:t>
            </w:r>
            <w:r w:rsidRPr="009F7EB1">
              <w:rPr>
                <w:bCs/>
                <w:kern w:val="1"/>
                <w:sz w:val="20"/>
                <w:szCs w:val="20"/>
                <w:lang w:eastAsia="hi-IN" w:bidi="hi-IN"/>
              </w:rPr>
              <w:t xml:space="preserve"> – </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0209-06/2016</w:t>
            </w:r>
            <w:r w:rsidR="005D0E89" w:rsidRPr="009F7EB1">
              <w:rPr>
                <w:bCs/>
                <w:kern w:val="1"/>
                <w:sz w:val="20"/>
                <w:szCs w:val="20"/>
                <w:lang w:eastAsia="hi-IN" w:bidi="hi-IN"/>
              </w:rPr>
              <w:t xml:space="preserve"> от 09.06.2016 / </w:t>
            </w:r>
            <w:r w:rsidRPr="009F7EB1">
              <w:rPr>
                <w:bCs/>
                <w:kern w:val="1"/>
                <w:sz w:val="20"/>
                <w:szCs w:val="20"/>
                <w:lang w:eastAsia="hi-IN" w:bidi="hi-IN"/>
              </w:rPr>
              <w:t xml:space="preserve"> №</w:t>
            </w:r>
            <w:r w:rsidR="005D0E89" w:rsidRPr="009F7EB1">
              <w:rPr>
                <w:bCs/>
                <w:kern w:val="1"/>
                <w:sz w:val="20"/>
                <w:szCs w:val="20"/>
                <w:lang w:eastAsia="hi-IN" w:bidi="hi-IN"/>
              </w:rPr>
              <w:t xml:space="preserve"> АО «</w:t>
            </w:r>
            <w:r w:rsidRPr="009F7EB1">
              <w:rPr>
                <w:bCs/>
                <w:kern w:val="1"/>
                <w:sz w:val="20"/>
                <w:szCs w:val="20"/>
                <w:lang w:eastAsia="hi-IN" w:bidi="hi-IN"/>
              </w:rPr>
              <w:t>ВИС</w:t>
            </w:r>
            <w:r w:rsidR="005D0E89" w:rsidRPr="009F7EB1">
              <w:rPr>
                <w:bCs/>
                <w:kern w:val="1"/>
                <w:sz w:val="20"/>
                <w:szCs w:val="20"/>
                <w:lang w:eastAsia="hi-IN" w:bidi="hi-IN"/>
              </w:rPr>
              <w:t>»</w:t>
            </w:r>
            <w:r w:rsidRPr="009F7EB1">
              <w:rPr>
                <w:bCs/>
                <w:kern w:val="1"/>
                <w:sz w:val="20"/>
                <w:szCs w:val="20"/>
                <w:lang w:eastAsia="hi-IN" w:bidi="hi-IN"/>
              </w:rPr>
              <w:t xml:space="preserve"> – </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8124 от  09.06.2016</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14 640</w:t>
            </w:r>
            <w:r w:rsidR="005D0E89" w:rsidRPr="009F7EB1">
              <w:rPr>
                <w:bCs/>
                <w:kern w:val="1"/>
                <w:sz w:val="20"/>
                <w:szCs w:val="20"/>
                <w:lang w:eastAsia="hi-IN" w:bidi="hi-IN"/>
              </w:rPr>
              <w:t> </w:t>
            </w:r>
            <w:r w:rsidRPr="009F7EB1">
              <w:rPr>
                <w:bCs/>
                <w:kern w:val="1"/>
                <w:sz w:val="20"/>
                <w:szCs w:val="20"/>
                <w:lang w:eastAsia="hi-IN" w:bidi="hi-IN"/>
              </w:rPr>
              <w:t>000</w:t>
            </w:r>
            <w:r w:rsidR="005D0E89" w:rsidRPr="009F7EB1">
              <w:rPr>
                <w:bCs/>
                <w:kern w:val="1"/>
                <w:sz w:val="20"/>
                <w:szCs w:val="20"/>
                <w:lang w:eastAsia="hi-IN" w:bidi="hi-IN"/>
              </w:rPr>
              <w:t xml:space="preserve"> руб.</w:t>
            </w:r>
          </w:p>
        </w:tc>
        <w:tc>
          <w:tcPr>
            <w:tcW w:w="4394" w:type="dxa"/>
            <w:tcBorders>
              <w:top w:val="single" w:sz="4" w:space="0" w:color="auto"/>
              <w:left w:val="single" w:sz="4" w:space="0" w:color="auto"/>
              <w:bottom w:val="single" w:sz="4" w:space="0" w:color="auto"/>
              <w:right w:val="single" w:sz="4" w:space="0" w:color="auto"/>
            </w:tcBorders>
          </w:tcPr>
          <w:p w:rsidR="005D0E89" w:rsidRPr="009F7EB1" w:rsidRDefault="005D0E89" w:rsidP="009F7EB1">
            <w:pPr>
              <w:contextualSpacing/>
              <w:rPr>
                <w:bCs/>
                <w:kern w:val="1"/>
                <w:sz w:val="20"/>
                <w:szCs w:val="20"/>
                <w:lang w:eastAsia="hi-IN" w:bidi="hi-IN"/>
              </w:rPr>
            </w:pPr>
            <w:r w:rsidRPr="009F7EB1">
              <w:rPr>
                <w:bCs/>
                <w:kern w:val="1"/>
                <w:sz w:val="20"/>
                <w:szCs w:val="20"/>
                <w:lang w:eastAsia="hi-IN" w:bidi="hi-IN"/>
              </w:rPr>
              <w:t xml:space="preserve">Стороны Договора: </w:t>
            </w:r>
          </w:p>
          <w:p w:rsidR="005D0E89" w:rsidRPr="009F7EB1" w:rsidRDefault="005D0E89" w:rsidP="009F7EB1">
            <w:pPr>
              <w:contextualSpacing/>
              <w:rPr>
                <w:bCs/>
                <w:kern w:val="1"/>
                <w:sz w:val="20"/>
                <w:szCs w:val="20"/>
                <w:lang w:eastAsia="hi-IN" w:bidi="hi-IN"/>
              </w:rPr>
            </w:pPr>
            <w:r w:rsidRPr="009F7EB1">
              <w:rPr>
                <w:bCs/>
                <w:kern w:val="1"/>
                <w:sz w:val="20"/>
                <w:szCs w:val="20"/>
                <w:lang w:eastAsia="hi-IN" w:bidi="hi-IN"/>
              </w:rPr>
              <w:t xml:space="preserve">АО «ВИС», именуемое «Займодавец»; </w:t>
            </w:r>
          </w:p>
          <w:p w:rsidR="005D0E89" w:rsidRPr="009F7EB1" w:rsidRDefault="005D0E89" w:rsidP="009F7EB1">
            <w:pPr>
              <w:contextualSpacing/>
              <w:rPr>
                <w:bCs/>
                <w:kern w:val="1"/>
                <w:sz w:val="20"/>
                <w:szCs w:val="20"/>
                <w:lang w:eastAsia="hi-IN" w:bidi="hi-IN"/>
              </w:rPr>
            </w:pPr>
            <w:r w:rsidRPr="009F7EB1">
              <w:rPr>
                <w:bCs/>
                <w:kern w:val="1"/>
                <w:sz w:val="20"/>
                <w:szCs w:val="20"/>
                <w:lang w:eastAsia="hi-IN" w:bidi="hi-IN"/>
              </w:rPr>
              <w:t>ООО «</w:t>
            </w:r>
            <w:proofErr w:type="spellStart"/>
            <w:r w:rsidRPr="009F7EB1">
              <w:rPr>
                <w:bCs/>
                <w:kern w:val="1"/>
                <w:sz w:val="20"/>
                <w:szCs w:val="20"/>
                <w:lang w:eastAsia="hi-IN" w:bidi="hi-IN"/>
              </w:rPr>
              <w:t>Димитровградский</w:t>
            </w:r>
            <w:proofErr w:type="spellEnd"/>
            <w:r w:rsidRPr="009F7EB1">
              <w:rPr>
                <w:bCs/>
                <w:kern w:val="1"/>
                <w:sz w:val="20"/>
                <w:szCs w:val="20"/>
                <w:lang w:eastAsia="hi-IN" w:bidi="hi-IN"/>
              </w:rPr>
              <w:t xml:space="preserve"> завод автокомпонентов», именуемое «Заемщик</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Предмет Договора:</w:t>
            </w:r>
          </w:p>
          <w:p w:rsidR="006D6AD3" w:rsidRPr="009F7EB1" w:rsidRDefault="006D6AD3" w:rsidP="009F7EB1">
            <w:pPr>
              <w:tabs>
                <w:tab w:val="left" w:pos="426"/>
              </w:tabs>
              <w:ind w:right="40"/>
              <w:contextualSpacing/>
              <w:rPr>
                <w:bCs/>
                <w:kern w:val="1"/>
                <w:sz w:val="20"/>
                <w:szCs w:val="20"/>
                <w:lang w:eastAsia="hi-IN" w:bidi="hi-IN"/>
              </w:rPr>
            </w:pPr>
            <w:r w:rsidRPr="009F7EB1">
              <w:rPr>
                <w:bCs/>
                <w:kern w:val="1"/>
                <w:sz w:val="20"/>
                <w:szCs w:val="20"/>
                <w:lang w:eastAsia="hi-IN" w:bidi="hi-IN"/>
              </w:rPr>
              <w:t>1. Заимодавец обязуется предоставить Заемщику заем на условиях, оговоренных в Договоре, в сумме 14 640 000 (Четырнадцать миллионов шестьсот сорок тысяч) рублей;</w:t>
            </w:r>
          </w:p>
          <w:p w:rsidR="006D6AD3" w:rsidRPr="009F7EB1" w:rsidRDefault="006D6AD3" w:rsidP="009F7EB1">
            <w:pPr>
              <w:tabs>
                <w:tab w:val="left" w:pos="851"/>
              </w:tabs>
              <w:ind w:right="40"/>
              <w:contextualSpacing/>
              <w:rPr>
                <w:bCs/>
                <w:kern w:val="1"/>
                <w:sz w:val="20"/>
                <w:szCs w:val="20"/>
                <w:lang w:eastAsia="hi-IN" w:bidi="hi-IN"/>
              </w:rPr>
            </w:pPr>
            <w:r w:rsidRPr="009F7EB1">
              <w:rPr>
                <w:bCs/>
                <w:kern w:val="1"/>
                <w:sz w:val="20"/>
                <w:szCs w:val="20"/>
                <w:lang w:eastAsia="hi-IN" w:bidi="hi-IN"/>
              </w:rPr>
              <w:t>2. Выдача всей суммы займа или её части (транша) производится Заимодавцем на основании предоставленного письменного заявления Заемщика;</w:t>
            </w:r>
          </w:p>
          <w:p w:rsidR="006D6AD3" w:rsidRPr="009F7EB1" w:rsidRDefault="006D6AD3" w:rsidP="009F7EB1">
            <w:pPr>
              <w:tabs>
                <w:tab w:val="left" w:pos="426"/>
                <w:tab w:val="left" w:pos="851"/>
              </w:tabs>
              <w:ind w:right="40"/>
              <w:contextualSpacing/>
              <w:rPr>
                <w:bCs/>
                <w:kern w:val="1"/>
                <w:sz w:val="20"/>
                <w:szCs w:val="20"/>
                <w:lang w:eastAsia="hi-IN" w:bidi="hi-IN"/>
              </w:rPr>
            </w:pPr>
            <w:r w:rsidRPr="009F7EB1">
              <w:rPr>
                <w:bCs/>
                <w:kern w:val="1"/>
                <w:sz w:val="20"/>
                <w:szCs w:val="20"/>
                <w:lang w:eastAsia="hi-IN" w:bidi="hi-IN"/>
              </w:rPr>
              <w:t>Порядок и сроки предоставления займа</w:t>
            </w:r>
          </w:p>
          <w:p w:rsidR="006D6AD3" w:rsidRPr="009F7EB1" w:rsidRDefault="006D6AD3" w:rsidP="009F7EB1">
            <w:pPr>
              <w:tabs>
                <w:tab w:val="left" w:pos="426"/>
                <w:tab w:val="left" w:pos="851"/>
                <w:tab w:val="left" w:pos="1134"/>
              </w:tabs>
              <w:ind w:right="40"/>
              <w:contextualSpacing/>
              <w:rPr>
                <w:bCs/>
                <w:kern w:val="1"/>
                <w:sz w:val="20"/>
                <w:szCs w:val="20"/>
                <w:lang w:eastAsia="hi-IN" w:bidi="hi-IN"/>
              </w:rPr>
            </w:pPr>
            <w:r w:rsidRPr="009F7EB1">
              <w:rPr>
                <w:bCs/>
                <w:kern w:val="1"/>
                <w:sz w:val="20"/>
                <w:szCs w:val="20"/>
                <w:lang w:eastAsia="hi-IN" w:bidi="hi-IN"/>
              </w:rPr>
              <w:t>1. Заимодавец предоставляет заем на срок до 09 июня 2017 года (включительно);</w:t>
            </w:r>
          </w:p>
          <w:p w:rsidR="006D6AD3" w:rsidRPr="009F7EB1" w:rsidRDefault="006D6AD3" w:rsidP="009F7EB1">
            <w:pPr>
              <w:tabs>
                <w:tab w:val="left" w:pos="426"/>
                <w:tab w:val="left" w:pos="851"/>
                <w:tab w:val="left" w:pos="993"/>
              </w:tabs>
              <w:ind w:right="40"/>
              <w:contextualSpacing/>
              <w:rPr>
                <w:bCs/>
                <w:kern w:val="1"/>
                <w:sz w:val="20"/>
                <w:szCs w:val="20"/>
                <w:lang w:eastAsia="hi-IN" w:bidi="hi-IN"/>
              </w:rPr>
            </w:pPr>
            <w:r w:rsidRPr="009F7EB1">
              <w:rPr>
                <w:bCs/>
                <w:kern w:val="1"/>
                <w:sz w:val="20"/>
                <w:szCs w:val="20"/>
                <w:lang w:eastAsia="hi-IN" w:bidi="hi-IN"/>
              </w:rPr>
              <w:t>2. Срок предоставления займа исчисляется с момента поступления денежных средств на расчетный счет Заемщика;</w:t>
            </w:r>
          </w:p>
          <w:p w:rsidR="006D6AD3" w:rsidRPr="009F7EB1" w:rsidRDefault="006D6AD3" w:rsidP="009F7EB1">
            <w:pPr>
              <w:tabs>
                <w:tab w:val="left" w:pos="426"/>
                <w:tab w:val="left" w:pos="851"/>
                <w:tab w:val="left" w:pos="993"/>
              </w:tabs>
              <w:ind w:right="40"/>
              <w:contextualSpacing/>
              <w:rPr>
                <w:bCs/>
                <w:kern w:val="1"/>
                <w:sz w:val="20"/>
                <w:szCs w:val="20"/>
                <w:lang w:eastAsia="hi-IN" w:bidi="hi-IN"/>
              </w:rPr>
            </w:pPr>
            <w:r w:rsidRPr="009F7EB1">
              <w:rPr>
                <w:bCs/>
                <w:kern w:val="1"/>
                <w:sz w:val="20"/>
                <w:szCs w:val="20"/>
                <w:lang w:eastAsia="hi-IN" w:bidi="hi-IN"/>
              </w:rPr>
              <w:t>Порядок пользования займом:</w:t>
            </w:r>
          </w:p>
          <w:p w:rsidR="006D6AD3" w:rsidRPr="009F7EB1" w:rsidRDefault="006D6AD3" w:rsidP="009F7EB1">
            <w:pPr>
              <w:tabs>
                <w:tab w:val="left" w:pos="426"/>
                <w:tab w:val="left" w:pos="851"/>
                <w:tab w:val="left" w:pos="1134"/>
              </w:tabs>
              <w:ind w:right="40"/>
              <w:contextualSpacing/>
              <w:rPr>
                <w:bCs/>
                <w:kern w:val="1"/>
                <w:sz w:val="20"/>
                <w:szCs w:val="20"/>
                <w:lang w:eastAsia="hi-IN" w:bidi="hi-IN"/>
              </w:rPr>
            </w:pPr>
            <w:r w:rsidRPr="009F7EB1">
              <w:rPr>
                <w:bCs/>
                <w:kern w:val="1"/>
                <w:sz w:val="20"/>
                <w:szCs w:val="20"/>
                <w:lang w:eastAsia="hi-IN" w:bidi="hi-IN"/>
              </w:rPr>
              <w:t>1. За пользование займом Заемщик уплачивает Заимодавцу проценты из расчета годовой процентной ставки</w:t>
            </w:r>
            <w:r w:rsidR="005D0E89" w:rsidRPr="009F7EB1">
              <w:rPr>
                <w:bCs/>
                <w:kern w:val="1"/>
                <w:sz w:val="20"/>
                <w:szCs w:val="20"/>
                <w:lang w:eastAsia="hi-IN" w:bidi="hi-IN"/>
              </w:rPr>
              <w:t>.</w:t>
            </w:r>
          </w:p>
          <w:p w:rsidR="006D6AD3" w:rsidRPr="009F7EB1" w:rsidRDefault="006D6AD3" w:rsidP="009F7EB1">
            <w:pPr>
              <w:tabs>
                <w:tab w:val="left" w:pos="426"/>
                <w:tab w:val="left" w:pos="851"/>
                <w:tab w:val="left" w:pos="1278"/>
              </w:tabs>
              <w:ind w:right="40"/>
              <w:contextualSpacing/>
              <w:rPr>
                <w:bCs/>
                <w:kern w:val="1"/>
                <w:sz w:val="20"/>
                <w:szCs w:val="20"/>
                <w:lang w:eastAsia="hi-IN" w:bidi="hi-IN"/>
              </w:rPr>
            </w:pPr>
            <w:r w:rsidRPr="009F7EB1">
              <w:rPr>
                <w:bCs/>
                <w:kern w:val="1"/>
                <w:sz w:val="20"/>
                <w:szCs w:val="20"/>
                <w:lang w:eastAsia="hi-IN" w:bidi="hi-IN"/>
              </w:rPr>
              <w:t>Порядок возвращения займа:</w:t>
            </w:r>
          </w:p>
          <w:p w:rsidR="006D6AD3" w:rsidRPr="009F7EB1" w:rsidRDefault="006D6AD3" w:rsidP="009F7EB1">
            <w:pPr>
              <w:tabs>
                <w:tab w:val="left" w:pos="851"/>
                <w:tab w:val="left" w:pos="1134"/>
              </w:tabs>
              <w:ind w:right="40"/>
              <w:contextualSpacing/>
              <w:rPr>
                <w:bCs/>
                <w:kern w:val="1"/>
                <w:sz w:val="20"/>
                <w:szCs w:val="20"/>
                <w:lang w:eastAsia="hi-IN" w:bidi="hi-IN"/>
              </w:rPr>
            </w:pPr>
            <w:r w:rsidRPr="009F7EB1">
              <w:rPr>
                <w:bCs/>
                <w:kern w:val="1"/>
                <w:sz w:val="20"/>
                <w:szCs w:val="20"/>
                <w:lang w:eastAsia="hi-IN" w:bidi="hi-IN"/>
              </w:rPr>
              <w:t>Заемщик обязуется возвратить заем до 09 июня 2017 года включительно.</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015D7">
            <w:pPr>
              <w:jc w:val="center"/>
              <w:rPr>
                <w:bCs/>
                <w:kern w:val="1"/>
                <w:sz w:val="20"/>
                <w:szCs w:val="20"/>
                <w:lang w:eastAsia="hi-IN" w:bidi="hi-IN"/>
              </w:rPr>
            </w:pPr>
            <w:proofErr w:type="gramStart"/>
            <w:r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Протокол </w:t>
            </w:r>
            <w:r w:rsidR="001E7ED1" w:rsidRPr="009F7EB1">
              <w:rPr>
                <w:bCs/>
                <w:kern w:val="1"/>
                <w:sz w:val="20"/>
                <w:szCs w:val="20"/>
                <w:lang w:eastAsia="hi-IN" w:bidi="hi-IN"/>
              </w:rPr>
              <w:t xml:space="preserve">СД </w:t>
            </w:r>
            <w:r w:rsidRPr="009F7EB1">
              <w:rPr>
                <w:bCs/>
                <w:kern w:val="1"/>
                <w:sz w:val="20"/>
                <w:szCs w:val="20"/>
                <w:lang w:eastAsia="hi-IN" w:bidi="hi-IN"/>
              </w:rPr>
              <w:t>№ 6 от 29.07.2016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6D6AD3">
            <w:pPr>
              <w:jc w:val="center"/>
              <w:rPr>
                <w:bCs/>
                <w:kern w:val="1"/>
                <w:sz w:val="20"/>
                <w:szCs w:val="20"/>
                <w:lang w:eastAsia="hi-IN" w:bidi="hi-IN"/>
              </w:rPr>
            </w:pPr>
            <w:r w:rsidRPr="009F7EB1">
              <w:rPr>
                <w:bCs/>
                <w:kern w:val="1"/>
                <w:sz w:val="20"/>
                <w:szCs w:val="20"/>
                <w:lang w:eastAsia="hi-IN" w:bidi="hi-IN"/>
              </w:rPr>
              <w:t>11</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ООО «ДЗПМ»</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Дополнительное соглашение от 18.12.2015 к договору поставки </w:t>
            </w:r>
            <w:r w:rsidR="001E7ED1" w:rsidRPr="009F7EB1">
              <w:rPr>
                <w:bCs/>
                <w:kern w:val="1"/>
                <w:sz w:val="20"/>
                <w:szCs w:val="20"/>
                <w:lang w:eastAsia="hi-IN" w:bidi="hi-IN"/>
              </w:rPr>
              <w:t>№ 113-ДЗПМ от 01.12.2011</w:t>
            </w:r>
          </w:p>
        </w:tc>
        <w:tc>
          <w:tcPr>
            <w:tcW w:w="1843" w:type="dxa"/>
            <w:tcBorders>
              <w:top w:val="single" w:sz="4" w:space="0" w:color="auto"/>
              <w:left w:val="single" w:sz="4" w:space="0" w:color="auto"/>
              <w:bottom w:val="single" w:sz="4" w:space="0" w:color="auto"/>
              <w:right w:val="single" w:sz="4" w:space="0" w:color="auto"/>
            </w:tcBorders>
          </w:tcPr>
          <w:p w:rsidR="001E7ED1" w:rsidRPr="009F7EB1" w:rsidRDefault="001E7ED1" w:rsidP="009F7EB1">
            <w:pPr>
              <w:jc w:val="center"/>
              <w:rPr>
                <w:bCs/>
                <w:kern w:val="1"/>
                <w:sz w:val="20"/>
                <w:szCs w:val="20"/>
                <w:lang w:eastAsia="hi-IN" w:bidi="hi-IN"/>
              </w:rPr>
            </w:pPr>
            <w:r w:rsidRPr="009F7EB1">
              <w:rPr>
                <w:bCs/>
                <w:kern w:val="1"/>
                <w:sz w:val="20"/>
                <w:szCs w:val="20"/>
                <w:lang w:eastAsia="hi-IN" w:bidi="hi-IN"/>
              </w:rPr>
              <w:t>ДС от 18.12.2016</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1E7ED1" w:rsidRPr="009F7EB1">
              <w:rPr>
                <w:bCs/>
                <w:kern w:val="1"/>
                <w:sz w:val="20"/>
                <w:szCs w:val="20"/>
                <w:lang w:eastAsia="hi-IN" w:bidi="hi-IN"/>
              </w:rPr>
              <w:t xml:space="preserve"> ООО «</w:t>
            </w:r>
            <w:r w:rsidRPr="009F7EB1">
              <w:rPr>
                <w:bCs/>
                <w:kern w:val="1"/>
                <w:sz w:val="20"/>
                <w:szCs w:val="20"/>
                <w:lang w:eastAsia="hi-IN" w:bidi="hi-IN"/>
              </w:rPr>
              <w:t>ДЗПМ</w:t>
            </w:r>
            <w:r w:rsidR="001E7ED1" w:rsidRPr="009F7EB1">
              <w:rPr>
                <w:bCs/>
                <w:kern w:val="1"/>
                <w:sz w:val="20"/>
                <w:szCs w:val="20"/>
                <w:lang w:eastAsia="hi-IN" w:bidi="hi-IN"/>
              </w:rPr>
              <w:t xml:space="preserve">» </w:t>
            </w:r>
            <w:r w:rsidRPr="009F7EB1">
              <w:rPr>
                <w:bCs/>
                <w:kern w:val="1"/>
                <w:sz w:val="20"/>
                <w:szCs w:val="20"/>
                <w:lang w:eastAsia="hi-IN" w:bidi="hi-IN"/>
              </w:rPr>
              <w:t xml:space="preserve"> -  </w:t>
            </w:r>
            <w:r w:rsidR="001E7ED1" w:rsidRPr="009F7EB1">
              <w:rPr>
                <w:bCs/>
                <w:kern w:val="1"/>
                <w:sz w:val="20"/>
                <w:szCs w:val="20"/>
                <w:lang w:eastAsia="hi-IN" w:bidi="hi-IN"/>
              </w:rPr>
              <w:t xml:space="preserve">б/н от 18.12.2015 / </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1E7ED1" w:rsidRPr="009F7EB1">
              <w:rPr>
                <w:bCs/>
                <w:kern w:val="1"/>
                <w:sz w:val="20"/>
                <w:szCs w:val="20"/>
                <w:lang w:eastAsia="hi-IN" w:bidi="hi-IN"/>
              </w:rPr>
              <w:t xml:space="preserve"> АО «</w:t>
            </w:r>
            <w:r w:rsidRPr="009F7EB1">
              <w:rPr>
                <w:bCs/>
                <w:kern w:val="1"/>
                <w:sz w:val="20"/>
                <w:szCs w:val="20"/>
                <w:lang w:eastAsia="hi-IN" w:bidi="hi-IN"/>
              </w:rPr>
              <w:t>ВИС</w:t>
            </w:r>
            <w:r w:rsidR="001E7ED1" w:rsidRPr="009F7EB1">
              <w:rPr>
                <w:bCs/>
                <w:kern w:val="1"/>
                <w:sz w:val="20"/>
                <w:szCs w:val="20"/>
                <w:lang w:eastAsia="hi-IN" w:bidi="hi-IN"/>
              </w:rPr>
              <w:t>»</w:t>
            </w:r>
            <w:r w:rsidRPr="009F7EB1">
              <w:rPr>
                <w:bCs/>
                <w:kern w:val="1"/>
                <w:sz w:val="20"/>
                <w:szCs w:val="20"/>
                <w:lang w:eastAsia="hi-IN" w:bidi="hi-IN"/>
              </w:rPr>
              <w:t xml:space="preserve"> - 6824 от </w:t>
            </w:r>
            <w:r w:rsidR="001E7ED1" w:rsidRPr="009F7EB1">
              <w:rPr>
                <w:bCs/>
                <w:kern w:val="1"/>
                <w:sz w:val="20"/>
                <w:szCs w:val="20"/>
                <w:lang w:eastAsia="hi-IN" w:bidi="hi-IN"/>
              </w:rPr>
              <w:t>18.12.2015</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4 720 236,00</w:t>
            </w:r>
            <w:r w:rsidR="001E7ED1" w:rsidRPr="009F7EB1">
              <w:rPr>
                <w:bCs/>
                <w:kern w:val="1"/>
                <w:sz w:val="20"/>
                <w:szCs w:val="20"/>
                <w:lang w:eastAsia="hi-IN" w:bidi="hi-IN"/>
              </w:rPr>
              <w:t xml:space="preserve"> руб.</w:t>
            </w:r>
          </w:p>
        </w:tc>
        <w:tc>
          <w:tcPr>
            <w:tcW w:w="4394" w:type="dxa"/>
            <w:tcBorders>
              <w:top w:val="single" w:sz="4" w:space="0" w:color="auto"/>
              <w:left w:val="single" w:sz="4" w:space="0" w:color="auto"/>
              <w:bottom w:val="single" w:sz="4" w:space="0" w:color="auto"/>
              <w:right w:val="single" w:sz="4" w:space="0" w:color="auto"/>
            </w:tcBorders>
          </w:tcPr>
          <w:p w:rsidR="001E14F0" w:rsidRPr="009F7EB1" w:rsidRDefault="001E14F0"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 xml:space="preserve">Стороны Соглашения: </w:t>
            </w:r>
          </w:p>
          <w:p w:rsidR="001E14F0" w:rsidRPr="009F7EB1" w:rsidRDefault="001E14F0"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 xml:space="preserve">АО «ВИС», именуемое «Покупатель»; </w:t>
            </w:r>
          </w:p>
          <w:p w:rsidR="001E14F0" w:rsidRPr="009F7EB1" w:rsidRDefault="001E14F0"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ООО «ДЗПМ», именуемое «Поставщик»;</w:t>
            </w:r>
          </w:p>
          <w:p w:rsidR="006D6AD3" w:rsidRPr="009F7EB1" w:rsidRDefault="006D6AD3"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Предмет Соглашения:</w:t>
            </w:r>
          </w:p>
          <w:p w:rsidR="006D6AD3" w:rsidRPr="009F7EB1" w:rsidRDefault="006D6AD3" w:rsidP="009F7EB1">
            <w:pPr>
              <w:tabs>
                <w:tab w:val="left" w:pos="426"/>
              </w:tabs>
              <w:contextualSpacing/>
              <w:rPr>
                <w:bCs/>
                <w:kern w:val="1"/>
                <w:sz w:val="20"/>
                <w:szCs w:val="20"/>
                <w:lang w:eastAsia="hi-IN" w:bidi="hi-IN"/>
              </w:rPr>
            </w:pPr>
            <w:r w:rsidRPr="009F7EB1">
              <w:rPr>
                <w:bCs/>
                <w:kern w:val="1"/>
                <w:sz w:val="20"/>
                <w:szCs w:val="20"/>
                <w:lang w:eastAsia="hi-IN" w:bidi="hi-IN"/>
              </w:rPr>
              <w:t>1. Продлить срок действия Договора по 31 декабря 2016 г.;</w:t>
            </w:r>
          </w:p>
          <w:p w:rsidR="006D6AD3" w:rsidRPr="009F7EB1" w:rsidRDefault="006D6AD3" w:rsidP="009F7EB1">
            <w:pPr>
              <w:tabs>
                <w:tab w:val="left" w:pos="426"/>
              </w:tabs>
              <w:contextualSpacing/>
              <w:rPr>
                <w:bCs/>
                <w:kern w:val="1"/>
                <w:sz w:val="20"/>
                <w:szCs w:val="20"/>
                <w:lang w:eastAsia="hi-IN" w:bidi="hi-IN"/>
              </w:rPr>
            </w:pPr>
            <w:r w:rsidRPr="009F7EB1">
              <w:rPr>
                <w:bCs/>
                <w:kern w:val="1"/>
                <w:sz w:val="20"/>
                <w:szCs w:val="20"/>
                <w:lang w:eastAsia="hi-IN" w:bidi="hi-IN"/>
              </w:rPr>
              <w:t>2. Спецификация № 4 к Договору прекращает свое действие с 01 января 2016 г.;</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 xml:space="preserve">3. Принять приложение № 2 к Договору в </w:t>
            </w:r>
            <w:r w:rsidR="001E7ED1" w:rsidRPr="009F7EB1">
              <w:rPr>
                <w:bCs/>
                <w:kern w:val="1"/>
                <w:sz w:val="20"/>
                <w:szCs w:val="20"/>
                <w:lang w:eastAsia="hi-IN" w:bidi="hi-IN"/>
              </w:rPr>
              <w:t xml:space="preserve">новой </w:t>
            </w:r>
            <w:r w:rsidRPr="009F7EB1">
              <w:rPr>
                <w:bCs/>
                <w:kern w:val="1"/>
                <w:sz w:val="20"/>
                <w:szCs w:val="20"/>
                <w:lang w:eastAsia="hi-IN" w:bidi="hi-IN"/>
              </w:rPr>
              <w:t>редакции:</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3.Ориентировочная сумма Договора на момент заключения Соглашения составляет 24 358 727 (Двадцать четыре миллиона триста пятьдесят восемь тысяч семьсот двадцать семь) рублей 73 копейки, в том числе НДС (18 %) 3 715 738 (Три миллиона семьсот пятнадцать тысяч семьсот тридцать восемь) рублей 13 копеек;</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5. Сумма поставок по спецификации № 5 с 01 января 2016 г. по 31 декабря 2016 г. ориентировочно составляет 4 720 236 (Четыре миллиона семьсот двадцать тысяч двести тридцать шесть) рублей, в том числе НДС (18 %) 720 036 (Семьсот двадцать тысяч тридцать шесть) рублей;</w:t>
            </w:r>
          </w:p>
          <w:p w:rsidR="006D6AD3" w:rsidRPr="009F7EB1" w:rsidRDefault="006D6AD3" w:rsidP="009F7EB1">
            <w:pPr>
              <w:tabs>
                <w:tab w:val="left" w:pos="426"/>
              </w:tabs>
              <w:contextualSpacing/>
              <w:rPr>
                <w:bCs/>
                <w:kern w:val="1"/>
                <w:sz w:val="20"/>
                <w:szCs w:val="20"/>
                <w:lang w:eastAsia="hi-IN" w:bidi="hi-IN"/>
              </w:rPr>
            </w:pPr>
            <w:r w:rsidRPr="009F7EB1">
              <w:rPr>
                <w:bCs/>
                <w:kern w:val="1"/>
                <w:sz w:val="20"/>
                <w:szCs w:val="20"/>
                <w:lang w:eastAsia="hi-IN" w:bidi="hi-IN"/>
              </w:rPr>
              <w:t>6. Пункт 13.12 Договора изложить в следующей редакции: «Договор вступает в силу с момента его подписания Сторонами и действует по 31 декабря 2016 г., а в части исполнения обязательств – до полного их исполнения»;</w:t>
            </w:r>
          </w:p>
          <w:p w:rsidR="006D6AD3" w:rsidRPr="009F7EB1" w:rsidRDefault="006D6AD3" w:rsidP="009F7EB1">
            <w:pPr>
              <w:shd w:val="clear" w:color="auto" w:fill="FFFFFF"/>
              <w:tabs>
                <w:tab w:val="left" w:pos="426"/>
              </w:tabs>
              <w:suppressAutoHyphens/>
              <w:contextualSpacing/>
              <w:rPr>
                <w:bCs/>
                <w:kern w:val="1"/>
                <w:sz w:val="20"/>
                <w:szCs w:val="20"/>
                <w:lang w:eastAsia="hi-IN" w:bidi="hi-IN"/>
              </w:rPr>
            </w:pPr>
            <w:r w:rsidRPr="009F7EB1">
              <w:rPr>
                <w:bCs/>
                <w:kern w:val="1"/>
                <w:sz w:val="20"/>
                <w:szCs w:val="20"/>
                <w:lang w:eastAsia="hi-IN" w:bidi="hi-IN"/>
              </w:rPr>
              <w:t xml:space="preserve">7. Соглашение вступает в силу с момента подписания и распространяет свое действие на </w:t>
            </w:r>
            <w:proofErr w:type="gramStart"/>
            <w:r w:rsidRPr="009F7EB1">
              <w:rPr>
                <w:bCs/>
                <w:kern w:val="1"/>
                <w:sz w:val="20"/>
                <w:szCs w:val="20"/>
                <w:lang w:eastAsia="hi-IN" w:bidi="hi-IN"/>
              </w:rPr>
              <w:t>отношения Сторон, возникшие с 01.01.2016 и действует</w:t>
            </w:r>
            <w:proofErr w:type="gramEnd"/>
            <w:r w:rsidRPr="009F7EB1">
              <w:rPr>
                <w:bCs/>
                <w:kern w:val="1"/>
                <w:sz w:val="20"/>
                <w:szCs w:val="20"/>
                <w:lang w:eastAsia="hi-IN" w:bidi="hi-IN"/>
              </w:rPr>
              <w:t xml:space="preserve"> по 31.12.2016.</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015D7" w:rsidP="009F7EB1">
            <w:pPr>
              <w:jc w:val="center"/>
              <w:rPr>
                <w:bCs/>
                <w:kern w:val="1"/>
                <w:sz w:val="20"/>
                <w:szCs w:val="20"/>
                <w:lang w:eastAsia="hi-IN" w:bidi="hi-IN"/>
              </w:rPr>
            </w:pPr>
            <w:proofErr w:type="gramStart"/>
            <w:r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Протокол </w:t>
            </w:r>
            <w:r w:rsidR="001E7ED1" w:rsidRPr="009F7EB1">
              <w:rPr>
                <w:bCs/>
                <w:kern w:val="1"/>
                <w:sz w:val="20"/>
                <w:szCs w:val="20"/>
                <w:lang w:eastAsia="hi-IN" w:bidi="hi-IN"/>
              </w:rPr>
              <w:t xml:space="preserve">СД </w:t>
            </w:r>
            <w:r w:rsidRPr="009F7EB1">
              <w:rPr>
                <w:bCs/>
                <w:kern w:val="1"/>
                <w:sz w:val="20"/>
                <w:szCs w:val="20"/>
                <w:lang w:eastAsia="hi-IN" w:bidi="hi-IN"/>
              </w:rPr>
              <w:t>№ 6 от 29.07.2016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6D6AD3">
            <w:pPr>
              <w:jc w:val="center"/>
              <w:rPr>
                <w:bCs/>
                <w:kern w:val="1"/>
                <w:sz w:val="20"/>
                <w:szCs w:val="20"/>
                <w:lang w:eastAsia="hi-IN" w:bidi="hi-IN"/>
              </w:rPr>
            </w:pPr>
            <w:r w:rsidRPr="009F7EB1">
              <w:rPr>
                <w:bCs/>
                <w:kern w:val="1"/>
                <w:sz w:val="20"/>
                <w:szCs w:val="20"/>
                <w:lang w:eastAsia="hi-IN" w:bidi="hi-IN"/>
              </w:rPr>
              <w:t>12</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АО «РЭБ» </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Договор поручитель</w:t>
            </w:r>
            <w:r w:rsidR="001E14F0" w:rsidRPr="009F7EB1">
              <w:rPr>
                <w:bCs/>
                <w:kern w:val="1"/>
                <w:sz w:val="20"/>
                <w:szCs w:val="20"/>
                <w:lang w:eastAsia="hi-IN" w:bidi="hi-IN"/>
              </w:rPr>
              <w:t>ст</w:t>
            </w:r>
            <w:r w:rsidRPr="009F7EB1">
              <w:rPr>
                <w:bCs/>
                <w:kern w:val="1"/>
                <w:sz w:val="20"/>
                <w:szCs w:val="20"/>
                <w:lang w:eastAsia="hi-IN" w:bidi="hi-IN"/>
              </w:rPr>
              <w:t xml:space="preserve">ва </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1E14F0" w:rsidRPr="009F7EB1">
              <w:rPr>
                <w:bCs/>
                <w:kern w:val="1"/>
                <w:sz w:val="20"/>
                <w:szCs w:val="20"/>
                <w:lang w:eastAsia="hi-IN" w:bidi="hi-IN"/>
              </w:rPr>
              <w:t xml:space="preserve"> АО «</w:t>
            </w:r>
            <w:r w:rsidRPr="009F7EB1">
              <w:rPr>
                <w:bCs/>
                <w:kern w:val="1"/>
                <w:sz w:val="20"/>
                <w:szCs w:val="20"/>
                <w:lang w:eastAsia="hi-IN" w:bidi="hi-IN"/>
              </w:rPr>
              <w:t>РЭБ</w:t>
            </w:r>
            <w:r w:rsidR="001E14F0" w:rsidRPr="009F7EB1">
              <w:rPr>
                <w:bCs/>
                <w:kern w:val="1"/>
                <w:sz w:val="20"/>
                <w:szCs w:val="20"/>
                <w:lang w:eastAsia="hi-IN" w:bidi="hi-IN"/>
              </w:rPr>
              <w:t>» -</w:t>
            </w:r>
            <w:r w:rsidRPr="009F7EB1">
              <w:rPr>
                <w:bCs/>
                <w:kern w:val="1"/>
                <w:sz w:val="20"/>
                <w:szCs w:val="20"/>
                <w:lang w:eastAsia="hi-IN" w:bidi="hi-IN"/>
              </w:rPr>
              <w:t xml:space="preserve"> 16249/ДП-10</w:t>
            </w:r>
            <w:r w:rsidR="001E14F0" w:rsidRPr="009F7EB1">
              <w:rPr>
                <w:bCs/>
                <w:kern w:val="1"/>
                <w:sz w:val="20"/>
                <w:szCs w:val="20"/>
                <w:lang w:eastAsia="hi-IN" w:bidi="hi-IN"/>
              </w:rPr>
              <w:t xml:space="preserve"> от 26.08.2016 / </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1E14F0" w:rsidRPr="009F7EB1">
              <w:rPr>
                <w:bCs/>
                <w:kern w:val="1"/>
                <w:sz w:val="20"/>
                <w:szCs w:val="20"/>
                <w:lang w:eastAsia="hi-IN" w:bidi="hi-IN"/>
              </w:rPr>
              <w:t xml:space="preserve"> АО «</w:t>
            </w:r>
            <w:r w:rsidRPr="009F7EB1">
              <w:rPr>
                <w:bCs/>
                <w:kern w:val="1"/>
                <w:sz w:val="20"/>
                <w:szCs w:val="20"/>
                <w:lang w:eastAsia="hi-IN" w:bidi="hi-IN"/>
              </w:rPr>
              <w:t>ВИС</w:t>
            </w:r>
            <w:r w:rsidR="001E14F0" w:rsidRPr="009F7EB1">
              <w:rPr>
                <w:bCs/>
                <w:kern w:val="1"/>
                <w:sz w:val="20"/>
                <w:szCs w:val="20"/>
                <w:lang w:eastAsia="hi-IN" w:bidi="hi-IN"/>
              </w:rPr>
              <w:t>»</w:t>
            </w:r>
            <w:r w:rsidRPr="009F7EB1">
              <w:rPr>
                <w:bCs/>
                <w:kern w:val="1"/>
                <w:sz w:val="20"/>
                <w:szCs w:val="20"/>
                <w:lang w:eastAsia="hi-IN" w:bidi="hi-IN"/>
              </w:rPr>
              <w:t xml:space="preserve"> – 8153 от 26.08.2016</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30 000</w:t>
            </w:r>
            <w:r w:rsidR="001E14F0" w:rsidRPr="009F7EB1">
              <w:rPr>
                <w:bCs/>
                <w:kern w:val="1"/>
                <w:sz w:val="20"/>
                <w:szCs w:val="20"/>
                <w:lang w:eastAsia="hi-IN" w:bidi="hi-IN"/>
              </w:rPr>
              <w:t> </w:t>
            </w:r>
            <w:r w:rsidRPr="009F7EB1">
              <w:rPr>
                <w:bCs/>
                <w:kern w:val="1"/>
                <w:sz w:val="20"/>
                <w:szCs w:val="20"/>
                <w:lang w:eastAsia="hi-IN" w:bidi="hi-IN"/>
              </w:rPr>
              <w:t>000</w:t>
            </w:r>
            <w:r w:rsidR="001E14F0" w:rsidRPr="009F7EB1">
              <w:rPr>
                <w:bCs/>
                <w:kern w:val="1"/>
                <w:sz w:val="20"/>
                <w:szCs w:val="20"/>
                <w:lang w:eastAsia="hi-IN" w:bidi="hi-IN"/>
              </w:rPr>
              <w:t xml:space="preserve"> руб.</w:t>
            </w:r>
          </w:p>
        </w:tc>
        <w:tc>
          <w:tcPr>
            <w:tcW w:w="4394" w:type="dxa"/>
            <w:tcBorders>
              <w:top w:val="single" w:sz="4" w:space="0" w:color="auto"/>
              <w:left w:val="single" w:sz="4" w:space="0" w:color="auto"/>
              <w:bottom w:val="single" w:sz="4" w:space="0" w:color="auto"/>
              <w:right w:val="single" w:sz="4" w:space="0" w:color="auto"/>
            </w:tcBorders>
          </w:tcPr>
          <w:p w:rsidR="001E14F0" w:rsidRPr="009F7EB1" w:rsidRDefault="001E14F0"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 xml:space="preserve">Стороны Соглашения: </w:t>
            </w:r>
          </w:p>
          <w:p w:rsidR="001E14F0" w:rsidRPr="009F7EB1" w:rsidRDefault="001E14F0"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 xml:space="preserve">АО «ВИС», именуемое «Поручитель»; </w:t>
            </w:r>
          </w:p>
          <w:p w:rsidR="001E14F0" w:rsidRPr="009F7EB1" w:rsidRDefault="001E14F0"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КБ «РЭБ» (АО), именуемое «Банк» или «Кредитор»;</w:t>
            </w:r>
          </w:p>
          <w:p w:rsidR="006D6AD3" w:rsidRPr="009F7EB1" w:rsidRDefault="006D6AD3"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Предмет Договора:</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1. По Договору Поручитель обязывается перед Банком отвечать за исполнение части обязательств ООО «ЭВР» (ОГРН 1126324006566) (далее «Заемщик») вытекающих из кредитного договора № 16249 между Кредитором и Заемщиком (далее «Кредитный договор») в сумме, не превышающей 30 000 000 (Тридцать миллионов) рублей (далее «Лимит ответственности»), включая Обязательства:</w:t>
            </w:r>
          </w:p>
          <w:p w:rsidR="006D6AD3" w:rsidRPr="009F7EB1" w:rsidRDefault="006D6AD3" w:rsidP="009F7EB1">
            <w:pPr>
              <w:widowControl w:val="0"/>
              <w:contextualSpacing/>
              <w:rPr>
                <w:bCs/>
                <w:kern w:val="1"/>
                <w:sz w:val="20"/>
                <w:szCs w:val="20"/>
                <w:lang w:eastAsia="hi-IN" w:bidi="hi-IN"/>
              </w:rPr>
            </w:pPr>
            <w:r w:rsidRPr="009F7EB1">
              <w:rPr>
                <w:bCs/>
                <w:kern w:val="1"/>
                <w:sz w:val="20"/>
                <w:szCs w:val="20"/>
                <w:lang w:eastAsia="hi-IN" w:bidi="hi-IN"/>
              </w:rPr>
              <w:t>- по возврату кредита/кредитов в рамках Кредитного договора в сумме в 300 000 000 (Триста миллионов) рублей, подлежащего/подлежащих погашению в срок до 31.08.2018 (включительно) в соответствии с нижеприведенным графиком лимита задолженности:</w:t>
            </w:r>
          </w:p>
          <w:tbl>
            <w:tblPr>
              <w:tblW w:w="4170" w:type="dxa"/>
              <w:tblInd w:w="108" w:type="dxa"/>
              <w:tblLayout w:type="fixed"/>
              <w:tblLook w:val="00A0" w:firstRow="1" w:lastRow="0" w:firstColumn="1" w:lastColumn="0" w:noHBand="0" w:noVBand="0"/>
            </w:tblPr>
            <w:tblGrid>
              <w:gridCol w:w="1701"/>
              <w:gridCol w:w="2469"/>
            </w:tblGrid>
            <w:tr w:rsidR="006D6AD3" w:rsidRPr="009F7EB1" w:rsidTr="009D2145">
              <w:trPr>
                <w:trHeight w:val="20"/>
              </w:trPr>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6AD3" w:rsidRPr="009F7EB1" w:rsidRDefault="006D6AD3" w:rsidP="009F7EB1">
                  <w:pPr>
                    <w:autoSpaceDE w:val="0"/>
                    <w:autoSpaceDN w:val="0"/>
                    <w:adjustRightInd w:val="0"/>
                    <w:contextualSpacing/>
                    <w:jc w:val="center"/>
                    <w:rPr>
                      <w:bCs/>
                      <w:kern w:val="1"/>
                      <w:sz w:val="20"/>
                      <w:szCs w:val="20"/>
                      <w:lang w:eastAsia="hi-IN" w:bidi="hi-IN"/>
                    </w:rPr>
                  </w:pPr>
                  <w:r w:rsidRPr="009F7EB1">
                    <w:rPr>
                      <w:bCs/>
                      <w:kern w:val="1"/>
                      <w:sz w:val="20"/>
                      <w:szCs w:val="20"/>
                      <w:lang w:eastAsia="hi-IN" w:bidi="hi-IN"/>
                    </w:rPr>
                    <w:t>Период действия</w:t>
                  </w:r>
                </w:p>
              </w:tc>
              <w:tc>
                <w:tcPr>
                  <w:tcW w:w="24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6AD3" w:rsidRPr="009F7EB1" w:rsidRDefault="006D6AD3">
                  <w:pPr>
                    <w:autoSpaceDE w:val="0"/>
                    <w:autoSpaceDN w:val="0"/>
                    <w:adjustRightInd w:val="0"/>
                    <w:contextualSpacing/>
                    <w:jc w:val="center"/>
                    <w:rPr>
                      <w:bCs/>
                      <w:kern w:val="1"/>
                      <w:sz w:val="20"/>
                      <w:szCs w:val="20"/>
                      <w:lang w:eastAsia="hi-IN" w:bidi="hi-IN"/>
                    </w:rPr>
                  </w:pPr>
                  <w:r w:rsidRPr="009F7EB1">
                    <w:rPr>
                      <w:bCs/>
                      <w:kern w:val="1"/>
                      <w:sz w:val="20"/>
                      <w:szCs w:val="20"/>
                      <w:lang w:eastAsia="hi-IN" w:bidi="hi-IN"/>
                    </w:rPr>
                    <w:t xml:space="preserve">Сумма лимита задолженности </w:t>
                  </w:r>
                  <w:proofErr w:type="gramStart"/>
                  <w:r w:rsidRPr="009F7EB1">
                    <w:rPr>
                      <w:bCs/>
                      <w:kern w:val="1"/>
                      <w:sz w:val="20"/>
                      <w:szCs w:val="20"/>
                      <w:lang w:eastAsia="hi-IN" w:bidi="hi-IN"/>
                    </w:rPr>
                    <w:t>по</w:t>
                  </w:r>
                  <w:proofErr w:type="gramEnd"/>
                  <w:r w:rsidRPr="009F7EB1">
                    <w:rPr>
                      <w:bCs/>
                      <w:kern w:val="1"/>
                      <w:sz w:val="20"/>
                      <w:szCs w:val="20"/>
                      <w:lang w:eastAsia="hi-IN" w:bidi="hi-IN"/>
                    </w:rPr>
                    <w:t xml:space="preserve"> кредитной л</w:t>
                  </w:r>
                  <w:r w:rsidRPr="009F7EB1">
                    <w:rPr>
                      <w:bCs/>
                      <w:kern w:val="1"/>
                      <w:sz w:val="20"/>
                      <w:szCs w:val="20"/>
                      <w:lang w:eastAsia="hi-IN" w:bidi="hi-IN"/>
                    </w:rPr>
                    <w:cr/>
                  </w:r>
                  <w:proofErr w:type="spellStart"/>
                  <w:r w:rsidRPr="009F7EB1">
                    <w:rPr>
                      <w:bCs/>
                      <w:kern w:val="1"/>
                      <w:sz w:val="20"/>
                      <w:szCs w:val="20"/>
                      <w:lang w:eastAsia="hi-IN" w:bidi="hi-IN"/>
                    </w:rPr>
                    <w:t>нии</w:t>
                  </w:r>
                  <w:proofErr w:type="spellEnd"/>
                  <w:r w:rsidRPr="009F7EB1">
                    <w:rPr>
                      <w:bCs/>
                      <w:kern w:val="1"/>
                      <w:sz w:val="20"/>
                      <w:szCs w:val="20"/>
                      <w:lang w:eastAsia="hi-IN" w:bidi="hi-IN"/>
                    </w:rPr>
                    <w:t xml:space="preserve"> (руб.)</w:t>
                  </w:r>
                </w:p>
              </w:tc>
            </w:tr>
            <w:tr w:rsidR="006D6AD3" w:rsidRPr="009F7EB1" w:rsidTr="009D2145">
              <w:trPr>
                <w:trHeight w:val="20"/>
              </w:trPr>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6AD3" w:rsidRPr="009F7EB1" w:rsidRDefault="006D6AD3">
                  <w:pPr>
                    <w:contextualSpacing/>
                    <w:jc w:val="center"/>
                    <w:rPr>
                      <w:bCs/>
                      <w:kern w:val="1"/>
                      <w:sz w:val="20"/>
                      <w:szCs w:val="20"/>
                      <w:lang w:eastAsia="hi-IN" w:bidi="hi-IN"/>
                    </w:rPr>
                  </w:pPr>
                  <w:r w:rsidRPr="009F7EB1">
                    <w:rPr>
                      <w:bCs/>
                      <w:kern w:val="1"/>
                      <w:sz w:val="20"/>
                      <w:szCs w:val="20"/>
                      <w:lang w:eastAsia="hi-IN" w:bidi="hi-IN"/>
                    </w:rPr>
                    <w:t>С 01.09.2016 по 26.09.2016</w:t>
                  </w:r>
                </w:p>
              </w:tc>
              <w:tc>
                <w:tcPr>
                  <w:tcW w:w="24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6AD3" w:rsidRPr="009F7EB1" w:rsidRDefault="006D6AD3" w:rsidP="009F7EB1">
                  <w:pPr>
                    <w:contextualSpacing/>
                    <w:jc w:val="center"/>
                    <w:rPr>
                      <w:bCs/>
                      <w:kern w:val="1"/>
                      <w:sz w:val="20"/>
                      <w:szCs w:val="20"/>
                      <w:lang w:eastAsia="hi-IN" w:bidi="hi-IN"/>
                    </w:rPr>
                  </w:pPr>
                  <w:r w:rsidRPr="009F7EB1">
                    <w:rPr>
                      <w:bCs/>
                      <w:kern w:val="1"/>
                      <w:sz w:val="20"/>
                      <w:szCs w:val="20"/>
                      <w:lang w:eastAsia="hi-IN" w:bidi="hi-IN"/>
                    </w:rPr>
                    <w:t>45 350 000 (Сорок пять миллионов триста пятьдесят тысяч)</w:t>
                  </w:r>
                </w:p>
              </w:tc>
            </w:tr>
            <w:tr w:rsidR="006D6AD3" w:rsidRPr="009F7EB1" w:rsidTr="009D2145">
              <w:trPr>
                <w:trHeight w:val="248"/>
              </w:trPr>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6AD3" w:rsidRPr="009F7EB1" w:rsidRDefault="006D6AD3" w:rsidP="009F7EB1">
                  <w:pPr>
                    <w:contextualSpacing/>
                    <w:jc w:val="center"/>
                    <w:rPr>
                      <w:bCs/>
                      <w:kern w:val="1"/>
                      <w:sz w:val="20"/>
                      <w:szCs w:val="20"/>
                      <w:lang w:eastAsia="hi-IN" w:bidi="hi-IN"/>
                    </w:rPr>
                  </w:pPr>
                  <w:r w:rsidRPr="009F7EB1">
                    <w:rPr>
                      <w:bCs/>
                      <w:kern w:val="1"/>
                      <w:sz w:val="20"/>
                      <w:szCs w:val="20"/>
                      <w:lang w:eastAsia="hi-IN" w:bidi="hi-IN"/>
                    </w:rPr>
                    <w:t>С 27.09.2016 по 02.10.2016</w:t>
                  </w:r>
                </w:p>
              </w:tc>
              <w:tc>
                <w:tcPr>
                  <w:tcW w:w="24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6AD3" w:rsidRPr="009F7EB1" w:rsidRDefault="006D6AD3" w:rsidP="009F7EB1">
                  <w:pPr>
                    <w:contextualSpacing/>
                    <w:jc w:val="center"/>
                    <w:rPr>
                      <w:bCs/>
                      <w:kern w:val="1"/>
                      <w:sz w:val="20"/>
                      <w:szCs w:val="20"/>
                      <w:lang w:eastAsia="hi-IN" w:bidi="hi-IN"/>
                    </w:rPr>
                  </w:pPr>
                  <w:r w:rsidRPr="009F7EB1">
                    <w:rPr>
                      <w:bCs/>
                      <w:kern w:val="1"/>
                      <w:sz w:val="20"/>
                      <w:szCs w:val="20"/>
                      <w:lang w:eastAsia="hi-IN" w:bidi="hi-IN"/>
                    </w:rPr>
                    <w:t>220 850 000 (Двести двадцать миллионов восемьсот пятьдесят  тысяч)</w:t>
                  </w:r>
                </w:p>
              </w:tc>
            </w:tr>
            <w:tr w:rsidR="006D6AD3" w:rsidRPr="009F7EB1" w:rsidTr="009D2145">
              <w:trPr>
                <w:trHeight w:val="20"/>
              </w:trPr>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6D6AD3" w:rsidRPr="009F7EB1" w:rsidRDefault="006D6AD3" w:rsidP="009F7EB1">
                  <w:pPr>
                    <w:contextualSpacing/>
                    <w:jc w:val="center"/>
                    <w:rPr>
                      <w:bCs/>
                      <w:kern w:val="1"/>
                      <w:sz w:val="20"/>
                      <w:szCs w:val="20"/>
                      <w:lang w:eastAsia="hi-IN" w:bidi="hi-IN"/>
                    </w:rPr>
                  </w:pPr>
                  <w:r w:rsidRPr="009F7EB1">
                    <w:rPr>
                      <w:bCs/>
                      <w:kern w:val="1"/>
                      <w:sz w:val="20"/>
                      <w:szCs w:val="20"/>
                      <w:lang w:eastAsia="hi-IN" w:bidi="hi-IN"/>
                    </w:rPr>
                    <w:t>С 03.10.2016 по 30.04.2018</w:t>
                  </w:r>
                </w:p>
              </w:tc>
              <w:tc>
                <w:tcPr>
                  <w:tcW w:w="24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6AD3" w:rsidRPr="009F7EB1" w:rsidRDefault="006D6AD3" w:rsidP="009F7EB1">
                  <w:pPr>
                    <w:contextualSpacing/>
                    <w:jc w:val="center"/>
                    <w:rPr>
                      <w:bCs/>
                      <w:kern w:val="1"/>
                      <w:sz w:val="20"/>
                      <w:szCs w:val="20"/>
                      <w:lang w:eastAsia="hi-IN" w:bidi="hi-IN"/>
                    </w:rPr>
                  </w:pPr>
                  <w:r w:rsidRPr="009F7EB1">
                    <w:rPr>
                      <w:bCs/>
                      <w:kern w:val="1"/>
                      <w:sz w:val="20"/>
                      <w:szCs w:val="20"/>
                      <w:lang w:eastAsia="hi-IN" w:bidi="hi-IN"/>
                    </w:rPr>
                    <w:t>300 000 000 (Триста миллионов)</w:t>
                  </w:r>
                </w:p>
              </w:tc>
            </w:tr>
            <w:tr w:rsidR="006D6AD3" w:rsidRPr="009F7EB1" w:rsidTr="009D2145">
              <w:trPr>
                <w:trHeight w:val="20"/>
              </w:trPr>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6D6AD3" w:rsidRPr="009F7EB1" w:rsidRDefault="006D6AD3" w:rsidP="009F7EB1">
                  <w:pPr>
                    <w:contextualSpacing/>
                    <w:jc w:val="center"/>
                    <w:rPr>
                      <w:bCs/>
                      <w:kern w:val="1"/>
                      <w:sz w:val="20"/>
                      <w:szCs w:val="20"/>
                      <w:lang w:eastAsia="hi-IN" w:bidi="hi-IN"/>
                    </w:rPr>
                  </w:pPr>
                  <w:r w:rsidRPr="009F7EB1">
                    <w:rPr>
                      <w:bCs/>
                      <w:kern w:val="1"/>
                      <w:sz w:val="20"/>
                      <w:szCs w:val="20"/>
                      <w:lang w:eastAsia="hi-IN" w:bidi="hi-IN"/>
                    </w:rPr>
                    <w:t>С 01.05.2018 по 31.05.2018</w:t>
                  </w:r>
                </w:p>
              </w:tc>
              <w:tc>
                <w:tcPr>
                  <w:tcW w:w="24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6AD3" w:rsidRPr="009F7EB1" w:rsidRDefault="006D6AD3" w:rsidP="009F7EB1">
                  <w:pPr>
                    <w:contextualSpacing/>
                    <w:jc w:val="center"/>
                    <w:rPr>
                      <w:bCs/>
                      <w:kern w:val="1"/>
                      <w:sz w:val="20"/>
                      <w:szCs w:val="20"/>
                      <w:lang w:eastAsia="hi-IN" w:bidi="hi-IN"/>
                    </w:rPr>
                  </w:pPr>
                  <w:r w:rsidRPr="009F7EB1">
                    <w:rPr>
                      <w:bCs/>
                      <w:kern w:val="1"/>
                      <w:sz w:val="20"/>
                      <w:szCs w:val="20"/>
                      <w:lang w:eastAsia="hi-IN" w:bidi="hi-IN"/>
                    </w:rPr>
                    <w:t>240 000 000 (Двести сорок миллионов)</w:t>
                  </w:r>
                </w:p>
              </w:tc>
            </w:tr>
            <w:tr w:rsidR="006D6AD3" w:rsidRPr="009F7EB1" w:rsidTr="009D2145">
              <w:trPr>
                <w:trHeight w:val="20"/>
              </w:trPr>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6D6AD3" w:rsidRPr="009F7EB1" w:rsidRDefault="006D6AD3" w:rsidP="009F7EB1">
                  <w:pPr>
                    <w:contextualSpacing/>
                    <w:jc w:val="center"/>
                    <w:rPr>
                      <w:bCs/>
                      <w:kern w:val="1"/>
                      <w:sz w:val="20"/>
                      <w:szCs w:val="20"/>
                      <w:lang w:eastAsia="hi-IN" w:bidi="hi-IN"/>
                    </w:rPr>
                  </w:pPr>
                  <w:r w:rsidRPr="009F7EB1">
                    <w:rPr>
                      <w:bCs/>
                      <w:kern w:val="1"/>
                      <w:sz w:val="20"/>
                      <w:szCs w:val="20"/>
                      <w:lang w:eastAsia="hi-IN" w:bidi="hi-IN"/>
                    </w:rPr>
                    <w:t>С 01.06.2018 по 29.06.2018</w:t>
                  </w:r>
                </w:p>
              </w:tc>
              <w:tc>
                <w:tcPr>
                  <w:tcW w:w="24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6AD3" w:rsidRPr="009F7EB1" w:rsidRDefault="006D6AD3" w:rsidP="009F7EB1">
                  <w:pPr>
                    <w:contextualSpacing/>
                    <w:jc w:val="center"/>
                    <w:rPr>
                      <w:bCs/>
                      <w:kern w:val="1"/>
                      <w:sz w:val="20"/>
                      <w:szCs w:val="20"/>
                      <w:lang w:eastAsia="hi-IN" w:bidi="hi-IN"/>
                    </w:rPr>
                  </w:pPr>
                  <w:r w:rsidRPr="009F7EB1">
                    <w:rPr>
                      <w:bCs/>
                      <w:kern w:val="1"/>
                      <w:sz w:val="20"/>
                      <w:szCs w:val="20"/>
                      <w:lang w:eastAsia="hi-IN" w:bidi="hi-IN"/>
                    </w:rPr>
                    <w:t>180 000 000 (Сто восемьдесят миллионов)</w:t>
                  </w:r>
                </w:p>
              </w:tc>
            </w:tr>
            <w:tr w:rsidR="006D6AD3" w:rsidRPr="009F7EB1" w:rsidTr="009D2145">
              <w:trPr>
                <w:trHeight w:val="20"/>
              </w:trPr>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6D6AD3" w:rsidRPr="009F7EB1" w:rsidRDefault="006D6AD3" w:rsidP="009F7EB1">
                  <w:pPr>
                    <w:contextualSpacing/>
                    <w:jc w:val="center"/>
                    <w:rPr>
                      <w:bCs/>
                      <w:kern w:val="1"/>
                      <w:sz w:val="20"/>
                      <w:szCs w:val="20"/>
                      <w:lang w:eastAsia="hi-IN" w:bidi="hi-IN"/>
                    </w:rPr>
                  </w:pPr>
                  <w:r w:rsidRPr="009F7EB1">
                    <w:rPr>
                      <w:bCs/>
                      <w:kern w:val="1"/>
                      <w:sz w:val="20"/>
                      <w:szCs w:val="20"/>
                      <w:lang w:eastAsia="hi-IN" w:bidi="hi-IN"/>
                    </w:rPr>
                    <w:t>С 30.06.2018 по 31.07.2018</w:t>
                  </w:r>
                </w:p>
              </w:tc>
              <w:tc>
                <w:tcPr>
                  <w:tcW w:w="24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6AD3" w:rsidRPr="009F7EB1" w:rsidRDefault="006D6AD3" w:rsidP="009F7EB1">
                  <w:pPr>
                    <w:contextualSpacing/>
                    <w:jc w:val="center"/>
                    <w:rPr>
                      <w:bCs/>
                      <w:kern w:val="1"/>
                      <w:sz w:val="20"/>
                      <w:szCs w:val="20"/>
                      <w:lang w:eastAsia="hi-IN" w:bidi="hi-IN"/>
                    </w:rPr>
                  </w:pPr>
                  <w:r w:rsidRPr="009F7EB1">
                    <w:rPr>
                      <w:bCs/>
                      <w:kern w:val="1"/>
                      <w:sz w:val="20"/>
                      <w:szCs w:val="20"/>
                      <w:lang w:eastAsia="hi-IN" w:bidi="hi-IN"/>
                    </w:rPr>
                    <w:t xml:space="preserve">120 000 000 (Сто двадцать миллионов) </w:t>
                  </w:r>
                </w:p>
              </w:tc>
            </w:tr>
            <w:tr w:rsidR="006D6AD3" w:rsidRPr="009F7EB1" w:rsidTr="009D2145">
              <w:trPr>
                <w:trHeight w:val="20"/>
              </w:trPr>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6AD3" w:rsidRPr="009F7EB1" w:rsidRDefault="006D6AD3" w:rsidP="009F7EB1">
                  <w:pPr>
                    <w:contextualSpacing/>
                    <w:jc w:val="center"/>
                    <w:rPr>
                      <w:bCs/>
                      <w:kern w:val="1"/>
                      <w:sz w:val="20"/>
                      <w:szCs w:val="20"/>
                      <w:lang w:eastAsia="hi-IN" w:bidi="hi-IN"/>
                    </w:rPr>
                  </w:pPr>
                  <w:r w:rsidRPr="009F7EB1">
                    <w:rPr>
                      <w:bCs/>
                      <w:kern w:val="1"/>
                      <w:sz w:val="20"/>
                      <w:szCs w:val="20"/>
                      <w:lang w:eastAsia="hi-IN" w:bidi="hi-IN"/>
                    </w:rPr>
                    <w:t xml:space="preserve">С 01.08.2018 по 31.08.2018 </w:t>
                  </w:r>
                </w:p>
              </w:tc>
              <w:tc>
                <w:tcPr>
                  <w:tcW w:w="2469" w:type="dxa"/>
                  <w:tcBorders>
                    <w:top w:val="single" w:sz="6" w:space="0" w:color="000000"/>
                    <w:left w:val="single" w:sz="6" w:space="0" w:color="000000"/>
                    <w:bottom w:val="single" w:sz="6" w:space="0" w:color="000000"/>
                    <w:right w:val="single" w:sz="6" w:space="0" w:color="000000"/>
                  </w:tcBorders>
                  <w:shd w:val="clear" w:color="auto" w:fill="auto"/>
                  <w:vAlign w:val="center"/>
                </w:tcPr>
                <w:p w:rsidR="006D6AD3" w:rsidRPr="009F7EB1" w:rsidRDefault="006D6AD3" w:rsidP="009F7EB1">
                  <w:pPr>
                    <w:contextualSpacing/>
                    <w:jc w:val="center"/>
                    <w:rPr>
                      <w:bCs/>
                      <w:kern w:val="1"/>
                      <w:sz w:val="20"/>
                      <w:szCs w:val="20"/>
                      <w:lang w:eastAsia="hi-IN" w:bidi="hi-IN"/>
                    </w:rPr>
                  </w:pPr>
                  <w:r w:rsidRPr="009F7EB1">
                    <w:rPr>
                      <w:bCs/>
                      <w:kern w:val="1"/>
                      <w:sz w:val="20"/>
                      <w:szCs w:val="20"/>
                      <w:lang w:eastAsia="hi-IN" w:bidi="hi-IN"/>
                    </w:rPr>
                    <w:t>60 000 000 (Шестьдесят ми</w:t>
                  </w:r>
                  <w:r w:rsidR="0035302F" w:rsidRPr="009F7EB1">
                    <w:rPr>
                      <w:bCs/>
                      <w:kern w:val="1"/>
                      <w:sz w:val="20"/>
                      <w:szCs w:val="20"/>
                      <w:lang w:eastAsia="hi-IN" w:bidi="hi-IN"/>
                    </w:rPr>
                    <w:t>л</w:t>
                  </w:r>
                  <w:r w:rsidRPr="009F7EB1">
                    <w:rPr>
                      <w:bCs/>
                      <w:kern w:val="1"/>
                      <w:sz w:val="20"/>
                      <w:szCs w:val="20"/>
                      <w:lang w:eastAsia="hi-IN" w:bidi="hi-IN"/>
                    </w:rPr>
                    <w:t>лионов)</w:t>
                  </w:r>
                </w:p>
              </w:tc>
            </w:tr>
          </w:tbl>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 по уплате процентов за пользование кредитом/кредитами в рамках Кредитного договора по ставке 20 (Двадцать) процентов годовых, начисляемых на сумму использованного и непогашенного основного долга, и подлежащих уплате Заемщиком не позднее последнего рабочего дня каждого календарного месяца, а также в дату окончательного погашения кредита;</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 в том числе по уплате процентов по ставке, измененной Кредитором в одностороннем порядке в соответствии с условиями Кредитного договора в случае:</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1) увеличения следующих процентных индикаторов:</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а. ключевой ставки Банка России;</w:t>
            </w:r>
          </w:p>
          <w:p w:rsidR="006D6AD3" w:rsidRPr="009F7EB1" w:rsidRDefault="006D6AD3" w:rsidP="009F7EB1">
            <w:pPr>
              <w:ind w:left="284" w:hanging="284"/>
              <w:contextualSpacing/>
              <w:rPr>
                <w:bCs/>
                <w:kern w:val="1"/>
                <w:sz w:val="20"/>
                <w:szCs w:val="20"/>
                <w:lang w:eastAsia="hi-IN" w:bidi="hi-IN"/>
              </w:rPr>
            </w:pPr>
            <w:r w:rsidRPr="009F7EB1">
              <w:rPr>
                <w:bCs/>
                <w:kern w:val="1"/>
                <w:sz w:val="20"/>
                <w:szCs w:val="20"/>
                <w:lang w:eastAsia="hi-IN" w:bidi="hi-IN"/>
              </w:rPr>
              <w:t>и/или</w:t>
            </w:r>
          </w:p>
          <w:p w:rsidR="006D6AD3" w:rsidRPr="009F7EB1" w:rsidRDefault="006D6AD3" w:rsidP="009F7EB1">
            <w:pPr>
              <w:contextualSpacing/>
              <w:rPr>
                <w:bCs/>
                <w:kern w:val="1"/>
                <w:sz w:val="20"/>
                <w:szCs w:val="20"/>
                <w:lang w:eastAsia="hi-IN" w:bidi="hi-IN"/>
              </w:rPr>
            </w:pPr>
            <w:proofErr w:type="gramStart"/>
            <w:r w:rsidRPr="009F7EB1">
              <w:rPr>
                <w:bCs/>
                <w:kern w:val="1"/>
                <w:sz w:val="20"/>
                <w:szCs w:val="20"/>
                <w:lang w:eastAsia="hi-IN" w:bidi="hi-IN"/>
              </w:rPr>
              <w:t>б</w:t>
            </w:r>
            <w:proofErr w:type="gramEnd"/>
            <w:r w:rsidRPr="009F7EB1">
              <w:rPr>
                <w:bCs/>
                <w:kern w:val="1"/>
                <w:sz w:val="20"/>
                <w:szCs w:val="20"/>
                <w:lang w:eastAsia="hi-IN" w:bidi="hi-IN"/>
              </w:rPr>
              <w:t>. ставок привлечения депозитов Банка России;</w:t>
            </w:r>
          </w:p>
          <w:p w:rsidR="006D6AD3" w:rsidRPr="009F7EB1" w:rsidRDefault="006D6AD3" w:rsidP="009F7EB1">
            <w:pPr>
              <w:ind w:left="284" w:hanging="284"/>
              <w:contextualSpacing/>
              <w:rPr>
                <w:bCs/>
                <w:kern w:val="1"/>
                <w:sz w:val="20"/>
                <w:szCs w:val="20"/>
                <w:lang w:eastAsia="hi-IN" w:bidi="hi-IN"/>
              </w:rPr>
            </w:pPr>
            <w:r w:rsidRPr="009F7EB1">
              <w:rPr>
                <w:bCs/>
                <w:kern w:val="1"/>
                <w:sz w:val="20"/>
                <w:szCs w:val="20"/>
                <w:lang w:eastAsia="hi-IN" w:bidi="hi-IN"/>
              </w:rPr>
              <w:t>и/или</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в. ставок по привлечению ликвидности;</w:t>
            </w:r>
          </w:p>
          <w:p w:rsidR="006D6AD3" w:rsidRPr="009F7EB1" w:rsidRDefault="006D6AD3" w:rsidP="009F7EB1">
            <w:pPr>
              <w:ind w:left="284" w:hanging="284"/>
              <w:contextualSpacing/>
              <w:rPr>
                <w:bCs/>
                <w:kern w:val="1"/>
                <w:sz w:val="20"/>
                <w:szCs w:val="20"/>
                <w:lang w:eastAsia="hi-IN" w:bidi="hi-IN"/>
              </w:rPr>
            </w:pPr>
            <w:r w:rsidRPr="009F7EB1">
              <w:rPr>
                <w:bCs/>
                <w:kern w:val="1"/>
                <w:sz w:val="20"/>
                <w:szCs w:val="20"/>
                <w:lang w:eastAsia="hi-IN" w:bidi="hi-IN"/>
              </w:rPr>
              <w:t>и/или</w:t>
            </w:r>
          </w:p>
          <w:p w:rsidR="006D6AD3" w:rsidRPr="009F7EB1" w:rsidRDefault="006D6AD3" w:rsidP="009F7EB1">
            <w:pPr>
              <w:rPr>
                <w:bCs/>
                <w:kern w:val="1"/>
                <w:sz w:val="20"/>
                <w:szCs w:val="20"/>
                <w:lang w:eastAsia="hi-IN" w:bidi="hi-IN"/>
              </w:rPr>
            </w:pPr>
            <w:bookmarkStart w:id="49" w:name="_Toc480212105"/>
            <w:r w:rsidRPr="009F7EB1">
              <w:rPr>
                <w:bCs/>
                <w:kern w:val="1"/>
                <w:sz w:val="20"/>
                <w:szCs w:val="20"/>
                <w:lang w:eastAsia="hi-IN" w:bidi="hi-IN"/>
              </w:rPr>
              <w:t>г. ставок российского денежного рынка:</w:t>
            </w:r>
            <w:bookmarkEnd w:id="49"/>
          </w:p>
          <w:p w:rsidR="006D6AD3" w:rsidRPr="00CE3C89" w:rsidRDefault="006D6AD3" w:rsidP="009F7EB1">
            <w:pPr>
              <w:pBdr>
                <w:right w:val="single" w:sz="4" w:space="0" w:color="auto"/>
              </w:pBdr>
              <w:spacing w:before="100" w:beforeAutospacing="1" w:after="100" w:afterAutospacing="1"/>
              <w:rPr>
                <w:bCs/>
                <w:kern w:val="1"/>
                <w:sz w:val="20"/>
                <w:szCs w:val="20"/>
                <w:lang w:val="en-US" w:eastAsia="hi-IN" w:bidi="hi-IN"/>
              </w:rPr>
            </w:pPr>
            <w:bookmarkStart w:id="50" w:name="_Toc480212106"/>
            <w:r w:rsidRPr="00CE3C89">
              <w:rPr>
                <w:bCs/>
                <w:kern w:val="1"/>
                <w:sz w:val="20"/>
                <w:szCs w:val="20"/>
                <w:lang w:val="en-US" w:eastAsia="hi-IN" w:bidi="hi-IN"/>
              </w:rPr>
              <w:t xml:space="preserve">MIBID (Moscow Interbank Bid Rate), </w:t>
            </w:r>
            <w:r w:rsidRPr="009F7EB1">
              <w:rPr>
                <w:bCs/>
                <w:kern w:val="1"/>
                <w:sz w:val="20"/>
                <w:szCs w:val="20"/>
                <w:lang w:eastAsia="hi-IN" w:bidi="hi-IN"/>
              </w:rPr>
              <w:t>срок</w:t>
            </w:r>
            <w:r w:rsidRPr="00CE3C89">
              <w:rPr>
                <w:bCs/>
                <w:kern w:val="1"/>
                <w:sz w:val="20"/>
                <w:szCs w:val="20"/>
                <w:lang w:val="en-US" w:eastAsia="hi-IN" w:bidi="hi-IN"/>
              </w:rPr>
              <w:t xml:space="preserve"> – </w:t>
            </w:r>
            <w:r w:rsidRPr="009F7EB1">
              <w:rPr>
                <w:bCs/>
                <w:kern w:val="1"/>
                <w:sz w:val="20"/>
                <w:szCs w:val="20"/>
                <w:lang w:eastAsia="hi-IN" w:bidi="hi-IN"/>
              </w:rPr>
              <w:t>от</w:t>
            </w:r>
            <w:r w:rsidRPr="00CE3C89">
              <w:rPr>
                <w:bCs/>
                <w:kern w:val="1"/>
                <w:sz w:val="20"/>
                <w:szCs w:val="20"/>
                <w:lang w:val="en-US" w:eastAsia="hi-IN" w:bidi="hi-IN"/>
              </w:rPr>
              <w:t xml:space="preserve"> 91 </w:t>
            </w:r>
            <w:r w:rsidRPr="009F7EB1">
              <w:rPr>
                <w:bCs/>
                <w:kern w:val="1"/>
                <w:sz w:val="20"/>
                <w:szCs w:val="20"/>
                <w:lang w:eastAsia="hi-IN" w:bidi="hi-IN"/>
              </w:rPr>
              <w:t>дня</w:t>
            </w:r>
            <w:r w:rsidRPr="00CE3C89">
              <w:rPr>
                <w:bCs/>
                <w:kern w:val="1"/>
                <w:sz w:val="20"/>
                <w:szCs w:val="20"/>
                <w:lang w:val="en-US" w:eastAsia="hi-IN" w:bidi="hi-IN"/>
              </w:rPr>
              <w:t xml:space="preserve"> </w:t>
            </w:r>
            <w:r w:rsidRPr="009F7EB1">
              <w:rPr>
                <w:bCs/>
                <w:kern w:val="1"/>
                <w:sz w:val="20"/>
                <w:szCs w:val="20"/>
                <w:lang w:eastAsia="hi-IN" w:bidi="hi-IN"/>
              </w:rPr>
              <w:t>до</w:t>
            </w:r>
            <w:r w:rsidRPr="00CE3C89">
              <w:rPr>
                <w:bCs/>
                <w:kern w:val="1"/>
                <w:sz w:val="20"/>
                <w:szCs w:val="20"/>
                <w:lang w:val="en-US" w:eastAsia="hi-IN" w:bidi="hi-IN"/>
              </w:rPr>
              <w:t xml:space="preserve"> 180 </w:t>
            </w:r>
            <w:r w:rsidRPr="009F7EB1">
              <w:rPr>
                <w:bCs/>
                <w:kern w:val="1"/>
                <w:sz w:val="20"/>
                <w:szCs w:val="20"/>
                <w:lang w:eastAsia="hi-IN" w:bidi="hi-IN"/>
              </w:rPr>
              <w:t>дней</w:t>
            </w:r>
            <w:r w:rsidRPr="00CE3C89">
              <w:rPr>
                <w:bCs/>
                <w:kern w:val="1"/>
                <w:sz w:val="20"/>
                <w:szCs w:val="20"/>
                <w:lang w:val="en-US" w:eastAsia="hi-IN" w:bidi="hi-IN"/>
              </w:rPr>
              <w:t>;</w:t>
            </w:r>
            <w:bookmarkEnd w:id="50"/>
          </w:p>
          <w:p w:rsidR="006D6AD3" w:rsidRPr="00CE3C89" w:rsidRDefault="006D6AD3" w:rsidP="009F7EB1">
            <w:pPr>
              <w:rPr>
                <w:bCs/>
                <w:kern w:val="1"/>
                <w:sz w:val="20"/>
                <w:szCs w:val="20"/>
                <w:lang w:val="en-US" w:eastAsia="hi-IN" w:bidi="hi-IN"/>
              </w:rPr>
            </w:pPr>
            <w:r w:rsidRPr="00CE3C89">
              <w:rPr>
                <w:bCs/>
                <w:kern w:val="1"/>
                <w:sz w:val="20"/>
                <w:szCs w:val="20"/>
                <w:lang w:val="en-US" w:eastAsia="hi-IN" w:bidi="hi-IN"/>
              </w:rPr>
              <w:t xml:space="preserve">MIBOR (Moscow </w:t>
            </w:r>
            <w:proofErr w:type="spellStart"/>
            <w:r w:rsidRPr="00CE3C89">
              <w:rPr>
                <w:bCs/>
                <w:kern w:val="1"/>
                <w:sz w:val="20"/>
                <w:szCs w:val="20"/>
                <w:lang w:val="en-US" w:eastAsia="hi-IN" w:bidi="hi-IN"/>
              </w:rPr>
              <w:t>InterBank</w:t>
            </w:r>
            <w:proofErr w:type="spellEnd"/>
            <w:r w:rsidRPr="00CE3C89">
              <w:rPr>
                <w:bCs/>
                <w:kern w:val="1"/>
                <w:sz w:val="20"/>
                <w:szCs w:val="20"/>
                <w:lang w:val="en-US" w:eastAsia="hi-IN" w:bidi="hi-IN"/>
              </w:rPr>
              <w:t xml:space="preserve"> Offered Rate), </w:t>
            </w:r>
            <w:r w:rsidRPr="009F7EB1">
              <w:rPr>
                <w:bCs/>
                <w:kern w:val="1"/>
                <w:sz w:val="20"/>
                <w:szCs w:val="20"/>
                <w:lang w:eastAsia="hi-IN" w:bidi="hi-IN"/>
              </w:rPr>
              <w:t>срок</w:t>
            </w:r>
            <w:r w:rsidRPr="00CE3C89">
              <w:rPr>
                <w:bCs/>
                <w:kern w:val="1"/>
                <w:sz w:val="20"/>
                <w:szCs w:val="20"/>
                <w:lang w:val="en-US" w:eastAsia="hi-IN" w:bidi="hi-IN"/>
              </w:rPr>
              <w:t xml:space="preserve"> – </w:t>
            </w:r>
            <w:r w:rsidRPr="009F7EB1">
              <w:rPr>
                <w:bCs/>
                <w:kern w:val="1"/>
                <w:sz w:val="20"/>
                <w:szCs w:val="20"/>
                <w:lang w:eastAsia="hi-IN" w:bidi="hi-IN"/>
              </w:rPr>
              <w:t>от</w:t>
            </w:r>
            <w:r w:rsidRPr="00CE3C89">
              <w:rPr>
                <w:bCs/>
                <w:kern w:val="1"/>
                <w:sz w:val="20"/>
                <w:szCs w:val="20"/>
                <w:lang w:val="en-US" w:eastAsia="hi-IN" w:bidi="hi-IN"/>
              </w:rPr>
              <w:t xml:space="preserve"> 91 </w:t>
            </w:r>
            <w:r w:rsidRPr="009F7EB1">
              <w:rPr>
                <w:bCs/>
                <w:kern w:val="1"/>
                <w:sz w:val="20"/>
                <w:szCs w:val="20"/>
                <w:lang w:eastAsia="hi-IN" w:bidi="hi-IN"/>
              </w:rPr>
              <w:t>дня</w:t>
            </w:r>
            <w:r w:rsidRPr="00CE3C89">
              <w:rPr>
                <w:bCs/>
                <w:kern w:val="1"/>
                <w:sz w:val="20"/>
                <w:szCs w:val="20"/>
                <w:lang w:val="en-US" w:eastAsia="hi-IN" w:bidi="hi-IN"/>
              </w:rPr>
              <w:t xml:space="preserve"> </w:t>
            </w:r>
            <w:r w:rsidRPr="009F7EB1">
              <w:rPr>
                <w:bCs/>
                <w:kern w:val="1"/>
                <w:sz w:val="20"/>
                <w:szCs w:val="20"/>
                <w:lang w:eastAsia="hi-IN" w:bidi="hi-IN"/>
              </w:rPr>
              <w:t>до</w:t>
            </w:r>
            <w:r w:rsidRPr="00CE3C89">
              <w:rPr>
                <w:bCs/>
                <w:kern w:val="1"/>
                <w:sz w:val="20"/>
                <w:szCs w:val="20"/>
                <w:lang w:val="en-US" w:eastAsia="hi-IN" w:bidi="hi-IN"/>
              </w:rPr>
              <w:t xml:space="preserve"> 180 </w:t>
            </w:r>
            <w:r w:rsidRPr="009F7EB1">
              <w:rPr>
                <w:bCs/>
                <w:kern w:val="1"/>
                <w:sz w:val="20"/>
                <w:szCs w:val="20"/>
                <w:lang w:eastAsia="hi-IN" w:bidi="hi-IN"/>
              </w:rPr>
              <w:t>дней</w:t>
            </w:r>
            <w:r w:rsidRPr="00CE3C89">
              <w:rPr>
                <w:bCs/>
                <w:kern w:val="1"/>
                <w:sz w:val="20"/>
                <w:szCs w:val="20"/>
                <w:lang w:val="en-US" w:eastAsia="hi-IN" w:bidi="hi-IN"/>
              </w:rPr>
              <w:t>;</w:t>
            </w:r>
          </w:p>
          <w:p w:rsidR="006D6AD3" w:rsidRPr="00CE3C89" w:rsidRDefault="006D6AD3" w:rsidP="009F7EB1">
            <w:pPr>
              <w:rPr>
                <w:bCs/>
                <w:kern w:val="1"/>
                <w:sz w:val="20"/>
                <w:szCs w:val="20"/>
                <w:lang w:val="en-US" w:eastAsia="hi-IN" w:bidi="hi-IN"/>
              </w:rPr>
            </w:pPr>
            <w:r w:rsidRPr="00CE3C89">
              <w:rPr>
                <w:bCs/>
                <w:kern w:val="1"/>
                <w:sz w:val="20"/>
                <w:szCs w:val="20"/>
                <w:lang w:val="en-US" w:eastAsia="hi-IN" w:bidi="hi-IN"/>
              </w:rPr>
              <w:t xml:space="preserve">MIACR (Moscow </w:t>
            </w:r>
            <w:proofErr w:type="spellStart"/>
            <w:r w:rsidRPr="00CE3C89">
              <w:rPr>
                <w:bCs/>
                <w:kern w:val="1"/>
                <w:sz w:val="20"/>
                <w:szCs w:val="20"/>
                <w:lang w:val="en-US" w:eastAsia="hi-IN" w:bidi="hi-IN"/>
              </w:rPr>
              <w:t>InterBank</w:t>
            </w:r>
            <w:proofErr w:type="spellEnd"/>
            <w:r w:rsidRPr="00CE3C89">
              <w:rPr>
                <w:bCs/>
                <w:kern w:val="1"/>
                <w:sz w:val="20"/>
                <w:szCs w:val="20"/>
                <w:lang w:val="en-US" w:eastAsia="hi-IN" w:bidi="hi-IN"/>
              </w:rPr>
              <w:t xml:space="preserve"> Actual Credit Rate), </w:t>
            </w:r>
            <w:r w:rsidRPr="009F7EB1">
              <w:rPr>
                <w:bCs/>
                <w:kern w:val="1"/>
                <w:sz w:val="20"/>
                <w:szCs w:val="20"/>
                <w:lang w:eastAsia="hi-IN" w:bidi="hi-IN"/>
              </w:rPr>
              <w:t>срок</w:t>
            </w:r>
            <w:r w:rsidRPr="00CE3C89">
              <w:rPr>
                <w:bCs/>
                <w:kern w:val="1"/>
                <w:sz w:val="20"/>
                <w:szCs w:val="20"/>
                <w:lang w:val="en-US" w:eastAsia="hi-IN" w:bidi="hi-IN"/>
              </w:rPr>
              <w:t xml:space="preserve"> – </w:t>
            </w:r>
            <w:r w:rsidRPr="009F7EB1">
              <w:rPr>
                <w:bCs/>
                <w:kern w:val="1"/>
                <w:sz w:val="20"/>
                <w:szCs w:val="20"/>
                <w:lang w:eastAsia="hi-IN" w:bidi="hi-IN"/>
              </w:rPr>
              <w:t>от</w:t>
            </w:r>
            <w:r w:rsidRPr="00CE3C89">
              <w:rPr>
                <w:bCs/>
                <w:kern w:val="1"/>
                <w:sz w:val="20"/>
                <w:szCs w:val="20"/>
                <w:lang w:val="en-US" w:eastAsia="hi-IN" w:bidi="hi-IN"/>
              </w:rPr>
              <w:t xml:space="preserve"> 91 </w:t>
            </w:r>
            <w:r w:rsidRPr="009F7EB1">
              <w:rPr>
                <w:bCs/>
                <w:kern w:val="1"/>
                <w:sz w:val="20"/>
                <w:szCs w:val="20"/>
                <w:lang w:eastAsia="hi-IN" w:bidi="hi-IN"/>
              </w:rPr>
              <w:t>дня</w:t>
            </w:r>
            <w:r w:rsidRPr="00CE3C89">
              <w:rPr>
                <w:bCs/>
                <w:kern w:val="1"/>
                <w:sz w:val="20"/>
                <w:szCs w:val="20"/>
                <w:lang w:val="en-US" w:eastAsia="hi-IN" w:bidi="hi-IN"/>
              </w:rPr>
              <w:t xml:space="preserve"> </w:t>
            </w:r>
            <w:r w:rsidRPr="009F7EB1">
              <w:rPr>
                <w:bCs/>
                <w:kern w:val="1"/>
                <w:sz w:val="20"/>
                <w:szCs w:val="20"/>
                <w:lang w:eastAsia="hi-IN" w:bidi="hi-IN"/>
              </w:rPr>
              <w:t>до</w:t>
            </w:r>
            <w:r w:rsidRPr="00CE3C89">
              <w:rPr>
                <w:bCs/>
                <w:kern w:val="1"/>
                <w:sz w:val="20"/>
                <w:szCs w:val="20"/>
                <w:lang w:val="en-US" w:eastAsia="hi-IN" w:bidi="hi-IN"/>
              </w:rPr>
              <w:t xml:space="preserve"> 180 </w:t>
            </w:r>
            <w:r w:rsidRPr="009F7EB1">
              <w:rPr>
                <w:bCs/>
                <w:kern w:val="1"/>
                <w:sz w:val="20"/>
                <w:szCs w:val="20"/>
                <w:lang w:eastAsia="hi-IN" w:bidi="hi-IN"/>
              </w:rPr>
              <w:t>дней</w:t>
            </w:r>
            <w:r w:rsidRPr="00CE3C89">
              <w:rPr>
                <w:bCs/>
                <w:kern w:val="1"/>
                <w:sz w:val="20"/>
                <w:szCs w:val="20"/>
                <w:lang w:val="en-US" w:eastAsia="hi-IN" w:bidi="hi-IN"/>
              </w:rPr>
              <w:t>;</w:t>
            </w:r>
          </w:p>
          <w:p w:rsidR="006D6AD3" w:rsidRPr="00CE3C89" w:rsidRDefault="006D6AD3" w:rsidP="009F7EB1">
            <w:pPr>
              <w:rPr>
                <w:bCs/>
                <w:kern w:val="1"/>
                <w:sz w:val="20"/>
                <w:szCs w:val="20"/>
                <w:lang w:val="en-US" w:eastAsia="hi-IN" w:bidi="hi-IN"/>
              </w:rPr>
            </w:pPr>
            <w:proofErr w:type="spellStart"/>
            <w:r w:rsidRPr="00CE3C89">
              <w:rPr>
                <w:bCs/>
                <w:kern w:val="1"/>
                <w:sz w:val="20"/>
                <w:szCs w:val="20"/>
                <w:lang w:val="en-US" w:eastAsia="hi-IN" w:bidi="hi-IN"/>
              </w:rPr>
              <w:t>MosIBOR</w:t>
            </w:r>
            <w:proofErr w:type="spellEnd"/>
            <w:r w:rsidRPr="00CE3C89">
              <w:rPr>
                <w:bCs/>
                <w:kern w:val="1"/>
                <w:sz w:val="20"/>
                <w:szCs w:val="20"/>
                <w:lang w:val="en-US" w:eastAsia="hi-IN" w:bidi="hi-IN"/>
              </w:rPr>
              <w:t xml:space="preserve"> (Moscow </w:t>
            </w:r>
            <w:proofErr w:type="spellStart"/>
            <w:r w:rsidRPr="00CE3C89">
              <w:rPr>
                <w:bCs/>
                <w:kern w:val="1"/>
                <w:sz w:val="20"/>
                <w:szCs w:val="20"/>
                <w:lang w:val="en-US" w:eastAsia="hi-IN" w:bidi="hi-IN"/>
              </w:rPr>
              <w:t>InterBank</w:t>
            </w:r>
            <w:proofErr w:type="spellEnd"/>
            <w:r w:rsidRPr="00CE3C89">
              <w:rPr>
                <w:bCs/>
                <w:kern w:val="1"/>
                <w:sz w:val="20"/>
                <w:szCs w:val="20"/>
                <w:lang w:val="en-US" w:eastAsia="hi-IN" w:bidi="hi-IN"/>
              </w:rPr>
              <w:t xml:space="preserve"> Offered Rate), </w:t>
            </w:r>
            <w:r w:rsidRPr="009F7EB1">
              <w:rPr>
                <w:bCs/>
                <w:kern w:val="1"/>
                <w:sz w:val="20"/>
                <w:szCs w:val="20"/>
                <w:lang w:eastAsia="hi-IN" w:bidi="hi-IN"/>
              </w:rPr>
              <w:t>срок</w:t>
            </w:r>
            <w:r w:rsidRPr="00CE3C89">
              <w:rPr>
                <w:bCs/>
                <w:kern w:val="1"/>
                <w:sz w:val="20"/>
                <w:szCs w:val="20"/>
                <w:lang w:val="en-US" w:eastAsia="hi-IN" w:bidi="hi-IN"/>
              </w:rPr>
              <w:t xml:space="preserve"> – 6 </w:t>
            </w:r>
            <w:r w:rsidRPr="009F7EB1">
              <w:rPr>
                <w:bCs/>
                <w:kern w:val="1"/>
                <w:sz w:val="20"/>
                <w:szCs w:val="20"/>
                <w:lang w:eastAsia="hi-IN" w:bidi="hi-IN"/>
              </w:rPr>
              <w:t>месяцев</w:t>
            </w:r>
            <w:r w:rsidRPr="00CE3C89">
              <w:rPr>
                <w:bCs/>
                <w:kern w:val="1"/>
                <w:sz w:val="20"/>
                <w:szCs w:val="20"/>
                <w:lang w:val="en-US" w:eastAsia="hi-IN" w:bidi="hi-IN"/>
              </w:rPr>
              <w:t>;</w:t>
            </w:r>
          </w:p>
          <w:p w:rsidR="006D6AD3" w:rsidRPr="00CE3C89" w:rsidRDefault="006D6AD3" w:rsidP="009F7EB1">
            <w:pPr>
              <w:rPr>
                <w:bCs/>
                <w:kern w:val="1"/>
                <w:sz w:val="20"/>
                <w:szCs w:val="20"/>
                <w:lang w:val="en-US" w:eastAsia="hi-IN" w:bidi="hi-IN"/>
              </w:rPr>
            </w:pPr>
            <w:proofErr w:type="spellStart"/>
            <w:r w:rsidRPr="00CE3C89">
              <w:rPr>
                <w:bCs/>
                <w:kern w:val="1"/>
                <w:sz w:val="20"/>
                <w:szCs w:val="20"/>
                <w:lang w:val="en-US" w:eastAsia="hi-IN" w:bidi="hi-IN"/>
              </w:rPr>
              <w:t>MosPRIME</w:t>
            </w:r>
            <w:proofErr w:type="spellEnd"/>
            <w:r w:rsidRPr="00CE3C89">
              <w:rPr>
                <w:bCs/>
                <w:kern w:val="1"/>
                <w:sz w:val="20"/>
                <w:szCs w:val="20"/>
                <w:lang w:val="en-US" w:eastAsia="hi-IN" w:bidi="hi-IN"/>
              </w:rPr>
              <w:t xml:space="preserve"> Rate (Moscow Prime Offered Rate) </w:t>
            </w:r>
            <w:r w:rsidRPr="009F7EB1">
              <w:rPr>
                <w:bCs/>
                <w:kern w:val="1"/>
                <w:sz w:val="20"/>
                <w:szCs w:val="20"/>
                <w:lang w:eastAsia="hi-IN" w:bidi="hi-IN"/>
              </w:rPr>
              <w:t>срок</w:t>
            </w:r>
            <w:r w:rsidRPr="00CE3C89">
              <w:rPr>
                <w:bCs/>
                <w:kern w:val="1"/>
                <w:sz w:val="20"/>
                <w:szCs w:val="20"/>
                <w:lang w:val="en-US" w:eastAsia="hi-IN" w:bidi="hi-IN"/>
              </w:rPr>
              <w:t xml:space="preserve"> – 6 </w:t>
            </w:r>
            <w:r w:rsidRPr="009F7EB1">
              <w:rPr>
                <w:bCs/>
                <w:kern w:val="1"/>
                <w:sz w:val="20"/>
                <w:szCs w:val="20"/>
                <w:lang w:eastAsia="hi-IN" w:bidi="hi-IN"/>
              </w:rPr>
              <w:t>месяцев</w:t>
            </w:r>
            <w:r w:rsidRPr="00CE3C89">
              <w:rPr>
                <w:bCs/>
                <w:kern w:val="1"/>
                <w:sz w:val="20"/>
                <w:szCs w:val="20"/>
                <w:lang w:val="en-US" w:eastAsia="hi-IN" w:bidi="hi-IN"/>
              </w:rPr>
              <w:t>.</w:t>
            </w:r>
          </w:p>
          <w:p w:rsidR="006D6AD3" w:rsidRPr="009F7EB1" w:rsidRDefault="006D6AD3" w:rsidP="009F7EB1">
            <w:pPr>
              <w:rPr>
                <w:bCs/>
                <w:kern w:val="1"/>
                <w:sz w:val="20"/>
                <w:szCs w:val="20"/>
                <w:lang w:eastAsia="hi-IN" w:bidi="hi-IN"/>
              </w:rPr>
            </w:pPr>
            <w:r w:rsidRPr="009F7EB1">
              <w:rPr>
                <w:bCs/>
                <w:kern w:val="1"/>
                <w:sz w:val="20"/>
                <w:szCs w:val="20"/>
                <w:lang w:eastAsia="hi-IN" w:bidi="hi-IN"/>
              </w:rPr>
              <w:t>При одновременном изменении двух и более процентных индикаторов для определения новой процентной ставки в расчет принимаются значения индикатора, изменившегося на большую величину;</w:t>
            </w:r>
          </w:p>
          <w:p w:rsidR="006D6AD3" w:rsidRPr="009F7EB1" w:rsidRDefault="006D6AD3">
            <w:pPr>
              <w:tabs>
                <w:tab w:val="left" w:pos="284"/>
              </w:tabs>
              <w:contextualSpacing/>
              <w:rPr>
                <w:bCs/>
                <w:kern w:val="1"/>
                <w:sz w:val="20"/>
                <w:szCs w:val="20"/>
                <w:lang w:eastAsia="hi-IN" w:bidi="hi-IN"/>
              </w:rPr>
            </w:pPr>
            <w:r w:rsidRPr="009F7EB1">
              <w:rPr>
                <w:bCs/>
                <w:kern w:val="1"/>
                <w:sz w:val="20"/>
                <w:szCs w:val="20"/>
                <w:lang w:eastAsia="hi-IN" w:bidi="hi-IN"/>
              </w:rPr>
              <w:t>2) изменения условий формирования ставок на финансовых рынках Российской Федерации, а также исходя из складывающегося уровня процентных ставок на рынке кредитных ресурсов;</w:t>
            </w:r>
          </w:p>
          <w:p w:rsidR="006D6AD3" w:rsidRPr="009F7EB1" w:rsidRDefault="006D6AD3">
            <w:pPr>
              <w:tabs>
                <w:tab w:val="left" w:pos="284"/>
              </w:tabs>
              <w:contextualSpacing/>
              <w:rPr>
                <w:bCs/>
                <w:kern w:val="1"/>
                <w:sz w:val="20"/>
                <w:szCs w:val="20"/>
                <w:lang w:eastAsia="hi-IN" w:bidi="hi-IN"/>
              </w:rPr>
            </w:pPr>
            <w:r w:rsidRPr="009F7EB1">
              <w:rPr>
                <w:bCs/>
                <w:kern w:val="1"/>
                <w:sz w:val="20"/>
                <w:szCs w:val="20"/>
                <w:lang w:eastAsia="hi-IN" w:bidi="hi-IN"/>
              </w:rPr>
              <w:t xml:space="preserve">новая процентная ставка начинает действовать через 7 (Семь) календарных дней </w:t>
            </w:r>
            <w:proofErr w:type="gramStart"/>
            <w:r w:rsidRPr="009F7EB1">
              <w:rPr>
                <w:bCs/>
                <w:kern w:val="1"/>
                <w:sz w:val="20"/>
                <w:szCs w:val="20"/>
                <w:lang w:eastAsia="hi-IN" w:bidi="hi-IN"/>
              </w:rPr>
              <w:t>с даты направления</w:t>
            </w:r>
            <w:proofErr w:type="gramEnd"/>
            <w:r w:rsidRPr="009F7EB1">
              <w:rPr>
                <w:bCs/>
                <w:kern w:val="1"/>
                <w:sz w:val="20"/>
                <w:szCs w:val="20"/>
                <w:lang w:eastAsia="hi-IN" w:bidi="hi-IN"/>
              </w:rPr>
              <w:t xml:space="preserve"> письменного уведомления об изменении процентной ставки. Уведомление считается направленным в момент сдачи его в организацию связи, если оно направлено Заемщику заказным почтовым отправлением с уведомлением о вручении;</w:t>
            </w:r>
          </w:p>
          <w:p w:rsidR="006D6AD3" w:rsidRPr="009F7EB1" w:rsidRDefault="006D6AD3" w:rsidP="009F7EB1">
            <w:pPr>
              <w:numPr>
                <w:ilvl w:val="0"/>
                <w:numId w:val="36"/>
              </w:numPr>
              <w:tabs>
                <w:tab w:val="clear" w:pos="720"/>
              </w:tabs>
              <w:ind w:left="34" w:firstLine="22"/>
              <w:contextualSpacing/>
              <w:rPr>
                <w:bCs/>
                <w:kern w:val="1"/>
                <w:sz w:val="20"/>
                <w:szCs w:val="20"/>
                <w:lang w:eastAsia="hi-IN" w:bidi="hi-IN"/>
              </w:rPr>
            </w:pPr>
            <w:r w:rsidRPr="009F7EB1">
              <w:rPr>
                <w:bCs/>
                <w:kern w:val="1"/>
                <w:sz w:val="20"/>
                <w:szCs w:val="20"/>
                <w:lang w:eastAsia="hi-IN" w:bidi="hi-IN"/>
              </w:rPr>
              <w:t>по уплате комиссии за открытие лимита задолженности в размере 1 500 000 (Один миллион пятьсот тысяч) рублей (в том числе НДС), начисляемой Кредитором и уплачиваемой Заемщиком в соответствии с Кредитным договором;</w:t>
            </w:r>
          </w:p>
          <w:p w:rsidR="006D6AD3" w:rsidRPr="009F7EB1" w:rsidRDefault="006D6AD3" w:rsidP="009F7EB1">
            <w:pPr>
              <w:numPr>
                <w:ilvl w:val="0"/>
                <w:numId w:val="36"/>
              </w:numPr>
              <w:tabs>
                <w:tab w:val="clear" w:pos="720"/>
              </w:tabs>
              <w:ind w:left="34" w:firstLine="22"/>
              <w:contextualSpacing/>
              <w:rPr>
                <w:bCs/>
                <w:kern w:val="1"/>
                <w:sz w:val="20"/>
                <w:szCs w:val="20"/>
                <w:lang w:eastAsia="hi-IN" w:bidi="hi-IN"/>
              </w:rPr>
            </w:pPr>
            <w:r w:rsidRPr="009F7EB1">
              <w:rPr>
                <w:bCs/>
                <w:kern w:val="1"/>
                <w:sz w:val="20"/>
                <w:szCs w:val="20"/>
                <w:lang w:eastAsia="hi-IN" w:bidi="hi-IN"/>
              </w:rPr>
              <w:t>по уплате повышенных процентов в размере 40 (Сорок) процентов годовых, начисляемых Кредитором в случае возникновения просроченной задолженности по основному долгу и уплачиваемых Заемщиком в соответствии с Кредитным договором в дату окончательного фактического погашения соответствующей просроченной задолженности по основному долгу;</w:t>
            </w:r>
          </w:p>
          <w:p w:rsidR="006D6AD3" w:rsidRPr="009F7EB1" w:rsidRDefault="006D6AD3" w:rsidP="009F7EB1">
            <w:pPr>
              <w:numPr>
                <w:ilvl w:val="0"/>
                <w:numId w:val="36"/>
              </w:numPr>
              <w:tabs>
                <w:tab w:val="clear" w:pos="720"/>
              </w:tabs>
              <w:ind w:left="34" w:firstLine="22"/>
              <w:contextualSpacing/>
              <w:rPr>
                <w:bCs/>
                <w:kern w:val="1"/>
                <w:sz w:val="20"/>
                <w:szCs w:val="20"/>
                <w:lang w:eastAsia="hi-IN" w:bidi="hi-IN"/>
              </w:rPr>
            </w:pPr>
            <w:r w:rsidRPr="009F7EB1">
              <w:rPr>
                <w:bCs/>
                <w:kern w:val="1"/>
                <w:sz w:val="20"/>
                <w:szCs w:val="20"/>
                <w:lang w:eastAsia="hi-IN" w:bidi="hi-IN"/>
              </w:rPr>
              <w:t>по уплате пени в размере 0,1 (Ноль целых одна десятая) процента, начисляемой Кредитором в случае возникновения просроченной задолженности по процентам и уплачиваемой Заемщиком в соответствии с Кредитным договором в дату окончательного фактического погашения соответствующей просроченной задолженности по процентам/комиссии;</w:t>
            </w:r>
          </w:p>
          <w:p w:rsidR="006D6AD3" w:rsidRPr="009F7EB1" w:rsidRDefault="006D6AD3" w:rsidP="009F7EB1">
            <w:pPr>
              <w:numPr>
                <w:ilvl w:val="0"/>
                <w:numId w:val="36"/>
              </w:numPr>
              <w:tabs>
                <w:tab w:val="clear" w:pos="720"/>
              </w:tabs>
              <w:ind w:left="34" w:firstLine="22"/>
              <w:contextualSpacing/>
              <w:rPr>
                <w:bCs/>
                <w:kern w:val="1"/>
                <w:sz w:val="20"/>
                <w:szCs w:val="20"/>
                <w:lang w:eastAsia="hi-IN" w:bidi="hi-IN"/>
              </w:rPr>
            </w:pPr>
            <w:r w:rsidRPr="009F7EB1">
              <w:rPr>
                <w:bCs/>
                <w:kern w:val="1"/>
                <w:sz w:val="20"/>
                <w:szCs w:val="20"/>
                <w:lang w:eastAsia="hi-IN" w:bidi="hi-IN"/>
              </w:rPr>
              <w:t xml:space="preserve">при невыполнении условия поддерживать ежемесячный чистый кредитовый оборот по расчетным счетам Заемщика, открытым в Банке, в размере не менее 80 % от совокупных чистых кредитовых оборотов процентная ставка увеличивается на 2 % (Два) процента годовых и устанавливается с месяца, следующего за месяцем, в котором было нарушено данное условие. При последующем выполнении условия процентная ставка </w:t>
            </w:r>
            <w:proofErr w:type="gramStart"/>
            <w:r w:rsidRPr="009F7EB1">
              <w:rPr>
                <w:bCs/>
                <w:kern w:val="1"/>
                <w:sz w:val="20"/>
                <w:szCs w:val="20"/>
                <w:lang w:eastAsia="hi-IN" w:bidi="hi-IN"/>
              </w:rPr>
              <w:t>устанавливается в первоначальном  размере начиная</w:t>
            </w:r>
            <w:proofErr w:type="gramEnd"/>
            <w:r w:rsidRPr="009F7EB1">
              <w:rPr>
                <w:bCs/>
                <w:kern w:val="1"/>
                <w:sz w:val="20"/>
                <w:szCs w:val="20"/>
                <w:lang w:eastAsia="hi-IN" w:bidi="hi-IN"/>
              </w:rPr>
              <w:t xml:space="preserve"> с месяца, следующего за месяцем выполнения условий Кредитного договора;</w:t>
            </w:r>
          </w:p>
          <w:p w:rsidR="006D6AD3" w:rsidRPr="009F7EB1" w:rsidRDefault="006D6AD3" w:rsidP="009F7EB1">
            <w:pPr>
              <w:numPr>
                <w:ilvl w:val="0"/>
                <w:numId w:val="36"/>
              </w:numPr>
              <w:tabs>
                <w:tab w:val="clear" w:pos="720"/>
              </w:tabs>
              <w:ind w:left="34" w:firstLine="22"/>
              <w:contextualSpacing/>
              <w:rPr>
                <w:bCs/>
                <w:kern w:val="1"/>
                <w:sz w:val="20"/>
                <w:szCs w:val="20"/>
                <w:lang w:eastAsia="hi-IN" w:bidi="hi-IN"/>
              </w:rPr>
            </w:pPr>
            <w:r w:rsidRPr="009F7EB1">
              <w:rPr>
                <w:bCs/>
                <w:kern w:val="1"/>
                <w:sz w:val="20"/>
                <w:szCs w:val="20"/>
                <w:lang w:eastAsia="hi-IN" w:bidi="hi-IN"/>
              </w:rPr>
              <w:t xml:space="preserve">по уплате пени в размере 0,01 (Ноль целых одна сотая) процента от максимальной суммы лимита задолженности за каждый день просрочки, начисляемой Кредитором в случае </w:t>
            </w:r>
            <w:proofErr w:type="spellStart"/>
            <w:r w:rsidRPr="009F7EB1">
              <w:rPr>
                <w:bCs/>
                <w:kern w:val="1"/>
                <w:sz w:val="20"/>
                <w:szCs w:val="20"/>
                <w:lang w:eastAsia="hi-IN" w:bidi="hi-IN"/>
              </w:rPr>
              <w:t>непредоставления</w:t>
            </w:r>
            <w:proofErr w:type="spellEnd"/>
            <w:r w:rsidRPr="009F7EB1">
              <w:rPr>
                <w:bCs/>
                <w:kern w:val="1"/>
                <w:sz w:val="20"/>
                <w:szCs w:val="20"/>
                <w:lang w:eastAsia="hi-IN" w:bidi="hi-IN"/>
              </w:rPr>
              <w:t xml:space="preserve"> или несвоевременного предоставления Заемщиком документов, указанных в Кредитном договоре;</w:t>
            </w:r>
          </w:p>
          <w:p w:rsidR="006D6AD3" w:rsidRPr="009F7EB1" w:rsidRDefault="006D6AD3" w:rsidP="009F7EB1">
            <w:pPr>
              <w:numPr>
                <w:ilvl w:val="0"/>
                <w:numId w:val="36"/>
              </w:numPr>
              <w:tabs>
                <w:tab w:val="clear" w:pos="720"/>
              </w:tabs>
              <w:ind w:left="34" w:firstLine="22"/>
              <w:contextualSpacing/>
              <w:rPr>
                <w:bCs/>
                <w:kern w:val="1"/>
                <w:sz w:val="20"/>
                <w:szCs w:val="20"/>
                <w:lang w:eastAsia="hi-IN" w:bidi="hi-IN"/>
              </w:rPr>
            </w:pPr>
            <w:r w:rsidRPr="009F7EB1">
              <w:rPr>
                <w:bCs/>
                <w:kern w:val="1"/>
                <w:sz w:val="20"/>
                <w:szCs w:val="20"/>
                <w:lang w:eastAsia="hi-IN" w:bidi="hi-IN"/>
              </w:rPr>
              <w:t xml:space="preserve">в случае неисполнения любого из обязательств по регистрации договоров залога и предоставлению </w:t>
            </w:r>
            <w:proofErr w:type="gramStart"/>
            <w:r w:rsidRPr="009F7EB1">
              <w:rPr>
                <w:bCs/>
                <w:kern w:val="1"/>
                <w:sz w:val="20"/>
                <w:szCs w:val="20"/>
                <w:lang w:eastAsia="hi-IN" w:bidi="hi-IN"/>
              </w:rPr>
              <w:t>одобрений уполномоченных органов управления залогодателей/поручителей</w:t>
            </w:r>
            <w:proofErr w:type="gramEnd"/>
            <w:r w:rsidRPr="009F7EB1">
              <w:rPr>
                <w:bCs/>
                <w:kern w:val="1"/>
                <w:sz w:val="20"/>
                <w:szCs w:val="20"/>
                <w:lang w:eastAsia="hi-IN" w:bidi="hi-IN"/>
              </w:rPr>
              <w:t xml:space="preserve"> Заемщик обязан уплатить Кредитору неустойку в размере 0,01 % (Ноль целых одна сотая) процента от максимальной суммы лимита задолженности за каждый день невыполнения обязательства по дату исполнения включительно;</w:t>
            </w:r>
          </w:p>
          <w:p w:rsidR="006D6AD3" w:rsidRPr="009F7EB1" w:rsidRDefault="006D6AD3" w:rsidP="009F7EB1">
            <w:pPr>
              <w:numPr>
                <w:ilvl w:val="0"/>
                <w:numId w:val="36"/>
              </w:numPr>
              <w:shd w:val="clear" w:color="auto" w:fill="FFFFFF"/>
              <w:tabs>
                <w:tab w:val="clear" w:pos="720"/>
              </w:tabs>
              <w:ind w:left="34" w:firstLine="22"/>
              <w:contextualSpacing/>
              <w:rPr>
                <w:bCs/>
                <w:kern w:val="1"/>
                <w:sz w:val="20"/>
                <w:szCs w:val="20"/>
                <w:lang w:eastAsia="hi-IN" w:bidi="hi-IN"/>
              </w:rPr>
            </w:pPr>
            <w:r w:rsidRPr="009F7EB1">
              <w:rPr>
                <w:bCs/>
                <w:kern w:val="1"/>
                <w:sz w:val="20"/>
                <w:szCs w:val="20"/>
                <w:lang w:eastAsia="hi-IN" w:bidi="hi-IN"/>
              </w:rPr>
              <w:t>по уплате неустойки в размере 0,1 (Ноль целых одна десятая) процента от залоговой стоимости того предмета залога, обязательства по страхованию которого не исполнены, за каждый день невыполнения обязательства по страхованию имущества по дату исполнения включительно, в случае неисполнения Заемщиком обязательства, предусмотренного Кредитным договором;</w:t>
            </w:r>
          </w:p>
          <w:p w:rsidR="006D6AD3" w:rsidRPr="009F7EB1" w:rsidRDefault="006D6AD3" w:rsidP="009F7EB1">
            <w:pPr>
              <w:numPr>
                <w:ilvl w:val="0"/>
                <w:numId w:val="36"/>
              </w:numPr>
              <w:tabs>
                <w:tab w:val="clear" w:pos="720"/>
              </w:tabs>
              <w:ind w:left="34" w:firstLine="22"/>
              <w:contextualSpacing/>
              <w:rPr>
                <w:bCs/>
                <w:kern w:val="1"/>
                <w:sz w:val="20"/>
                <w:szCs w:val="20"/>
                <w:lang w:eastAsia="hi-IN" w:bidi="hi-IN"/>
              </w:rPr>
            </w:pPr>
            <w:r w:rsidRPr="009F7EB1">
              <w:rPr>
                <w:bCs/>
                <w:kern w:val="1"/>
                <w:sz w:val="20"/>
                <w:szCs w:val="20"/>
                <w:lang w:eastAsia="hi-IN" w:bidi="hi-IN"/>
              </w:rPr>
              <w:t>по возмещению Кредитору расходов и потерь, которые он может понести в связи с исполнением своих обязательств по Кредитному договору  и подлежащих возмещению Заемщиком в соответствии с условиями Кредитного договора, а также в связи с неисполнением или ненадлежащим исполнением обязательств Заемщиком по Кредитному договору.</w:t>
            </w:r>
          </w:p>
          <w:p w:rsidR="006D6AD3" w:rsidRPr="009F7EB1" w:rsidRDefault="006D6AD3">
            <w:pPr>
              <w:contextualSpacing/>
              <w:rPr>
                <w:bCs/>
                <w:kern w:val="1"/>
                <w:sz w:val="20"/>
                <w:szCs w:val="20"/>
                <w:lang w:eastAsia="hi-IN" w:bidi="hi-IN"/>
              </w:rPr>
            </w:pPr>
            <w:r w:rsidRPr="009F7EB1">
              <w:rPr>
                <w:bCs/>
                <w:kern w:val="1"/>
                <w:sz w:val="20"/>
                <w:szCs w:val="20"/>
                <w:lang w:eastAsia="hi-IN" w:bidi="hi-IN"/>
              </w:rPr>
              <w:t>В соответствии с Кредитным договором Кредитор имеет право потребовать исполнения Заемщиком денежных обязательств досрочно при наличии обстоятельств, свидетельствующих о том, что предоставленны</w:t>
            </w:r>
            <w:proofErr w:type="gramStart"/>
            <w:r w:rsidRPr="009F7EB1">
              <w:rPr>
                <w:bCs/>
                <w:kern w:val="1"/>
                <w:sz w:val="20"/>
                <w:szCs w:val="20"/>
                <w:lang w:eastAsia="hi-IN" w:bidi="hi-IN"/>
              </w:rPr>
              <w:t>й(</w:t>
            </w:r>
            <w:proofErr w:type="gramEnd"/>
            <w:r w:rsidRPr="009F7EB1">
              <w:rPr>
                <w:bCs/>
                <w:kern w:val="1"/>
                <w:sz w:val="20"/>
                <w:szCs w:val="20"/>
                <w:lang w:eastAsia="hi-IN" w:bidi="hi-IN"/>
              </w:rPr>
              <w:t>-</w:t>
            </w:r>
            <w:proofErr w:type="spellStart"/>
            <w:r w:rsidRPr="009F7EB1">
              <w:rPr>
                <w:bCs/>
                <w:kern w:val="1"/>
                <w:sz w:val="20"/>
                <w:szCs w:val="20"/>
                <w:lang w:eastAsia="hi-IN" w:bidi="hi-IN"/>
              </w:rPr>
              <w:t>ые</w:t>
            </w:r>
            <w:proofErr w:type="spellEnd"/>
            <w:r w:rsidRPr="009F7EB1">
              <w:rPr>
                <w:bCs/>
                <w:kern w:val="1"/>
                <w:sz w:val="20"/>
                <w:szCs w:val="20"/>
                <w:lang w:eastAsia="hi-IN" w:bidi="hi-IN"/>
              </w:rPr>
              <w:t>) кредит/кредиты не будет(-</w:t>
            </w:r>
            <w:proofErr w:type="spellStart"/>
            <w:r w:rsidRPr="009F7EB1">
              <w:rPr>
                <w:bCs/>
                <w:kern w:val="1"/>
                <w:sz w:val="20"/>
                <w:szCs w:val="20"/>
                <w:lang w:eastAsia="hi-IN" w:bidi="hi-IN"/>
              </w:rPr>
              <w:t>ут</w:t>
            </w:r>
            <w:proofErr w:type="spellEnd"/>
            <w:r w:rsidRPr="009F7EB1">
              <w:rPr>
                <w:bCs/>
                <w:kern w:val="1"/>
                <w:sz w:val="20"/>
                <w:szCs w:val="20"/>
                <w:lang w:eastAsia="hi-IN" w:bidi="hi-IN"/>
              </w:rPr>
              <w:t>) возвращен(-ы) в срок, и иных обстоятельств, указанных в Кредитном договоре. При наступлении любого (любых) из обстоятельств, являющихся в соответствии с Кредитным договором основанием потребовать досрочного исполнения Заемщиком обязательств, Кредитор имеет право (но не обязан) направить Заемщику соответствующее письменное уведомление. Заемщик обязан исполнить требования, содержащиеся в письменном уведомлении, в срок не позднее 5 (Пяти) календарных дней с момента получения Заемщиком письменного уведомления Кредитора в соответствии с условиями Кредитного договора;</w:t>
            </w:r>
          </w:p>
          <w:p w:rsidR="006D6AD3" w:rsidRPr="009F7EB1" w:rsidRDefault="006D6AD3">
            <w:pPr>
              <w:contextualSpacing/>
              <w:rPr>
                <w:bCs/>
                <w:kern w:val="1"/>
                <w:sz w:val="20"/>
                <w:szCs w:val="20"/>
                <w:lang w:eastAsia="hi-IN" w:bidi="hi-IN"/>
              </w:rPr>
            </w:pPr>
            <w:r w:rsidRPr="009F7EB1">
              <w:rPr>
                <w:bCs/>
                <w:kern w:val="1"/>
                <w:sz w:val="20"/>
                <w:szCs w:val="20"/>
                <w:lang w:eastAsia="hi-IN" w:bidi="hi-IN"/>
              </w:rPr>
              <w:t>2. В случае неисполнения или ненадлежащего исполнения Заемщиком обязательств, в том числе при направлении требования о досрочном исполнении Обязательств, такие Обязательства будут исполнены в полном объеме Поручителем в порядке, предусмотренном Договором;</w:t>
            </w:r>
          </w:p>
          <w:p w:rsidR="006D6AD3" w:rsidRPr="009F7EB1" w:rsidRDefault="006D6AD3">
            <w:pPr>
              <w:contextualSpacing/>
              <w:rPr>
                <w:bCs/>
                <w:kern w:val="1"/>
                <w:sz w:val="20"/>
                <w:szCs w:val="20"/>
                <w:lang w:eastAsia="hi-IN" w:bidi="hi-IN"/>
              </w:rPr>
            </w:pPr>
            <w:r w:rsidRPr="009F7EB1">
              <w:rPr>
                <w:bCs/>
                <w:kern w:val="1"/>
                <w:sz w:val="20"/>
                <w:szCs w:val="20"/>
                <w:lang w:eastAsia="hi-IN" w:bidi="hi-IN"/>
              </w:rPr>
              <w:t>3. Поручительство по Договору является солидарным;</w:t>
            </w:r>
          </w:p>
          <w:p w:rsidR="006D6AD3" w:rsidRPr="009F7EB1" w:rsidRDefault="006D6AD3">
            <w:pPr>
              <w:contextualSpacing/>
              <w:rPr>
                <w:bCs/>
                <w:kern w:val="1"/>
                <w:sz w:val="20"/>
                <w:szCs w:val="20"/>
                <w:lang w:eastAsia="hi-IN" w:bidi="hi-IN"/>
              </w:rPr>
            </w:pPr>
            <w:r w:rsidRPr="009F7EB1">
              <w:rPr>
                <w:bCs/>
                <w:kern w:val="1"/>
                <w:sz w:val="20"/>
                <w:szCs w:val="20"/>
                <w:lang w:eastAsia="hi-IN" w:bidi="hi-IN"/>
              </w:rPr>
              <w:t>4. Сумма принятого обеспечения по Договору поручительства составляет 30 000 000 (Тридцать миллионов) рублей. Установление суммы принятого обеспечения является основанием для отражения этой суммы в бухгалтерском учете Банка;</w:t>
            </w:r>
          </w:p>
          <w:p w:rsidR="006D6AD3" w:rsidRPr="009F7EB1" w:rsidRDefault="006D6AD3">
            <w:pPr>
              <w:contextualSpacing/>
              <w:rPr>
                <w:bCs/>
                <w:kern w:val="1"/>
                <w:sz w:val="20"/>
                <w:szCs w:val="20"/>
                <w:lang w:eastAsia="hi-IN" w:bidi="hi-IN"/>
              </w:rPr>
            </w:pPr>
            <w:r w:rsidRPr="009F7EB1">
              <w:rPr>
                <w:bCs/>
                <w:kern w:val="1"/>
                <w:sz w:val="20"/>
                <w:szCs w:val="20"/>
                <w:lang w:eastAsia="hi-IN" w:bidi="hi-IN"/>
              </w:rPr>
              <w:t>Порядок исполнения Поручителем обязательств. Права и обязательства Банка и Поручителя:</w:t>
            </w:r>
          </w:p>
          <w:p w:rsidR="006D6AD3" w:rsidRPr="009F7EB1" w:rsidRDefault="006D6AD3">
            <w:pPr>
              <w:contextualSpacing/>
              <w:rPr>
                <w:bCs/>
                <w:kern w:val="1"/>
                <w:sz w:val="20"/>
                <w:szCs w:val="20"/>
                <w:lang w:eastAsia="hi-IN" w:bidi="hi-IN"/>
              </w:rPr>
            </w:pPr>
            <w:r w:rsidRPr="009F7EB1">
              <w:rPr>
                <w:bCs/>
                <w:kern w:val="1"/>
                <w:sz w:val="20"/>
                <w:szCs w:val="20"/>
                <w:lang w:eastAsia="hi-IN" w:bidi="hi-IN"/>
              </w:rPr>
              <w:t>1. В случае неисполнения или ненадлежащего исполнения Заемщиком обязательств Поручитель обязан по письменному требованию Банка исполнить денежные обязательства по Договору путем перечисления денежных сре</w:t>
            </w:r>
            <w:proofErr w:type="gramStart"/>
            <w:r w:rsidRPr="009F7EB1">
              <w:rPr>
                <w:bCs/>
                <w:kern w:val="1"/>
                <w:sz w:val="20"/>
                <w:szCs w:val="20"/>
                <w:lang w:eastAsia="hi-IN" w:bidi="hi-IN"/>
              </w:rPr>
              <w:t>дств в р</w:t>
            </w:r>
            <w:proofErr w:type="gramEnd"/>
            <w:r w:rsidRPr="009F7EB1">
              <w:rPr>
                <w:bCs/>
                <w:kern w:val="1"/>
                <w:sz w:val="20"/>
                <w:szCs w:val="20"/>
                <w:lang w:eastAsia="hi-IN" w:bidi="hi-IN"/>
              </w:rPr>
              <w:t>азмере неисполненного обязательства в течение 5 (Пяти) календарных дней с даты получения такого требования;</w:t>
            </w:r>
          </w:p>
          <w:p w:rsidR="006D6AD3" w:rsidRPr="009F7EB1" w:rsidRDefault="006D6AD3">
            <w:pPr>
              <w:contextualSpacing/>
              <w:rPr>
                <w:bCs/>
                <w:kern w:val="1"/>
                <w:sz w:val="20"/>
                <w:szCs w:val="20"/>
                <w:lang w:eastAsia="hi-IN" w:bidi="hi-IN"/>
              </w:rPr>
            </w:pPr>
            <w:r w:rsidRPr="009F7EB1">
              <w:rPr>
                <w:bCs/>
                <w:kern w:val="1"/>
                <w:sz w:val="20"/>
                <w:szCs w:val="20"/>
                <w:lang w:eastAsia="hi-IN" w:bidi="hi-IN"/>
              </w:rPr>
              <w:t xml:space="preserve">2. </w:t>
            </w:r>
            <w:proofErr w:type="gramStart"/>
            <w:r w:rsidRPr="009F7EB1">
              <w:rPr>
                <w:bCs/>
                <w:kern w:val="1"/>
                <w:sz w:val="20"/>
                <w:szCs w:val="20"/>
                <w:lang w:eastAsia="hi-IN" w:bidi="hi-IN"/>
              </w:rPr>
              <w:t>Поручитель настоящим заранее одобряет (предоставляет заранее данный акцепт) Банку право списания банковским ордером без дополнительных распоряжений со счета Поручителя, открытого в Банке в валюте обязательств, а при недостаточности или отсутствии денежных средств на нем, с любых других банковских счетов Поручителя, открытых в Банке, денежных средств в счет погашения обязательств по Договору в размере, необходимом для погашения обязательств по Кредитному договору;</w:t>
            </w:r>
            <w:proofErr w:type="gramEnd"/>
          </w:p>
          <w:p w:rsidR="006D6AD3" w:rsidRPr="009F7EB1" w:rsidRDefault="006D6AD3">
            <w:pPr>
              <w:contextualSpacing/>
              <w:rPr>
                <w:bCs/>
                <w:kern w:val="1"/>
                <w:sz w:val="20"/>
                <w:szCs w:val="20"/>
                <w:lang w:eastAsia="hi-IN" w:bidi="hi-IN"/>
              </w:rPr>
            </w:pPr>
            <w:r w:rsidRPr="009F7EB1">
              <w:rPr>
                <w:bCs/>
                <w:kern w:val="1"/>
                <w:sz w:val="20"/>
                <w:szCs w:val="20"/>
                <w:lang w:eastAsia="hi-IN" w:bidi="hi-IN"/>
              </w:rPr>
              <w:t>3. В целях исполнения Поручителем обязательств по Договору и удовлетворения Банком своих требований Банк на основании заранее данного акцепта Поручителя, имеет право списания средств со счетов Поручителя, открытых в Банке, с последующим уведомлением о факте списания;</w:t>
            </w:r>
          </w:p>
          <w:p w:rsidR="006D6AD3" w:rsidRPr="009F7EB1" w:rsidRDefault="006D6AD3">
            <w:pPr>
              <w:contextualSpacing/>
              <w:rPr>
                <w:bCs/>
                <w:kern w:val="1"/>
                <w:sz w:val="20"/>
                <w:szCs w:val="20"/>
                <w:lang w:eastAsia="hi-IN" w:bidi="hi-IN"/>
              </w:rPr>
            </w:pPr>
            <w:r w:rsidRPr="009F7EB1">
              <w:rPr>
                <w:bCs/>
                <w:kern w:val="1"/>
                <w:sz w:val="20"/>
                <w:szCs w:val="20"/>
                <w:lang w:eastAsia="hi-IN" w:bidi="hi-IN"/>
              </w:rPr>
              <w:t>4. Датой исполнения обязательства Поручителя по Договору считается, в зависимости от способа исполнения обязательств Поручителя по Договору, дата списания денежных средств со счетов Поручителя в Банке или дата зачисления денежных средств, перечисленных Поручителем со своих счетов, открытых в других кредитных организациях, на ссудные счета и счета по учету доходов Банка;</w:t>
            </w:r>
          </w:p>
          <w:p w:rsidR="006D6AD3" w:rsidRPr="009F7EB1" w:rsidRDefault="006D6AD3">
            <w:pPr>
              <w:contextualSpacing/>
              <w:rPr>
                <w:bCs/>
                <w:kern w:val="1"/>
                <w:sz w:val="20"/>
                <w:szCs w:val="20"/>
                <w:lang w:eastAsia="hi-IN" w:bidi="hi-IN"/>
              </w:rPr>
            </w:pPr>
            <w:r w:rsidRPr="009F7EB1">
              <w:rPr>
                <w:bCs/>
                <w:kern w:val="1"/>
                <w:sz w:val="20"/>
                <w:szCs w:val="20"/>
                <w:lang w:eastAsia="hi-IN" w:bidi="hi-IN"/>
              </w:rPr>
              <w:t>5. В случае неисполнения или ненадлежащего исполнения Поручителем обязательств по Договору, Поручитель обязан уплатить Банку пеню в размере 0,1 (Ноль целых одна десятая) процента от суммы неисполненного или ненадлежащим образом исполненного обязательства за каждый день просрочки. Пеня начисляется, начиная с даты, следующей за датой неисполнения или ненадлежащего исполнения Поручителем обязательств по Договору, и по дату полного надлежащего исполнения им таких обязатель</w:t>
            </w:r>
            <w:proofErr w:type="gramStart"/>
            <w:r w:rsidRPr="009F7EB1">
              <w:rPr>
                <w:bCs/>
                <w:kern w:val="1"/>
                <w:sz w:val="20"/>
                <w:szCs w:val="20"/>
                <w:lang w:eastAsia="hi-IN" w:bidi="hi-IN"/>
              </w:rPr>
              <w:t>ств вкл</w:t>
            </w:r>
            <w:proofErr w:type="gramEnd"/>
            <w:r w:rsidRPr="009F7EB1">
              <w:rPr>
                <w:bCs/>
                <w:kern w:val="1"/>
                <w:sz w:val="20"/>
                <w:szCs w:val="20"/>
                <w:lang w:eastAsia="hi-IN" w:bidi="hi-IN"/>
              </w:rPr>
              <w:t>ючительно. Пеня уплачивается Поручителем в дату исполнения просроченного Обязательства и считается признанной Поручителем в дату ее уплаты;</w:t>
            </w:r>
          </w:p>
          <w:p w:rsidR="006D6AD3" w:rsidRPr="009F7EB1" w:rsidRDefault="006D6AD3">
            <w:pPr>
              <w:contextualSpacing/>
              <w:rPr>
                <w:bCs/>
                <w:kern w:val="1"/>
                <w:sz w:val="20"/>
                <w:szCs w:val="20"/>
                <w:lang w:eastAsia="hi-IN" w:bidi="hi-IN"/>
              </w:rPr>
            </w:pPr>
            <w:r w:rsidRPr="009F7EB1">
              <w:rPr>
                <w:bCs/>
                <w:kern w:val="1"/>
                <w:sz w:val="20"/>
                <w:szCs w:val="20"/>
                <w:lang w:eastAsia="hi-IN" w:bidi="hi-IN"/>
              </w:rPr>
              <w:t>6. Неосуществление Банком своих прав, предусмотренных Договором, не является отказом Банка от осуществления таких прав в последующем. Единичное или частичное осуществление Банком своих прав, предоставленных ему Договором, не является основанием для прекращения иных прав, имеющихся у Банка в соответствии с Договором.</w:t>
            </w:r>
          </w:p>
          <w:p w:rsidR="006D6AD3" w:rsidRPr="009F7EB1" w:rsidRDefault="006D6AD3">
            <w:pPr>
              <w:tabs>
                <w:tab w:val="left" w:pos="142"/>
                <w:tab w:val="left" w:pos="851"/>
              </w:tabs>
              <w:contextualSpacing/>
              <w:rPr>
                <w:bCs/>
                <w:kern w:val="1"/>
                <w:sz w:val="20"/>
                <w:szCs w:val="20"/>
                <w:lang w:eastAsia="hi-IN" w:bidi="hi-IN"/>
              </w:rPr>
            </w:pPr>
            <w:r w:rsidRPr="009F7EB1">
              <w:rPr>
                <w:bCs/>
                <w:kern w:val="1"/>
                <w:sz w:val="20"/>
                <w:szCs w:val="20"/>
                <w:lang w:eastAsia="hi-IN" w:bidi="hi-IN"/>
              </w:rPr>
              <w:t>Банк либо лицо, получившее право требования по настоящему Договору, передает всю имеющуюся информацию, определенную действующим законодательством Российской Федерации и содержащуюся в кредитной истории Поручителя (субъекта кредитной истории), в бюро кредитных историй, включенные в государственный реестр бюро кредитных историй;</w:t>
            </w:r>
          </w:p>
          <w:p w:rsidR="006D6AD3" w:rsidRPr="009F7EB1" w:rsidRDefault="006D6AD3">
            <w:pPr>
              <w:contextualSpacing/>
              <w:rPr>
                <w:bCs/>
                <w:kern w:val="1"/>
                <w:sz w:val="20"/>
                <w:szCs w:val="20"/>
                <w:lang w:eastAsia="hi-IN" w:bidi="hi-IN"/>
              </w:rPr>
            </w:pPr>
            <w:r w:rsidRPr="009F7EB1">
              <w:rPr>
                <w:bCs/>
                <w:kern w:val="1"/>
                <w:sz w:val="20"/>
                <w:szCs w:val="20"/>
                <w:lang w:eastAsia="hi-IN" w:bidi="hi-IN"/>
              </w:rPr>
              <w:t>Прочие условия:</w:t>
            </w:r>
          </w:p>
          <w:p w:rsidR="006D6AD3" w:rsidRPr="009F7EB1" w:rsidRDefault="006D6AD3">
            <w:pPr>
              <w:contextualSpacing/>
              <w:rPr>
                <w:bCs/>
                <w:kern w:val="1"/>
                <w:sz w:val="20"/>
                <w:szCs w:val="20"/>
                <w:lang w:eastAsia="hi-IN" w:bidi="hi-IN"/>
              </w:rPr>
            </w:pPr>
            <w:r w:rsidRPr="009F7EB1">
              <w:rPr>
                <w:bCs/>
                <w:kern w:val="1"/>
                <w:sz w:val="20"/>
                <w:szCs w:val="20"/>
                <w:lang w:eastAsia="hi-IN" w:bidi="hi-IN"/>
              </w:rPr>
              <w:t>1. Поручитель выражает Банку согласие отвечать за исполнение Заемщиком обязательств, в соответствии с условиями Кредитного договора, в том числе в случае увеличения Кредитором процентной ставки в одностороннем порядке, но не более</w:t>
            </w:r>
            <w:proofErr w:type="gramStart"/>
            <w:r w:rsidRPr="009F7EB1">
              <w:rPr>
                <w:bCs/>
                <w:kern w:val="1"/>
                <w:sz w:val="20"/>
                <w:szCs w:val="20"/>
                <w:lang w:eastAsia="hi-IN" w:bidi="hi-IN"/>
              </w:rPr>
              <w:t>,</w:t>
            </w:r>
            <w:proofErr w:type="gramEnd"/>
            <w:r w:rsidRPr="009F7EB1">
              <w:rPr>
                <w:bCs/>
                <w:kern w:val="1"/>
                <w:sz w:val="20"/>
                <w:szCs w:val="20"/>
                <w:lang w:eastAsia="hi-IN" w:bidi="hi-IN"/>
              </w:rPr>
              <w:t xml:space="preserve"> чем на 50 (Пятьдесят) процентов и/или в случае увеличения срока Кредитного договора, но не более чем на 3 (Три года), в пределах Лимита ответственности;</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2. В случае перехода в порядке правопреемства прав и обязанностей Заемщика по Кредитному договору к другому лицу и/или перевода долга по Кредитному договору Поручитель выражает Банку согласие отвечать за нового Заемщика по Кредитному договору.</w:t>
            </w:r>
          </w:p>
        </w:tc>
        <w:tc>
          <w:tcPr>
            <w:tcW w:w="1843" w:type="dxa"/>
            <w:tcBorders>
              <w:top w:val="single" w:sz="4" w:space="0" w:color="auto"/>
              <w:left w:val="single" w:sz="4" w:space="0" w:color="auto"/>
              <w:bottom w:val="single" w:sz="4" w:space="0" w:color="auto"/>
              <w:right w:val="single" w:sz="4" w:space="0" w:color="auto"/>
            </w:tcBorders>
          </w:tcPr>
          <w:p w:rsidR="006015D7" w:rsidRPr="009F7EB1" w:rsidRDefault="006015D7" w:rsidP="009F7EB1">
            <w:pPr>
              <w:jc w:val="center"/>
              <w:rPr>
                <w:bCs/>
                <w:kern w:val="1"/>
                <w:sz w:val="20"/>
                <w:szCs w:val="20"/>
                <w:lang w:eastAsia="hi-IN" w:bidi="hi-IN"/>
              </w:rPr>
            </w:pPr>
            <w:proofErr w:type="gramStart"/>
            <w:r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p w:rsidR="00946BAD" w:rsidRPr="009F7EB1" w:rsidRDefault="006015D7" w:rsidP="009F7EB1">
            <w:pPr>
              <w:jc w:val="center"/>
              <w:rPr>
                <w:bCs/>
                <w:kern w:val="1"/>
                <w:sz w:val="20"/>
                <w:szCs w:val="20"/>
                <w:lang w:eastAsia="hi-IN" w:bidi="hi-IN"/>
              </w:rPr>
            </w:pPr>
            <w:r w:rsidRPr="009F7EB1">
              <w:rPr>
                <w:bCs/>
                <w:kern w:val="1"/>
                <w:sz w:val="20"/>
                <w:szCs w:val="20"/>
                <w:lang w:eastAsia="hi-IN" w:bidi="hi-IN"/>
              </w:rPr>
              <w:t xml:space="preserve">ООО «ЭВР» </w:t>
            </w:r>
          </w:p>
          <w:p w:rsidR="006D6AD3" w:rsidRPr="009F7EB1" w:rsidRDefault="00946BAD">
            <w:pPr>
              <w:jc w:val="center"/>
              <w:rPr>
                <w:bCs/>
                <w:kern w:val="1"/>
                <w:sz w:val="20"/>
                <w:szCs w:val="20"/>
                <w:lang w:eastAsia="hi-IN" w:bidi="hi-IN"/>
              </w:rPr>
            </w:pPr>
            <w:r w:rsidRPr="009F7EB1">
              <w:rPr>
                <w:bCs/>
                <w:kern w:val="1"/>
                <w:sz w:val="20"/>
                <w:szCs w:val="20"/>
                <w:lang w:eastAsia="hi-IN" w:bidi="hi-IN"/>
              </w:rPr>
              <w:t>(Общество имеет право распоряжаться более чем 20% доли состав-</w:t>
            </w:r>
            <w:proofErr w:type="spellStart"/>
            <w:r w:rsidRPr="009F7EB1">
              <w:rPr>
                <w:bCs/>
                <w:kern w:val="1"/>
                <w:sz w:val="20"/>
                <w:szCs w:val="20"/>
                <w:lang w:eastAsia="hi-IN" w:bidi="hi-IN"/>
              </w:rPr>
              <w:t>ляющей</w:t>
            </w:r>
            <w:proofErr w:type="spellEnd"/>
            <w:r w:rsidRPr="009F7EB1">
              <w:rPr>
                <w:bCs/>
                <w:kern w:val="1"/>
                <w:sz w:val="20"/>
                <w:szCs w:val="20"/>
                <w:lang w:eastAsia="hi-IN" w:bidi="hi-IN"/>
              </w:rPr>
              <w:t xml:space="preserve"> </w:t>
            </w:r>
            <w:proofErr w:type="gramStart"/>
            <w:r w:rsidRPr="009F7EB1">
              <w:rPr>
                <w:bCs/>
                <w:kern w:val="1"/>
                <w:sz w:val="20"/>
                <w:szCs w:val="20"/>
                <w:lang w:eastAsia="hi-IN" w:bidi="hi-IN"/>
              </w:rPr>
              <w:t>уставный</w:t>
            </w:r>
            <w:proofErr w:type="gramEnd"/>
            <w:r w:rsidRPr="009F7EB1">
              <w:rPr>
                <w:bCs/>
                <w:kern w:val="1"/>
                <w:sz w:val="20"/>
                <w:szCs w:val="20"/>
                <w:lang w:eastAsia="hi-IN" w:bidi="hi-IN"/>
              </w:rPr>
              <w:t xml:space="preserve"> ка-питал данного лица)</w:t>
            </w:r>
            <w:r w:rsidRPr="009F7EB1" w:rsidDel="006015D7">
              <w:rPr>
                <w:bCs/>
                <w:kern w:val="1"/>
                <w:sz w:val="20"/>
                <w:szCs w:val="20"/>
                <w:lang w:eastAsia="hi-IN" w:bidi="hi-IN"/>
              </w:rPr>
              <w:t xml:space="preserve"> </w:t>
            </w:r>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Протокол</w:t>
            </w:r>
            <w:r w:rsidR="001E14F0" w:rsidRPr="009F7EB1">
              <w:rPr>
                <w:bCs/>
                <w:kern w:val="1"/>
                <w:sz w:val="20"/>
                <w:szCs w:val="20"/>
                <w:lang w:eastAsia="hi-IN" w:bidi="hi-IN"/>
              </w:rPr>
              <w:t xml:space="preserve"> СД</w:t>
            </w:r>
            <w:r w:rsidRPr="009F7EB1">
              <w:rPr>
                <w:bCs/>
                <w:kern w:val="1"/>
                <w:sz w:val="20"/>
                <w:szCs w:val="20"/>
                <w:lang w:eastAsia="hi-IN" w:bidi="hi-IN"/>
              </w:rPr>
              <w:t xml:space="preserve"> № 7 от 25.07.2016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6D6AD3">
            <w:pPr>
              <w:jc w:val="center"/>
              <w:rPr>
                <w:bCs/>
                <w:kern w:val="1"/>
                <w:sz w:val="20"/>
                <w:szCs w:val="20"/>
                <w:lang w:eastAsia="hi-IN" w:bidi="hi-IN"/>
              </w:rPr>
            </w:pPr>
            <w:r w:rsidRPr="009F7EB1">
              <w:rPr>
                <w:bCs/>
                <w:kern w:val="1"/>
                <w:sz w:val="20"/>
                <w:szCs w:val="20"/>
                <w:lang w:eastAsia="hi-IN" w:bidi="hi-IN"/>
              </w:rPr>
              <w:t>13</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ООО «Автосвет»</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Дополнительное соглашение </w:t>
            </w:r>
            <w:r w:rsidR="00C16AB4" w:rsidRPr="009F7EB1">
              <w:rPr>
                <w:bCs/>
                <w:kern w:val="1"/>
                <w:sz w:val="20"/>
                <w:szCs w:val="20"/>
                <w:lang w:eastAsia="hi-IN" w:bidi="hi-IN"/>
              </w:rPr>
              <w:t xml:space="preserve">№ 2 от 10.08.2016 </w:t>
            </w:r>
            <w:r w:rsidRPr="009F7EB1">
              <w:rPr>
                <w:bCs/>
                <w:kern w:val="1"/>
                <w:sz w:val="20"/>
                <w:szCs w:val="20"/>
                <w:lang w:eastAsia="hi-IN" w:bidi="hi-IN"/>
              </w:rPr>
              <w:t xml:space="preserve">к договору займа </w:t>
            </w:r>
            <w:r w:rsidR="00C16AB4" w:rsidRPr="009F7EB1">
              <w:rPr>
                <w:bCs/>
                <w:kern w:val="1"/>
                <w:sz w:val="20"/>
                <w:szCs w:val="20"/>
                <w:lang w:eastAsia="hi-IN" w:bidi="hi-IN"/>
              </w:rPr>
              <w:t>0114-03/2016 от 14.03.2016</w:t>
            </w:r>
          </w:p>
        </w:tc>
        <w:tc>
          <w:tcPr>
            <w:tcW w:w="1843" w:type="dxa"/>
            <w:tcBorders>
              <w:top w:val="single" w:sz="4" w:space="0" w:color="auto"/>
              <w:left w:val="single" w:sz="4" w:space="0" w:color="auto"/>
              <w:bottom w:val="single" w:sz="4" w:space="0" w:color="auto"/>
              <w:right w:val="single" w:sz="4" w:space="0" w:color="auto"/>
            </w:tcBorders>
          </w:tcPr>
          <w:p w:rsidR="00C16AB4" w:rsidRPr="009F7EB1" w:rsidRDefault="00C16AB4" w:rsidP="009F7EB1">
            <w:pPr>
              <w:jc w:val="center"/>
              <w:rPr>
                <w:bCs/>
                <w:kern w:val="1"/>
                <w:sz w:val="20"/>
                <w:szCs w:val="20"/>
                <w:lang w:eastAsia="hi-IN" w:bidi="hi-IN"/>
              </w:rPr>
            </w:pPr>
            <w:r w:rsidRPr="009F7EB1">
              <w:rPr>
                <w:bCs/>
                <w:kern w:val="1"/>
                <w:sz w:val="20"/>
                <w:szCs w:val="20"/>
                <w:lang w:eastAsia="hi-IN" w:bidi="hi-IN"/>
              </w:rPr>
              <w:t>ДС от 10.08.2016</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C16AB4" w:rsidRPr="009F7EB1">
              <w:rPr>
                <w:bCs/>
                <w:kern w:val="1"/>
                <w:sz w:val="20"/>
                <w:szCs w:val="20"/>
                <w:lang w:eastAsia="hi-IN" w:bidi="hi-IN"/>
              </w:rPr>
              <w:t xml:space="preserve"> ООО «</w:t>
            </w:r>
            <w:r w:rsidRPr="009F7EB1">
              <w:rPr>
                <w:bCs/>
                <w:kern w:val="1"/>
                <w:sz w:val="20"/>
                <w:szCs w:val="20"/>
                <w:lang w:eastAsia="hi-IN" w:bidi="hi-IN"/>
              </w:rPr>
              <w:t>Автосвет</w:t>
            </w:r>
            <w:r w:rsidR="00C16AB4" w:rsidRPr="009F7EB1">
              <w:rPr>
                <w:bCs/>
                <w:kern w:val="1"/>
                <w:sz w:val="20"/>
                <w:szCs w:val="20"/>
                <w:lang w:eastAsia="hi-IN" w:bidi="hi-IN"/>
              </w:rPr>
              <w:t>»</w:t>
            </w:r>
            <w:r w:rsidRPr="009F7EB1">
              <w:rPr>
                <w:bCs/>
                <w:kern w:val="1"/>
                <w:sz w:val="20"/>
                <w:szCs w:val="20"/>
                <w:lang w:eastAsia="hi-IN" w:bidi="hi-IN"/>
              </w:rPr>
              <w:t xml:space="preserve"> </w:t>
            </w:r>
            <w:proofErr w:type="gramStart"/>
            <w:r w:rsidRPr="009F7EB1">
              <w:rPr>
                <w:bCs/>
                <w:kern w:val="1"/>
                <w:sz w:val="20"/>
                <w:szCs w:val="20"/>
                <w:lang w:eastAsia="hi-IN" w:bidi="hi-IN"/>
              </w:rPr>
              <w:t>-</w:t>
            </w:r>
            <w:r w:rsidR="00C16AB4" w:rsidRPr="009F7EB1">
              <w:rPr>
                <w:bCs/>
                <w:kern w:val="1"/>
                <w:sz w:val="20"/>
                <w:szCs w:val="20"/>
                <w:lang w:eastAsia="hi-IN" w:bidi="hi-IN"/>
              </w:rPr>
              <w:t>б</w:t>
            </w:r>
            <w:proofErr w:type="gramEnd"/>
            <w:r w:rsidR="00C16AB4" w:rsidRPr="009F7EB1">
              <w:rPr>
                <w:bCs/>
                <w:kern w:val="1"/>
                <w:sz w:val="20"/>
                <w:szCs w:val="20"/>
                <w:lang w:eastAsia="hi-IN" w:bidi="hi-IN"/>
              </w:rPr>
              <w:t>/н от 10.08.2016 /</w:t>
            </w:r>
            <w:r w:rsidRPr="009F7EB1">
              <w:rPr>
                <w:bCs/>
                <w:kern w:val="1"/>
                <w:sz w:val="20"/>
                <w:szCs w:val="20"/>
                <w:lang w:eastAsia="hi-IN" w:bidi="hi-IN"/>
              </w:rPr>
              <w:t xml:space="preserve"> №</w:t>
            </w:r>
            <w:r w:rsidR="00C16AB4" w:rsidRPr="009F7EB1">
              <w:rPr>
                <w:bCs/>
                <w:kern w:val="1"/>
                <w:sz w:val="20"/>
                <w:szCs w:val="20"/>
                <w:lang w:eastAsia="hi-IN" w:bidi="hi-IN"/>
              </w:rPr>
              <w:t xml:space="preserve"> АО «</w:t>
            </w:r>
            <w:r w:rsidRPr="009F7EB1">
              <w:rPr>
                <w:bCs/>
                <w:kern w:val="1"/>
                <w:sz w:val="20"/>
                <w:szCs w:val="20"/>
                <w:lang w:eastAsia="hi-IN" w:bidi="hi-IN"/>
              </w:rPr>
              <w:t>ВИС</w:t>
            </w:r>
            <w:r w:rsidR="00C16AB4" w:rsidRPr="009F7EB1">
              <w:rPr>
                <w:bCs/>
                <w:kern w:val="1"/>
                <w:sz w:val="20"/>
                <w:szCs w:val="20"/>
                <w:lang w:eastAsia="hi-IN" w:bidi="hi-IN"/>
              </w:rPr>
              <w:t>»</w:t>
            </w:r>
            <w:r w:rsidRPr="009F7EB1">
              <w:rPr>
                <w:bCs/>
                <w:kern w:val="1"/>
                <w:sz w:val="20"/>
                <w:szCs w:val="20"/>
                <w:lang w:eastAsia="hi-IN" w:bidi="hi-IN"/>
              </w:rPr>
              <w:t xml:space="preserve"> – 8090 от 14.03.2016</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22 000</w:t>
            </w:r>
            <w:r w:rsidR="00C16AB4" w:rsidRPr="009F7EB1">
              <w:rPr>
                <w:bCs/>
                <w:kern w:val="1"/>
                <w:sz w:val="20"/>
                <w:szCs w:val="20"/>
                <w:lang w:eastAsia="hi-IN" w:bidi="hi-IN"/>
              </w:rPr>
              <w:t> </w:t>
            </w:r>
            <w:r w:rsidRPr="009F7EB1">
              <w:rPr>
                <w:bCs/>
                <w:kern w:val="1"/>
                <w:sz w:val="20"/>
                <w:szCs w:val="20"/>
                <w:lang w:eastAsia="hi-IN" w:bidi="hi-IN"/>
              </w:rPr>
              <w:t>000</w:t>
            </w:r>
            <w:r w:rsidR="00C16AB4" w:rsidRPr="009F7EB1">
              <w:rPr>
                <w:bCs/>
                <w:kern w:val="1"/>
                <w:sz w:val="20"/>
                <w:szCs w:val="20"/>
                <w:lang w:eastAsia="hi-IN" w:bidi="hi-IN"/>
              </w:rPr>
              <w:t xml:space="preserve"> руб.</w:t>
            </w:r>
          </w:p>
        </w:tc>
        <w:tc>
          <w:tcPr>
            <w:tcW w:w="4394" w:type="dxa"/>
            <w:tcBorders>
              <w:top w:val="single" w:sz="4" w:space="0" w:color="auto"/>
              <w:left w:val="single" w:sz="4" w:space="0" w:color="auto"/>
              <w:bottom w:val="single" w:sz="4" w:space="0" w:color="auto"/>
              <w:right w:val="single" w:sz="4" w:space="0" w:color="auto"/>
            </w:tcBorders>
          </w:tcPr>
          <w:p w:rsidR="00C16AB4" w:rsidRPr="009F7EB1" w:rsidRDefault="00C16AB4"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 xml:space="preserve">Стороны Соглашения: </w:t>
            </w:r>
          </w:p>
          <w:p w:rsidR="00C16AB4" w:rsidRPr="009F7EB1" w:rsidRDefault="00C16AB4"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 xml:space="preserve">АО «ВИС», именуемое «Займодавец»; </w:t>
            </w:r>
          </w:p>
          <w:p w:rsidR="00C16AB4" w:rsidRPr="009F7EB1" w:rsidRDefault="00C16AB4"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ООО «Автосвет», именуемое «Заемщик»;</w:t>
            </w:r>
          </w:p>
          <w:p w:rsidR="006D6AD3" w:rsidRPr="009F7EB1" w:rsidRDefault="006D6AD3"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Предмет Соглашения:</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Пункт 1.1 Договора изложить в нижеследующей редакции:</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«Заимодавец обязуется предоставить Заемщику заем на условиях, оговоренных в Договоре, в сумме 22 000 000 (Двадцать два миллиона) рублей 00 копеек».</w:t>
            </w:r>
          </w:p>
          <w:p w:rsidR="006D6AD3" w:rsidRPr="009F7EB1" w:rsidRDefault="006D6AD3">
            <w:pPr>
              <w:jc w:val="center"/>
              <w:rPr>
                <w:bCs/>
                <w:kern w:val="1"/>
                <w:sz w:val="20"/>
                <w:szCs w:val="20"/>
                <w:lang w:eastAsia="hi-IN" w:bidi="hi-IN"/>
              </w:rPr>
            </w:pP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015D7">
            <w:pPr>
              <w:jc w:val="center"/>
              <w:rPr>
                <w:bCs/>
                <w:kern w:val="1"/>
                <w:sz w:val="20"/>
                <w:szCs w:val="20"/>
                <w:lang w:eastAsia="hi-IN" w:bidi="hi-IN"/>
              </w:rPr>
            </w:pPr>
            <w:proofErr w:type="gramStart"/>
            <w:r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Протокол </w:t>
            </w:r>
            <w:r w:rsidR="00C16AB4" w:rsidRPr="009F7EB1">
              <w:rPr>
                <w:bCs/>
                <w:kern w:val="1"/>
                <w:sz w:val="20"/>
                <w:szCs w:val="20"/>
                <w:lang w:eastAsia="hi-IN" w:bidi="hi-IN"/>
              </w:rPr>
              <w:t xml:space="preserve">СД </w:t>
            </w:r>
            <w:r w:rsidRPr="009F7EB1">
              <w:rPr>
                <w:bCs/>
                <w:kern w:val="1"/>
                <w:sz w:val="20"/>
                <w:szCs w:val="20"/>
                <w:lang w:eastAsia="hi-IN" w:bidi="hi-IN"/>
              </w:rPr>
              <w:t>№ 7 от 25.07.2016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6D6AD3">
            <w:pPr>
              <w:jc w:val="center"/>
              <w:rPr>
                <w:bCs/>
                <w:kern w:val="1"/>
                <w:sz w:val="20"/>
                <w:szCs w:val="20"/>
                <w:lang w:eastAsia="hi-IN" w:bidi="hi-IN"/>
              </w:rPr>
            </w:pPr>
            <w:r w:rsidRPr="009F7EB1">
              <w:rPr>
                <w:bCs/>
                <w:kern w:val="1"/>
                <w:sz w:val="20"/>
                <w:szCs w:val="20"/>
                <w:lang w:eastAsia="hi-IN" w:bidi="hi-IN"/>
              </w:rPr>
              <w:t>14</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АО «РЭБ»</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Договор поручительства </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51191B" w:rsidRPr="009F7EB1">
              <w:rPr>
                <w:bCs/>
                <w:kern w:val="1"/>
                <w:sz w:val="20"/>
                <w:szCs w:val="20"/>
                <w:lang w:eastAsia="hi-IN" w:bidi="hi-IN"/>
              </w:rPr>
              <w:t xml:space="preserve"> АО «</w:t>
            </w:r>
            <w:r w:rsidRPr="009F7EB1">
              <w:rPr>
                <w:bCs/>
                <w:kern w:val="1"/>
                <w:sz w:val="20"/>
                <w:szCs w:val="20"/>
                <w:lang w:eastAsia="hi-IN" w:bidi="hi-IN"/>
              </w:rPr>
              <w:t>РЭБ</w:t>
            </w:r>
            <w:r w:rsidR="0051191B" w:rsidRPr="009F7EB1">
              <w:rPr>
                <w:bCs/>
                <w:kern w:val="1"/>
                <w:sz w:val="20"/>
                <w:szCs w:val="20"/>
                <w:lang w:eastAsia="hi-IN" w:bidi="hi-IN"/>
              </w:rPr>
              <w:t>»</w:t>
            </w:r>
            <w:r w:rsidRPr="009F7EB1">
              <w:rPr>
                <w:bCs/>
                <w:kern w:val="1"/>
                <w:sz w:val="20"/>
                <w:szCs w:val="20"/>
                <w:lang w:eastAsia="hi-IN" w:bidi="hi-IN"/>
              </w:rPr>
              <w:t xml:space="preserve"> -16249/ДП-10</w:t>
            </w:r>
            <w:r w:rsidR="005B2835" w:rsidRPr="009F7EB1">
              <w:rPr>
                <w:bCs/>
                <w:kern w:val="1"/>
                <w:sz w:val="20"/>
                <w:szCs w:val="20"/>
                <w:lang w:eastAsia="hi-IN" w:bidi="hi-IN"/>
              </w:rPr>
              <w:t xml:space="preserve"> от 22.09.2016 /</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5B2835" w:rsidRPr="009F7EB1">
              <w:rPr>
                <w:bCs/>
                <w:kern w:val="1"/>
                <w:sz w:val="20"/>
                <w:szCs w:val="20"/>
                <w:lang w:eastAsia="hi-IN" w:bidi="hi-IN"/>
              </w:rPr>
              <w:t xml:space="preserve"> АО «</w:t>
            </w:r>
            <w:r w:rsidRPr="009F7EB1">
              <w:rPr>
                <w:bCs/>
                <w:kern w:val="1"/>
                <w:sz w:val="20"/>
                <w:szCs w:val="20"/>
                <w:lang w:eastAsia="hi-IN" w:bidi="hi-IN"/>
              </w:rPr>
              <w:t>ВИС</w:t>
            </w:r>
            <w:r w:rsidR="005B2835" w:rsidRPr="009F7EB1">
              <w:rPr>
                <w:bCs/>
                <w:kern w:val="1"/>
                <w:sz w:val="20"/>
                <w:szCs w:val="20"/>
                <w:lang w:eastAsia="hi-IN" w:bidi="hi-IN"/>
              </w:rPr>
              <w:t xml:space="preserve">» </w:t>
            </w:r>
            <w:r w:rsidRPr="009F7EB1">
              <w:rPr>
                <w:bCs/>
                <w:kern w:val="1"/>
                <w:sz w:val="20"/>
                <w:szCs w:val="20"/>
                <w:lang w:eastAsia="hi-IN" w:bidi="hi-IN"/>
              </w:rPr>
              <w:t xml:space="preserve"> – 8153 от 22.09.2016</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rPr>
                <w:bCs/>
                <w:kern w:val="1"/>
                <w:sz w:val="20"/>
                <w:szCs w:val="20"/>
                <w:lang w:eastAsia="hi-IN" w:bidi="hi-IN"/>
              </w:rPr>
            </w:pPr>
            <w:r w:rsidRPr="009F7EB1">
              <w:rPr>
                <w:bCs/>
                <w:kern w:val="1"/>
                <w:sz w:val="20"/>
                <w:szCs w:val="20"/>
                <w:lang w:eastAsia="hi-IN" w:bidi="hi-IN"/>
              </w:rPr>
              <w:t>30</w:t>
            </w:r>
            <w:r w:rsidR="005B2835" w:rsidRPr="009F7EB1">
              <w:rPr>
                <w:bCs/>
                <w:kern w:val="1"/>
                <w:sz w:val="20"/>
                <w:szCs w:val="20"/>
                <w:lang w:eastAsia="hi-IN" w:bidi="hi-IN"/>
              </w:rPr>
              <w:t xml:space="preserve"> </w:t>
            </w:r>
            <w:r w:rsidRPr="009F7EB1">
              <w:rPr>
                <w:bCs/>
                <w:kern w:val="1"/>
                <w:sz w:val="20"/>
                <w:szCs w:val="20"/>
                <w:lang w:eastAsia="hi-IN" w:bidi="hi-IN"/>
              </w:rPr>
              <w:t>000</w:t>
            </w:r>
            <w:r w:rsidR="005B2835" w:rsidRPr="009F7EB1">
              <w:rPr>
                <w:bCs/>
                <w:kern w:val="1"/>
                <w:sz w:val="20"/>
                <w:szCs w:val="20"/>
                <w:lang w:eastAsia="hi-IN" w:bidi="hi-IN"/>
              </w:rPr>
              <w:t> </w:t>
            </w:r>
            <w:r w:rsidRPr="009F7EB1">
              <w:rPr>
                <w:bCs/>
                <w:kern w:val="1"/>
                <w:sz w:val="20"/>
                <w:szCs w:val="20"/>
                <w:lang w:eastAsia="hi-IN" w:bidi="hi-IN"/>
              </w:rPr>
              <w:t>00</w:t>
            </w:r>
            <w:r w:rsidR="005B2835" w:rsidRPr="009F7EB1">
              <w:rPr>
                <w:bCs/>
                <w:kern w:val="1"/>
                <w:sz w:val="20"/>
                <w:szCs w:val="20"/>
                <w:lang w:eastAsia="hi-IN" w:bidi="hi-IN"/>
              </w:rPr>
              <w:t>0 руб.</w:t>
            </w:r>
          </w:p>
        </w:tc>
        <w:tc>
          <w:tcPr>
            <w:tcW w:w="4394" w:type="dxa"/>
            <w:tcBorders>
              <w:top w:val="single" w:sz="4" w:space="0" w:color="auto"/>
              <w:left w:val="single" w:sz="4" w:space="0" w:color="auto"/>
              <w:bottom w:val="single" w:sz="4" w:space="0" w:color="auto"/>
              <w:right w:val="single" w:sz="4" w:space="0" w:color="auto"/>
            </w:tcBorders>
          </w:tcPr>
          <w:p w:rsidR="005B2835" w:rsidRPr="009F7EB1" w:rsidRDefault="005B2835"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 xml:space="preserve">Стороны Соглашения: </w:t>
            </w:r>
          </w:p>
          <w:p w:rsidR="005B2835" w:rsidRPr="009F7EB1" w:rsidRDefault="005B2835"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 xml:space="preserve">АО «ВИС», именуемое «Поручитель»; </w:t>
            </w:r>
          </w:p>
          <w:p w:rsidR="005B2835" w:rsidRPr="009F7EB1" w:rsidRDefault="005B2835" w:rsidP="009F7EB1">
            <w:pPr>
              <w:shd w:val="clear" w:color="auto" w:fill="FFFFFF"/>
              <w:tabs>
                <w:tab w:val="left" w:pos="4982"/>
              </w:tabs>
              <w:snapToGrid w:val="0"/>
              <w:contextualSpacing/>
              <w:rPr>
                <w:bCs/>
                <w:kern w:val="1"/>
                <w:sz w:val="20"/>
                <w:szCs w:val="20"/>
                <w:lang w:eastAsia="hi-IN" w:bidi="hi-IN"/>
              </w:rPr>
            </w:pPr>
            <w:proofErr w:type="gramStart"/>
            <w:r w:rsidRPr="009F7EB1">
              <w:rPr>
                <w:bCs/>
                <w:kern w:val="1"/>
                <w:sz w:val="20"/>
                <w:szCs w:val="20"/>
                <w:lang w:eastAsia="hi-IN" w:bidi="hi-IN"/>
              </w:rPr>
              <w:t>КБ «РЭБ» (АО), именуемое «Банк» или «Кредитор»;</w:t>
            </w:r>
            <w:r w:rsidR="0006688C">
              <w:rPr>
                <w:bCs/>
                <w:kern w:val="1"/>
                <w:sz w:val="20"/>
                <w:szCs w:val="20"/>
                <w:lang w:eastAsia="hi-IN" w:bidi="hi-IN"/>
              </w:rPr>
              <w:t xml:space="preserve"> ООО «ЭВР», именуемое «Заемщик»;</w:t>
            </w:r>
            <w:proofErr w:type="gramEnd"/>
          </w:p>
          <w:p w:rsidR="006D6AD3" w:rsidRPr="009F7EB1" w:rsidRDefault="006D6AD3"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Предмет договора</w:t>
            </w:r>
          </w:p>
          <w:p w:rsidR="006D6AD3" w:rsidRPr="009F7EB1" w:rsidRDefault="006D6AD3" w:rsidP="009F7EB1">
            <w:pPr>
              <w:numPr>
                <w:ilvl w:val="1"/>
                <w:numId w:val="37"/>
              </w:numPr>
              <w:tabs>
                <w:tab w:val="clear" w:pos="540"/>
                <w:tab w:val="num" w:pos="0"/>
              </w:tabs>
              <w:ind w:left="33" w:hanging="33"/>
              <w:rPr>
                <w:bCs/>
                <w:kern w:val="1"/>
                <w:sz w:val="20"/>
                <w:szCs w:val="20"/>
                <w:lang w:eastAsia="hi-IN" w:bidi="hi-IN"/>
              </w:rPr>
            </w:pPr>
            <w:r w:rsidRPr="009F7EB1">
              <w:rPr>
                <w:bCs/>
                <w:kern w:val="1"/>
                <w:sz w:val="20"/>
                <w:szCs w:val="20"/>
                <w:lang w:eastAsia="hi-IN" w:bidi="hi-IN"/>
              </w:rPr>
              <w:t>По Договору Поручитель обязывается перед Банком отвечать за исполнение Заемщиком Обязатель</w:t>
            </w:r>
            <w:proofErr w:type="gramStart"/>
            <w:r w:rsidRPr="009F7EB1">
              <w:rPr>
                <w:bCs/>
                <w:kern w:val="1"/>
                <w:sz w:val="20"/>
                <w:szCs w:val="20"/>
                <w:lang w:eastAsia="hi-IN" w:bidi="hi-IN"/>
              </w:rPr>
              <w:t>ств в  пр</w:t>
            </w:r>
            <w:proofErr w:type="gramEnd"/>
            <w:r w:rsidRPr="009F7EB1">
              <w:rPr>
                <w:bCs/>
                <w:kern w:val="1"/>
                <w:sz w:val="20"/>
                <w:szCs w:val="20"/>
                <w:lang w:eastAsia="hi-IN" w:bidi="hi-IN"/>
              </w:rPr>
              <w:t>еделах 30 000 000 (Тридцать миллионов) рублей, включая Обязательства:</w:t>
            </w:r>
          </w:p>
          <w:p w:rsidR="006D6AD3" w:rsidRPr="009F7EB1" w:rsidRDefault="006D6AD3" w:rsidP="009F7EB1">
            <w:pPr>
              <w:widowControl w:val="0"/>
              <w:tabs>
                <w:tab w:val="num" w:pos="0"/>
              </w:tabs>
              <w:ind w:left="33" w:hanging="33"/>
              <w:rPr>
                <w:bCs/>
                <w:kern w:val="1"/>
                <w:sz w:val="20"/>
                <w:szCs w:val="20"/>
                <w:lang w:eastAsia="hi-IN" w:bidi="hi-IN"/>
              </w:rPr>
            </w:pPr>
            <w:r w:rsidRPr="009F7EB1">
              <w:rPr>
                <w:bCs/>
                <w:kern w:val="1"/>
                <w:sz w:val="20"/>
                <w:szCs w:val="20"/>
                <w:lang w:eastAsia="hi-IN" w:bidi="hi-IN"/>
              </w:rPr>
              <w:t>-  по возврату Кредита/Кредитов в рамках Кредитного договора, заключенного на сумму 230 000 000,00 (Двести тридцать миллионов) рублей, подлежащего/подлежащих погашению в срок до 21.09.2018 г. (включительно)  в соответствии со следующим графиком Лимита задолженности:</w:t>
            </w:r>
          </w:p>
          <w:tbl>
            <w:tblPr>
              <w:tblW w:w="4412" w:type="dxa"/>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7"/>
              <w:gridCol w:w="2135"/>
            </w:tblGrid>
            <w:tr w:rsidR="006D6AD3" w:rsidRPr="009F7EB1" w:rsidTr="009D2145">
              <w:trPr>
                <w:jc w:val="center"/>
              </w:trPr>
              <w:tc>
                <w:tcPr>
                  <w:tcW w:w="2277"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 xml:space="preserve">Период действия </w:t>
                  </w:r>
                </w:p>
              </w:tc>
              <w:tc>
                <w:tcPr>
                  <w:tcW w:w="2135" w:type="dxa"/>
                  <w:shd w:val="clear" w:color="auto" w:fill="auto"/>
                  <w:vAlign w:val="center"/>
                </w:tcPr>
                <w:p w:rsidR="006D6AD3" w:rsidRPr="0001769F" w:rsidRDefault="006D6AD3">
                  <w:pPr>
                    <w:jc w:val="center"/>
                    <w:rPr>
                      <w:bCs/>
                      <w:kern w:val="1"/>
                      <w:sz w:val="18"/>
                      <w:szCs w:val="18"/>
                      <w:lang w:eastAsia="hi-IN" w:bidi="hi-IN"/>
                    </w:rPr>
                  </w:pPr>
                  <w:r w:rsidRPr="0001769F">
                    <w:rPr>
                      <w:bCs/>
                      <w:kern w:val="1"/>
                      <w:sz w:val="18"/>
                      <w:szCs w:val="18"/>
                      <w:lang w:eastAsia="hi-IN" w:bidi="hi-IN"/>
                    </w:rPr>
                    <w:t>Сумма лимита задолженности по Кредитной линии (руб.)</w:t>
                  </w:r>
                </w:p>
              </w:tc>
            </w:tr>
            <w:tr w:rsidR="006D6AD3" w:rsidRPr="009F7EB1" w:rsidTr="009D2145">
              <w:trPr>
                <w:jc w:val="center"/>
              </w:trPr>
              <w:tc>
                <w:tcPr>
                  <w:tcW w:w="2277" w:type="dxa"/>
                  <w:shd w:val="clear" w:color="auto" w:fill="auto"/>
                  <w:vAlign w:val="center"/>
                </w:tcPr>
                <w:p w:rsidR="006D6AD3" w:rsidRPr="0001769F" w:rsidRDefault="006D6AD3">
                  <w:pPr>
                    <w:jc w:val="center"/>
                    <w:rPr>
                      <w:bCs/>
                      <w:kern w:val="1"/>
                      <w:sz w:val="18"/>
                      <w:szCs w:val="18"/>
                      <w:lang w:eastAsia="hi-IN" w:bidi="hi-IN"/>
                    </w:rPr>
                  </w:pPr>
                  <w:proofErr w:type="gramStart"/>
                  <w:r w:rsidRPr="0001769F">
                    <w:rPr>
                      <w:bCs/>
                      <w:kern w:val="1"/>
                      <w:sz w:val="18"/>
                      <w:szCs w:val="18"/>
                      <w:lang w:eastAsia="hi-IN" w:bidi="hi-IN"/>
                    </w:rPr>
                    <w:t>С даты открытия</w:t>
                  </w:r>
                  <w:proofErr w:type="gramEnd"/>
                  <w:r w:rsidRPr="0001769F">
                    <w:rPr>
                      <w:bCs/>
                      <w:kern w:val="1"/>
                      <w:sz w:val="18"/>
                      <w:szCs w:val="18"/>
                      <w:lang w:eastAsia="hi-IN" w:bidi="hi-IN"/>
                    </w:rPr>
                    <w:t xml:space="preserve"> лимита по 26.09.2016г.</w:t>
                  </w:r>
                </w:p>
              </w:tc>
              <w:tc>
                <w:tcPr>
                  <w:tcW w:w="2135"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45 350 000,00 (Сорок пять миллионов триста пятьдесят тысяч)</w:t>
                  </w:r>
                </w:p>
              </w:tc>
            </w:tr>
            <w:tr w:rsidR="006D6AD3" w:rsidRPr="009F7EB1" w:rsidTr="009D2145">
              <w:trPr>
                <w:jc w:val="center"/>
              </w:trPr>
              <w:tc>
                <w:tcPr>
                  <w:tcW w:w="2277"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С 27.09.2016г. по 03.10.2016г.</w:t>
                  </w:r>
                </w:p>
              </w:tc>
              <w:tc>
                <w:tcPr>
                  <w:tcW w:w="2135" w:type="dxa"/>
                  <w:shd w:val="clear" w:color="auto" w:fill="auto"/>
                  <w:vAlign w:val="center"/>
                </w:tcPr>
                <w:p w:rsidR="006D6AD3" w:rsidRPr="0001769F" w:rsidRDefault="006D6AD3" w:rsidP="009F7EB1">
                  <w:pPr>
                    <w:rPr>
                      <w:bCs/>
                      <w:kern w:val="1"/>
                      <w:sz w:val="18"/>
                      <w:szCs w:val="18"/>
                      <w:lang w:eastAsia="hi-IN" w:bidi="hi-IN"/>
                    </w:rPr>
                  </w:pPr>
                  <w:r w:rsidRPr="0001769F">
                    <w:rPr>
                      <w:bCs/>
                      <w:kern w:val="1"/>
                      <w:sz w:val="18"/>
                      <w:szCs w:val="18"/>
                      <w:lang w:eastAsia="hi-IN" w:bidi="hi-IN"/>
                    </w:rPr>
                    <w:t>220 850 000,00 (Двести двадцать миллионов восемьсот пятьдесят  тысяч)</w:t>
                  </w:r>
                </w:p>
              </w:tc>
            </w:tr>
            <w:tr w:rsidR="006D6AD3" w:rsidRPr="009F7EB1" w:rsidTr="009D2145">
              <w:trPr>
                <w:jc w:val="center"/>
              </w:trPr>
              <w:tc>
                <w:tcPr>
                  <w:tcW w:w="2277"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С 04.10.2016г. по 31.05.2018г.</w:t>
                  </w:r>
                </w:p>
              </w:tc>
              <w:tc>
                <w:tcPr>
                  <w:tcW w:w="2135"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230 000 000,00 (Двести тридцать миллионов)</w:t>
                  </w:r>
                </w:p>
              </w:tc>
            </w:tr>
            <w:tr w:rsidR="006D6AD3" w:rsidRPr="009F7EB1" w:rsidTr="009D2145">
              <w:trPr>
                <w:jc w:val="center"/>
              </w:trPr>
              <w:tc>
                <w:tcPr>
                  <w:tcW w:w="2277"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С 01.06.2018г. по 29.06.2018г.</w:t>
                  </w:r>
                </w:p>
              </w:tc>
              <w:tc>
                <w:tcPr>
                  <w:tcW w:w="2135"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180 000 000,00 (Сто восемьдесят миллионов)</w:t>
                  </w:r>
                </w:p>
              </w:tc>
            </w:tr>
            <w:tr w:rsidR="006D6AD3" w:rsidRPr="009F7EB1" w:rsidTr="009D2145">
              <w:trPr>
                <w:jc w:val="center"/>
              </w:trPr>
              <w:tc>
                <w:tcPr>
                  <w:tcW w:w="2277"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С 30.06.2018г. по 31.07.2018г.</w:t>
                  </w:r>
                </w:p>
              </w:tc>
              <w:tc>
                <w:tcPr>
                  <w:tcW w:w="2135"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130 000 000,00 (Сто тридцать миллионов)</w:t>
                  </w:r>
                </w:p>
              </w:tc>
            </w:tr>
            <w:tr w:rsidR="006D6AD3" w:rsidRPr="009F7EB1" w:rsidTr="009D2145">
              <w:trPr>
                <w:jc w:val="center"/>
              </w:trPr>
              <w:tc>
                <w:tcPr>
                  <w:tcW w:w="2277"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С 01.08.2018г. по 31.08.2018г.</w:t>
                  </w:r>
                </w:p>
              </w:tc>
              <w:tc>
                <w:tcPr>
                  <w:tcW w:w="2135"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80 000 000,00 (Восемьдесят миллионов)</w:t>
                  </w:r>
                </w:p>
              </w:tc>
            </w:tr>
            <w:tr w:rsidR="006D6AD3" w:rsidRPr="009F7EB1" w:rsidTr="009D2145">
              <w:trPr>
                <w:jc w:val="center"/>
              </w:trPr>
              <w:tc>
                <w:tcPr>
                  <w:tcW w:w="2277"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С 01.09.2018г. по 21.09.2018г.</w:t>
                  </w:r>
                </w:p>
              </w:tc>
              <w:tc>
                <w:tcPr>
                  <w:tcW w:w="2135"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30 000 000,00 (Тридцать миллионов)</w:t>
                  </w:r>
                </w:p>
              </w:tc>
            </w:tr>
          </w:tbl>
          <w:p w:rsidR="006D6AD3" w:rsidRPr="009F7EB1" w:rsidRDefault="006D6AD3" w:rsidP="009F7EB1">
            <w:pPr>
              <w:numPr>
                <w:ilvl w:val="0"/>
                <w:numId w:val="36"/>
              </w:numPr>
              <w:tabs>
                <w:tab w:val="clear" w:pos="720"/>
                <w:tab w:val="num" w:pos="459"/>
              </w:tabs>
              <w:ind w:left="34" w:firstLine="0"/>
              <w:rPr>
                <w:bCs/>
                <w:kern w:val="1"/>
                <w:sz w:val="20"/>
                <w:szCs w:val="20"/>
                <w:lang w:eastAsia="hi-IN" w:bidi="hi-IN"/>
              </w:rPr>
            </w:pPr>
            <w:r w:rsidRPr="009F7EB1">
              <w:rPr>
                <w:bCs/>
                <w:kern w:val="1"/>
                <w:sz w:val="20"/>
                <w:szCs w:val="20"/>
                <w:lang w:eastAsia="hi-IN" w:bidi="hi-IN"/>
              </w:rPr>
              <w:t>по уплате процентов за пользование Кредитом/Кредитами в рамках Кредитного договора по ставке 20% (Двадцать) процентов годовых, начисляемых на сумму использованного и непогашенного Основного долга, и подлежащих уплате Заемщиком не позднее последнего рабочего дня каждого календарного месяца, а также в Дату погашения Кредита;</w:t>
            </w:r>
          </w:p>
          <w:p w:rsidR="006D6AD3" w:rsidRPr="009F7EB1" w:rsidRDefault="006D6AD3" w:rsidP="009F7EB1">
            <w:pPr>
              <w:numPr>
                <w:ilvl w:val="0"/>
                <w:numId w:val="36"/>
              </w:numPr>
              <w:tabs>
                <w:tab w:val="clear" w:pos="720"/>
                <w:tab w:val="num" w:pos="459"/>
              </w:tabs>
              <w:ind w:left="34" w:firstLine="0"/>
              <w:rPr>
                <w:bCs/>
                <w:kern w:val="1"/>
                <w:sz w:val="20"/>
                <w:szCs w:val="20"/>
                <w:lang w:eastAsia="hi-IN" w:bidi="hi-IN"/>
              </w:rPr>
            </w:pPr>
            <w:r w:rsidRPr="009F7EB1">
              <w:rPr>
                <w:bCs/>
                <w:kern w:val="1"/>
                <w:sz w:val="20"/>
                <w:szCs w:val="20"/>
                <w:lang w:eastAsia="hi-IN" w:bidi="hi-IN"/>
              </w:rPr>
              <w:t>в том числе по уплате процентов по ставке, измененной Кредитором в одностороннем порядке в соответствии с условиями Кредитного договора в случае:</w:t>
            </w:r>
          </w:p>
          <w:p w:rsidR="006D6AD3" w:rsidRPr="009F7EB1" w:rsidRDefault="006D6AD3" w:rsidP="009F7EB1">
            <w:pPr>
              <w:numPr>
                <w:ilvl w:val="1"/>
                <w:numId w:val="39"/>
              </w:numPr>
              <w:tabs>
                <w:tab w:val="num" w:pos="459"/>
                <w:tab w:val="num" w:pos="1560"/>
              </w:tabs>
              <w:ind w:left="34" w:firstLine="0"/>
              <w:rPr>
                <w:bCs/>
                <w:kern w:val="1"/>
                <w:sz w:val="20"/>
                <w:szCs w:val="20"/>
                <w:lang w:eastAsia="hi-IN" w:bidi="hi-IN"/>
              </w:rPr>
            </w:pPr>
            <w:r w:rsidRPr="009F7EB1">
              <w:rPr>
                <w:bCs/>
                <w:kern w:val="1"/>
                <w:sz w:val="20"/>
                <w:szCs w:val="20"/>
                <w:lang w:eastAsia="hi-IN" w:bidi="hi-IN"/>
              </w:rPr>
              <w:t>увеличения следующих процентных индикаторов:</w:t>
            </w:r>
          </w:p>
          <w:p w:rsidR="006D6AD3" w:rsidRPr="009F7EB1" w:rsidRDefault="006D6AD3" w:rsidP="009F7EB1">
            <w:pPr>
              <w:numPr>
                <w:ilvl w:val="1"/>
                <w:numId w:val="38"/>
              </w:numPr>
              <w:tabs>
                <w:tab w:val="num" w:pos="459"/>
                <w:tab w:val="num" w:pos="1560"/>
              </w:tabs>
              <w:ind w:left="34" w:firstLine="0"/>
              <w:rPr>
                <w:bCs/>
                <w:kern w:val="1"/>
                <w:sz w:val="20"/>
                <w:szCs w:val="20"/>
                <w:lang w:eastAsia="hi-IN" w:bidi="hi-IN"/>
              </w:rPr>
            </w:pPr>
            <w:r w:rsidRPr="009F7EB1">
              <w:rPr>
                <w:bCs/>
                <w:kern w:val="1"/>
                <w:sz w:val="20"/>
                <w:szCs w:val="20"/>
                <w:lang w:eastAsia="hi-IN" w:bidi="hi-IN"/>
              </w:rPr>
              <w:t>ключевой ставки Банка России;</w:t>
            </w:r>
          </w:p>
          <w:p w:rsidR="006D6AD3" w:rsidRPr="009F7EB1" w:rsidRDefault="006D6AD3" w:rsidP="009F7EB1">
            <w:pPr>
              <w:tabs>
                <w:tab w:val="num" w:pos="459"/>
                <w:tab w:val="num" w:pos="1560"/>
              </w:tabs>
              <w:ind w:left="34"/>
              <w:rPr>
                <w:bCs/>
                <w:kern w:val="1"/>
                <w:sz w:val="20"/>
                <w:szCs w:val="20"/>
                <w:lang w:eastAsia="hi-IN" w:bidi="hi-IN"/>
              </w:rPr>
            </w:pPr>
            <w:r w:rsidRPr="009F7EB1">
              <w:rPr>
                <w:bCs/>
                <w:kern w:val="1"/>
                <w:sz w:val="20"/>
                <w:szCs w:val="20"/>
                <w:lang w:eastAsia="hi-IN" w:bidi="hi-IN"/>
              </w:rPr>
              <w:t>и/или</w:t>
            </w:r>
          </w:p>
          <w:p w:rsidR="006D6AD3" w:rsidRPr="009F7EB1" w:rsidRDefault="006D6AD3" w:rsidP="009F7EB1">
            <w:pPr>
              <w:numPr>
                <w:ilvl w:val="1"/>
                <w:numId w:val="38"/>
              </w:numPr>
              <w:tabs>
                <w:tab w:val="num" w:pos="459"/>
                <w:tab w:val="num" w:pos="1560"/>
              </w:tabs>
              <w:ind w:left="34" w:firstLine="0"/>
              <w:rPr>
                <w:bCs/>
                <w:kern w:val="1"/>
                <w:sz w:val="20"/>
                <w:szCs w:val="20"/>
                <w:lang w:eastAsia="hi-IN" w:bidi="hi-IN"/>
              </w:rPr>
            </w:pPr>
            <w:r w:rsidRPr="009F7EB1">
              <w:rPr>
                <w:bCs/>
                <w:kern w:val="1"/>
                <w:sz w:val="20"/>
                <w:szCs w:val="20"/>
                <w:lang w:eastAsia="hi-IN" w:bidi="hi-IN"/>
              </w:rPr>
              <w:t>ставок привлечения депозитов Банка России;</w:t>
            </w:r>
          </w:p>
          <w:p w:rsidR="006D6AD3" w:rsidRPr="009F7EB1" w:rsidRDefault="006D6AD3" w:rsidP="009F7EB1">
            <w:pPr>
              <w:tabs>
                <w:tab w:val="num" w:pos="459"/>
                <w:tab w:val="num" w:pos="1560"/>
              </w:tabs>
              <w:ind w:left="34"/>
              <w:rPr>
                <w:bCs/>
                <w:kern w:val="1"/>
                <w:sz w:val="20"/>
                <w:szCs w:val="20"/>
                <w:lang w:eastAsia="hi-IN" w:bidi="hi-IN"/>
              </w:rPr>
            </w:pPr>
            <w:r w:rsidRPr="009F7EB1">
              <w:rPr>
                <w:bCs/>
                <w:kern w:val="1"/>
                <w:sz w:val="20"/>
                <w:szCs w:val="20"/>
                <w:lang w:eastAsia="hi-IN" w:bidi="hi-IN"/>
              </w:rPr>
              <w:t>и/или</w:t>
            </w:r>
          </w:p>
          <w:p w:rsidR="006D6AD3" w:rsidRPr="009F7EB1" w:rsidRDefault="006D6AD3" w:rsidP="009F7EB1">
            <w:pPr>
              <w:numPr>
                <w:ilvl w:val="1"/>
                <w:numId w:val="38"/>
              </w:numPr>
              <w:tabs>
                <w:tab w:val="num" w:pos="459"/>
                <w:tab w:val="num" w:pos="1560"/>
              </w:tabs>
              <w:ind w:left="34" w:firstLine="0"/>
              <w:rPr>
                <w:bCs/>
                <w:kern w:val="1"/>
                <w:sz w:val="20"/>
                <w:szCs w:val="20"/>
                <w:lang w:eastAsia="hi-IN" w:bidi="hi-IN"/>
              </w:rPr>
            </w:pPr>
            <w:r w:rsidRPr="009F7EB1">
              <w:rPr>
                <w:bCs/>
                <w:kern w:val="1"/>
                <w:sz w:val="20"/>
                <w:szCs w:val="20"/>
                <w:lang w:eastAsia="hi-IN" w:bidi="hi-IN"/>
              </w:rPr>
              <w:t>ставок по привлечению ликвидности;</w:t>
            </w:r>
          </w:p>
          <w:p w:rsidR="006D6AD3" w:rsidRPr="009F7EB1" w:rsidRDefault="006D6AD3" w:rsidP="009F7EB1">
            <w:pPr>
              <w:rPr>
                <w:bCs/>
                <w:kern w:val="1"/>
                <w:sz w:val="20"/>
                <w:szCs w:val="20"/>
                <w:lang w:eastAsia="hi-IN" w:bidi="hi-IN"/>
              </w:rPr>
            </w:pPr>
            <w:r w:rsidRPr="009F7EB1">
              <w:rPr>
                <w:bCs/>
                <w:kern w:val="1"/>
                <w:sz w:val="20"/>
                <w:szCs w:val="20"/>
                <w:lang w:eastAsia="hi-IN" w:bidi="hi-IN"/>
              </w:rPr>
              <w:t>и/или</w:t>
            </w:r>
          </w:p>
          <w:p w:rsidR="006D6AD3" w:rsidRPr="009F7EB1" w:rsidRDefault="006D6AD3" w:rsidP="009F7EB1">
            <w:pPr>
              <w:rPr>
                <w:bCs/>
                <w:kern w:val="1"/>
                <w:sz w:val="20"/>
                <w:szCs w:val="20"/>
                <w:lang w:eastAsia="hi-IN" w:bidi="hi-IN"/>
              </w:rPr>
            </w:pPr>
            <w:bookmarkStart w:id="51" w:name="_Toc480212107"/>
            <w:r w:rsidRPr="009F7EB1">
              <w:rPr>
                <w:bCs/>
                <w:kern w:val="1"/>
                <w:sz w:val="20"/>
                <w:szCs w:val="20"/>
                <w:lang w:eastAsia="hi-IN" w:bidi="hi-IN"/>
              </w:rPr>
              <w:t>ставок российского денежного рынка:</w:t>
            </w:r>
            <w:bookmarkEnd w:id="51"/>
          </w:p>
          <w:p w:rsidR="006D6AD3" w:rsidRPr="00CE3C89" w:rsidRDefault="006D6AD3" w:rsidP="009F7EB1">
            <w:pPr>
              <w:pBdr>
                <w:right w:val="single" w:sz="4" w:space="0" w:color="auto"/>
              </w:pBdr>
              <w:spacing w:before="100" w:beforeAutospacing="1" w:after="100" w:afterAutospacing="1"/>
              <w:rPr>
                <w:bCs/>
                <w:kern w:val="1"/>
                <w:sz w:val="20"/>
                <w:szCs w:val="20"/>
                <w:lang w:val="en-US" w:eastAsia="hi-IN" w:bidi="hi-IN"/>
              </w:rPr>
            </w:pPr>
            <w:bookmarkStart w:id="52" w:name="_Toc480212108"/>
            <w:r w:rsidRPr="00CE3C89">
              <w:rPr>
                <w:bCs/>
                <w:kern w:val="1"/>
                <w:sz w:val="20"/>
                <w:szCs w:val="20"/>
                <w:lang w:val="en-US" w:eastAsia="hi-IN" w:bidi="hi-IN"/>
              </w:rPr>
              <w:t xml:space="preserve">MIBID (Moscow Interbank Bid Rate), </w:t>
            </w:r>
            <w:r w:rsidRPr="009F7EB1">
              <w:rPr>
                <w:bCs/>
                <w:kern w:val="1"/>
                <w:sz w:val="20"/>
                <w:szCs w:val="20"/>
                <w:lang w:eastAsia="hi-IN" w:bidi="hi-IN"/>
              </w:rPr>
              <w:t>срок</w:t>
            </w:r>
            <w:r w:rsidRPr="00CE3C89">
              <w:rPr>
                <w:bCs/>
                <w:kern w:val="1"/>
                <w:sz w:val="20"/>
                <w:szCs w:val="20"/>
                <w:lang w:val="en-US" w:eastAsia="hi-IN" w:bidi="hi-IN"/>
              </w:rPr>
              <w:t xml:space="preserve"> – </w:t>
            </w:r>
            <w:r w:rsidRPr="009F7EB1">
              <w:rPr>
                <w:bCs/>
                <w:kern w:val="1"/>
                <w:sz w:val="20"/>
                <w:szCs w:val="20"/>
                <w:lang w:eastAsia="hi-IN" w:bidi="hi-IN"/>
              </w:rPr>
              <w:t>от</w:t>
            </w:r>
            <w:r w:rsidRPr="00CE3C89">
              <w:rPr>
                <w:bCs/>
                <w:kern w:val="1"/>
                <w:sz w:val="20"/>
                <w:szCs w:val="20"/>
                <w:lang w:val="en-US" w:eastAsia="hi-IN" w:bidi="hi-IN"/>
              </w:rPr>
              <w:t xml:space="preserve"> 91 </w:t>
            </w:r>
            <w:r w:rsidRPr="009F7EB1">
              <w:rPr>
                <w:bCs/>
                <w:kern w:val="1"/>
                <w:sz w:val="20"/>
                <w:szCs w:val="20"/>
                <w:lang w:eastAsia="hi-IN" w:bidi="hi-IN"/>
              </w:rPr>
              <w:t>дня</w:t>
            </w:r>
            <w:r w:rsidRPr="00CE3C89">
              <w:rPr>
                <w:bCs/>
                <w:kern w:val="1"/>
                <w:sz w:val="20"/>
                <w:szCs w:val="20"/>
                <w:lang w:val="en-US" w:eastAsia="hi-IN" w:bidi="hi-IN"/>
              </w:rPr>
              <w:t xml:space="preserve"> </w:t>
            </w:r>
            <w:r w:rsidRPr="009F7EB1">
              <w:rPr>
                <w:bCs/>
                <w:kern w:val="1"/>
                <w:sz w:val="20"/>
                <w:szCs w:val="20"/>
                <w:lang w:eastAsia="hi-IN" w:bidi="hi-IN"/>
              </w:rPr>
              <w:t>до</w:t>
            </w:r>
            <w:r w:rsidRPr="00CE3C89">
              <w:rPr>
                <w:bCs/>
                <w:kern w:val="1"/>
                <w:sz w:val="20"/>
                <w:szCs w:val="20"/>
                <w:lang w:val="en-US" w:eastAsia="hi-IN" w:bidi="hi-IN"/>
              </w:rPr>
              <w:t xml:space="preserve"> 180 </w:t>
            </w:r>
            <w:r w:rsidRPr="009F7EB1">
              <w:rPr>
                <w:bCs/>
                <w:kern w:val="1"/>
                <w:sz w:val="20"/>
                <w:szCs w:val="20"/>
                <w:lang w:eastAsia="hi-IN" w:bidi="hi-IN"/>
              </w:rPr>
              <w:t>дней</w:t>
            </w:r>
            <w:r w:rsidRPr="00CE3C89">
              <w:rPr>
                <w:bCs/>
                <w:kern w:val="1"/>
                <w:sz w:val="20"/>
                <w:szCs w:val="20"/>
                <w:lang w:val="en-US" w:eastAsia="hi-IN" w:bidi="hi-IN"/>
              </w:rPr>
              <w:t>;</w:t>
            </w:r>
            <w:bookmarkEnd w:id="52"/>
          </w:p>
          <w:p w:rsidR="006D6AD3" w:rsidRPr="00CE3C89" w:rsidRDefault="006D6AD3" w:rsidP="009F7EB1">
            <w:pPr>
              <w:rPr>
                <w:bCs/>
                <w:kern w:val="1"/>
                <w:sz w:val="20"/>
                <w:szCs w:val="20"/>
                <w:lang w:val="en-US" w:eastAsia="hi-IN" w:bidi="hi-IN"/>
              </w:rPr>
            </w:pPr>
            <w:r w:rsidRPr="00CE3C89">
              <w:rPr>
                <w:bCs/>
                <w:kern w:val="1"/>
                <w:sz w:val="20"/>
                <w:szCs w:val="20"/>
                <w:lang w:val="en-US" w:eastAsia="hi-IN" w:bidi="hi-IN"/>
              </w:rPr>
              <w:t xml:space="preserve">MIBOR (Moscow </w:t>
            </w:r>
            <w:proofErr w:type="spellStart"/>
            <w:r w:rsidRPr="00CE3C89">
              <w:rPr>
                <w:bCs/>
                <w:kern w:val="1"/>
                <w:sz w:val="20"/>
                <w:szCs w:val="20"/>
                <w:lang w:val="en-US" w:eastAsia="hi-IN" w:bidi="hi-IN"/>
              </w:rPr>
              <w:t>InterBank</w:t>
            </w:r>
            <w:proofErr w:type="spellEnd"/>
            <w:r w:rsidRPr="00CE3C89">
              <w:rPr>
                <w:bCs/>
                <w:kern w:val="1"/>
                <w:sz w:val="20"/>
                <w:szCs w:val="20"/>
                <w:lang w:val="en-US" w:eastAsia="hi-IN" w:bidi="hi-IN"/>
              </w:rPr>
              <w:t xml:space="preserve"> Offered Rate), </w:t>
            </w:r>
            <w:r w:rsidRPr="009F7EB1">
              <w:rPr>
                <w:bCs/>
                <w:kern w:val="1"/>
                <w:sz w:val="20"/>
                <w:szCs w:val="20"/>
                <w:lang w:eastAsia="hi-IN" w:bidi="hi-IN"/>
              </w:rPr>
              <w:t>срок</w:t>
            </w:r>
            <w:r w:rsidRPr="00CE3C89">
              <w:rPr>
                <w:bCs/>
                <w:kern w:val="1"/>
                <w:sz w:val="20"/>
                <w:szCs w:val="20"/>
                <w:lang w:val="en-US" w:eastAsia="hi-IN" w:bidi="hi-IN"/>
              </w:rPr>
              <w:t xml:space="preserve"> – </w:t>
            </w:r>
            <w:r w:rsidRPr="009F7EB1">
              <w:rPr>
                <w:bCs/>
                <w:kern w:val="1"/>
                <w:sz w:val="20"/>
                <w:szCs w:val="20"/>
                <w:lang w:eastAsia="hi-IN" w:bidi="hi-IN"/>
              </w:rPr>
              <w:t>от</w:t>
            </w:r>
            <w:r w:rsidRPr="00CE3C89">
              <w:rPr>
                <w:bCs/>
                <w:kern w:val="1"/>
                <w:sz w:val="20"/>
                <w:szCs w:val="20"/>
                <w:lang w:val="en-US" w:eastAsia="hi-IN" w:bidi="hi-IN"/>
              </w:rPr>
              <w:t xml:space="preserve"> 91 </w:t>
            </w:r>
            <w:r w:rsidRPr="009F7EB1">
              <w:rPr>
                <w:bCs/>
                <w:kern w:val="1"/>
                <w:sz w:val="20"/>
                <w:szCs w:val="20"/>
                <w:lang w:eastAsia="hi-IN" w:bidi="hi-IN"/>
              </w:rPr>
              <w:t>дня</w:t>
            </w:r>
            <w:r w:rsidRPr="00CE3C89">
              <w:rPr>
                <w:bCs/>
                <w:kern w:val="1"/>
                <w:sz w:val="20"/>
                <w:szCs w:val="20"/>
                <w:lang w:val="en-US" w:eastAsia="hi-IN" w:bidi="hi-IN"/>
              </w:rPr>
              <w:t xml:space="preserve"> </w:t>
            </w:r>
            <w:r w:rsidRPr="009F7EB1">
              <w:rPr>
                <w:bCs/>
                <w:kern w:val="1"/>
                <w:sz w:val="20"/>
                <w:szCs w:val="20"/>
                <w:lang w:eastAsia="hi-IN" w:bidi="hi-IN"/>
              </w:rPr>
              <w:t>до</w:t>
            </w:r>
            <w:r w:rsidRPr="00CE3C89">
              <w:rPr>
                <w:bCs/>
                <w:kern w:val="1"/>
                <w:sz w:val="20"/>
                <w:szCs w:val="20"/>
                <w:lang w:val="en-US" w:eastAsia="hi-IN" w:bidi="hi-IN"/>
              </w:rPr>
              <w:t xml:space="preserve"> 180 </w:t>
            </w:r>
            <w:r w:rsidRPr="009F7EB1">
              <w:rPr>
                <w:bCs/>
                <w:kern w:val="1"/>
                <w:sz w:val="20"/>
                <w:szCs w:val="20"/>
                <w:lang w:eastAsia="hi-IN" w:bidi="hi-IN"/>
              </w:rPr>
              <w:t>дней</w:t>
            </w:r>
            <w:r w:rsidRPr="00CE3C89">
              <w:rPr>
                <w:bCs/>
                <w:kern w:val="1"/>
                <w:sz w:val="20"/>
                <w:szCs w:val="20"/>
                <w:lang w:val="en-US" w:eastAsia="hi-IN" w:bidi="hi-IN"/>
              </w:rPr>
              <w:t>;</w:t>
            </w:r>
          </w:p>
          <w:p w:rsidR="006D6AD3" w:rsidRPr="00CE3C89" w:rsidRDefault="006D6AD3" w:rsidP="009F7EB1">
            <w:pPr>
              <w:rPr>
                <w:bCs/>
                <w:kern w:val="1"/>
                <w:sz w:val="20"/>
                <w:szCs w:val="20"/>
                <w:lang w:val="en-US" w:eastAsia="hi-IN" w:bidi="hi-IN"/>
              </w:rPr>
            </w:pPr>
            <w:r w:rsidRPr="00CE3C89">
              <w:rPr>
                <w:bCs/>
                <w:kern w:val="1"/>
                <w:sz w:val="20"/>
                <w:szCs w:val="20"/>
                <w:lang w:val="en-US" w:eastAsia="hi-IN" w:bidi="hi-IN"/>
              </w:rPr>
              <w:t xml:space="preserve">MIACR (Moscow </w:t>
            </w:r>
            <w:proofErr w:type="spellStart"/>
            <w:r w:rsidRPr="00CE3C89">
              <w:rPr>
                <w:bCs/>
                <w:kern w:val="1"/>
                <w:sz w:val="20"/>
                <w:szCs w:val="20"/>
                <w:lang w:val="en-US" w:eastAsia="hi-IN" w:bidi="hi-IN"/>
              </w:rPr>
              <w:t>InterBank</w:t>
            </w:r>
            <w:proofErr w:type="spellEnd"/>
            <w:r w:rsidRPr="00CE3C89">
              <w:rPr>
                <w:bCs/>
                <w:kern w:val="1"/>
                <w:sz w:val="20"/>
                <w:szCs w:val="20"/>
                <w:lang w:val="en-US" w:eastAsia="hi-IN" w:bidi="hi-IN"/>
              </w:rPr>
              <w:t xml:space="preserve"> Actual Credit Rate), </w:t>
            </w:r>
            <w:r w:rsidRPr="009F7EB1">
              <w:rPr>
                <w:bCs/>
                <w:kern w:val="1"/>
                <w:sz w:val="20"/>
                <w:szCs w:val="20"/>
                <w:lang w:eastAsia="hi-IN" w:bidi="hi-IN"/>
              </w:rPr>
              <w:t>срок</w:t>
            </w:r>
            <w:r w:rsidRPr="00CE3C89">
              <w:rPr>
                <w:bCs/>
                <w:kern w:val="1"/>
                <w:sz w:val="20"/>
                <w:szCs w:val="20"/>
                <w:lang w:val="en-US" w:eastAsia="hi-IN" w:bidi="hi-IN"/>
              </w:rPr>
              <w:t xml:space="preserve"> – </w:t>
            </w:r>
            <w:r w:rsidRPr="009F7EB1">
              <w:rPr>
                <w:bCs/>
                <w:kern w:val="1"/>
                <w:sz w:val="20"/>
                <w:szCs w:val="20"/>
                <w:lang w:eastAsia="hi-IN" w:bidi="hi-IN"/>
              </w:rPr>
              <w:t>от</w:t>
            </w:r>
            <w:r w:rsidRPr="00CE3C89">
              <w:rPr>
                <w:bCs/>
                <w:kern w:val="1"/>
                <w:sz w:val="20"/>
                <w:szCs w:val="20"/>
                <w:lang w:val="en-US" w:eastAsia="hi-IN" w:bidi="hi-IN"/>
              </w:rPr>
              <w:t xml:space="preserve"> 91 </w:t>
            </w:r>
            <w:r w:rsidRPr="009F7EB1">
              <w:rPr>
                <w:bCs/>
                <w:kern w:val="1"/>
                <w:sz w:val="20"/>
                <w:szCs w:val="20"/>
                <w:lang w:eastAsia="hi-IN" w:bidi="hi-IN"/>
              </w:rPr>
              <w:t>дня</w:t>
            </w:r>
            <w:r w:rsidRPr="00CE3C89">
              <w:rPr>
                <w:bCs/>
                <w:kern w:val="1"/>
                <w:sz w:val="20"/>
                <w:szCs w:val="20"/>
                <w:lang w:val="en-US" w:eastAsia="hi-IN" w:bidi="hi-IN"/>
              </w:rPr>
              <w:t xml:space="preserve"> </w:t>
            </w:r>
            <w:r w:rsidRPr="009F7EB1">
              <w:rPr>
                <w:bCs/>
                <w:kern w:val="1"/>
                <w:sz w:val="20"/>
                <w:szCs w:val="20"/>
                <w:lang w:eastAsia="hi-IN" w:bidi="hi-IN"/>
              </w:rPr>
              <w:t>до</w:t>
            </w:r>
            <w:r w:rsidRPr="00CE3C89">
              <w:rPr>
                <w:bCs/>
                <w:kern w:val="1"/>
                <w:sz w:val="20"/>
                <w:szCs w:val="20"/>
                <w:lang w:val="en-US" w:eastAsia="hi-IN" w:bidi="hi-IN"/>
              </w:rPr>
              <w:t xml:space="preserve"> 180 </w:t>
            </w:r>
            <w:r w:rsidRPr="009F7EB1">
              <w:rPr>
                <w:bCs/>
                <w:kern w:val="1"/>
                <w:sz w:val="20"/>
                <w:szCs w:val="20"/>
                <w:lang w:eastAsia="hi-IN" w:bidi="hi-IN"/>
              </w:rPr>
              <w:t>дней</w:t>
            </w:r>
            <w:r w:rsidRPr="00CE3C89">
              <w:rPr>
                <w:bCs/>
                <w:kern w:val="1"/>
                <w:sz w:val="20"/>
                <w:szCs w:val="20"/>
                <w:lang w:val="en-US" w:eastAsia="hi-IN" w:bidi="hi-IN"/>
              </w:rPr>
              <w:t>;</w:t>
            </w:r>
          </w:p>
          <w:p w:rsidR="006D6AD3" w:rsidRPr="00CE3C89" w:rsidRDefault="006D6AD3" w:rsidP="009F7EB1">
            <w:pPr>
              <w:rPr>
                <w:bCs/>
                <w:kern w:val="1"/>
                <w:sz w:val="20"/>
                <w:szCs w:val="20"/>
                <w:lang w:val="en-US" w:eastAsia="hi-IN" w:bidi="hi-IN"/>
              </w:rPr>
            </w:pPr>
            <w:proofErr w:type="spellStart"/>
            <w:r w:rsidRPr="00CE3C89">
              <w:rPr>
                <w:bCs/>
                <w:kern w:val="1"/>
                <w:sz w:val="20"/>
                <w:szCs w:val="20"/>
                <w:lang w:val="en-US" w:eastAsia="hi-IN" w:bidi="hi-IN"/>
              </w:rPr>
              <w:t>MosIBOR</w:t>
            </w:r>
            <w:proofErr w:type="spellEnd"/>
            <w:r w:rsidRPr="00CE3C89">
              <w:rPr>
                <w:bCs/>
                <w:kern w:val="1"/>
                <w:sz w:val="20"/>
                <w:szCs w:val="20"/>
                <w:lang w:val="en-US" w:eastAsia="hi-IN" w:bidi="hi-IN"/>
              </w:rPr>
              <w:t xml:space="preserve"> (Moscow </w:t>
            </w:r>
            <w:proofErr w:type="spellStart"/>
            <w:r w:rsidRPr="00CE3C89">
              <w:rPr>
                <w:bCs/>
                <w:kern w:val="1"/>
                <w:sz w:val="20"/>
                <w:szCs w:val="20"/>
                <w:lang w:val="en-US" w:eastAsia="hi-IN" w:bidi="hi-IN"/>
              </w:rPr>
              <w:t>InterBank</w:t>
            </w:r>
            <w:proofErr w:type="spellEnd"/>
            <w:r w:rsidRPr="00CE3C89">
              <w:rPr>
                <w:bCs/>
                <w:kern w:val="1"/>
                <w:sz w:val="20"/>
                <w:szCs w:val="20"/>
                <w:lang w:val="en-US" w:eastAsia="hi-IN" w:bidi="hi-IN"/>
              </w:rPr>
              <w:t xml:space="preserve"> Offered Rate), </w:t>
            </w:r>
            <w:r w:rsidRPr="009F7EB1">
              <w:rPr>
                <w:bCs/>
                <w:kern w:val="1"/>
                <w:sz w:val="20"/>
                <w:szCs w:val="20"/>
                <w:lang w:eastAsia="hi-IN" w:bidi="hi-IN"/>
              </w:rPr>
              <w:t>срок</w:t>
            </w:r>
            <w:r w:rsidRPr="00CE3C89">
              <w:rPr>
                <w:bCs/>
                <w:kern w:val="1"/>
                <w:sz w:val="20"/>
                <w:szCs w:val="20"/>
                <w:lang w:val="en-US" w:eastAsia="hi-IN" w:bidi="hi-IN"/>
              </w:rPr>
              <w:t xml:space="preserve"> – 6 </w:t>
            </w:r>
            <w:r w:rsidRPr="009F7EB1">
              <w:rPr>
                <w:bCs/>
                <w:kern w:val="1"/>
                <w:sz w:val="20"/>
                <w:szCs w:val="20"/>
                <w:lang w:eastAsia="hi-IN" w:bidi="hi-IN"/>
              </w:rPr>
              <w:t>месяцев</w:t>
            </w:r>
            <w:r w:rsidRPr="00CE3C89">
              <w:rPr>
                <w:bCs/>
                <w:kern w:val="1"/>
                <w:sz w:val="20"/>
                <w:szCs w:val="20"/>
                <w:lang w:val="en-US" w:eastAsia="hi-IN" w:bidi="hi-IN"/>
              </w:rPr>
              <w:t>;</w:t>
            </w:r>
          </w:p>
          <w:p w:rsidR="006D6AD3" w:rsidRPr="00CE3C89" w:rsidRDefault="006D6AD3" w:rsidP="009F7EB1">
            <w:pPr>
              <w:rPr>
                <w:bCs/>
                <w:kern w:val="1"/>
                <w:sz w:val="20"/>
                <w:szCs w:val="20"/>
                <w:lang w:val="en-US" w:eastAsia="hi-IN" w:bidi="hi-IN"/>
              </w:rPr>
            </w:pPr>
            <w:proofErr w:type="spellStart"/>
            <w:r w:rsidRPr="00CE3C89">
              <w:rPr>
                <w:bCs/>
                <w:kern w:val="1"/>
                <w:sz w:val="20"/>
                <w:szCs w:val="20"/>
                <w:lang w:val="en-US" w:eastAsia="hi-IN" w:bidi="hi-IN"/>
              </w:rPr>
              <w:t>MosPRIME</w:t>
            </w:r>
            <w:proofErr w:type="spellEnd"/>
            <w:r w:rsidRPr="00CE3C89">
              <w:rPr>
                <w:bCs/>
                <w:kern w:val="1"/>
                <w:sz w:val="20"/>
                <w:szCs w:val="20"/>
                <w:lang w:val="en-US" w:eastAsia="hi-IN" w:bidi="hi-IN"/>
              </w:rPr>
              <w:t xml:space="preserve"> Rate (Moscow Prime Offered Rate) </w:t>
            </w:r>
            <w:r w:rsidRPr="009F7EB1">
              <w:rPr>
                <w:bCs/>
                <w:kern w:val="1"/>
                <w:sz w:val="20"/>
                <w:szCs w:val="20"/>
                <w:lang w:eastAsia="hi-IN" w:bidi="hi-IN"/>
              </w:rPr>
              <w:t>срок</w:t>
            </w:r>
            <w:r w:rsidRPr="00CE3C89">
              <w:rPr>
                <w:bCs/>
                <w:kern w:val="1"/>
                <w:sz w:val="20"/>
                <w:szCs w:val="20"/>
                <w:lang w:val="en-US" w:eastAsia="hi-IN" w:bidi="hi-IN"/>
              </w:rPr>
              <w:t xml:space="preserve"> – 6 </w:t>
            </w:r>
            <w:r w:rsidRPr="009F7EB1">
              <w:rPr>
                <w:bCs/>
                <w:kern w:val="1"/>
                <w:sz w:val="20"/>
                <w:szCs w:val="20"/>
                <w:lang w:eastAsia="hi-IN" w:bidi="hi-IN"/>
              </w:rPr>
              <w:t>месяцев</w:t>
            </w:r>
            <w:r w:rsidRPr="00CE3C89">
              <w:rPr>
                <w:bCs/>
                <w:kern w:val="1"/>
                <w:sz w:val="20"/>
                <w:szCs w:val="20"/>
                <w:lang w:val="en-US" w:eastAsia="hi-IN" w:bidi="hi-IN"/>
              </w:rPr>
              <w:t>.</w:t>
            </w:r>
          </w:p>
          <w:p w:rsidR="006D6AD3" w:rsidRPr="009F7EB1" w:rsidRDefault="006D6AD3" w:rsidP="009F7EB1">
            <w:pPr>
              <w:tabs>
                <w:tab w:val="num" w:pos="459"/>
              </w:tabs>
              <w:ind w:left="34"/>
              <w:rPr>
                <w:bCs/>
                <w:kern w:val="1"/>
                <w:sz w:val="20"/>
                <w:szCs w:val="20"/>
                <w:lang w:eastAsia="hi-IN" w:bidi="hi-IN"/>
              </w:rPr>
            </w:pPr>
            <w:r w:rsidRPr="009F7EB1">
              <w:rPr>
                <w:bCs/>
                <w:kern w:val="1"/>
                <w:sz w:val="20"/>
                <w:szCs w:val="20"/>
                <w:lang w:eastAsia="hi-IN" w:bidi="hi-IN"/>
              </w:rPr>
              <w:t>При одновременном изменении двух и более процентных индикаторов для определения новой процентной ставки в расчет принимаются значения индикатора, изменившегося на большую величину.</w:t>
            </w:r>
          </w:p>
          <w:p w:rsidR="006D6AD3" w:rsidRPr="009F7EB1" w:rsidRDefault="006D6AD3" w:rsidP="009F7EB1">
            <w:pPr>
              <w:numPr>
                <w:ilvl w:val="1"/>
                <w:numId w:val="39"/>
              </w:numPr>
              <w:tabs>
                <w:tab w:val="num" w:pos="459"/>
                <w:tab w:val="num" w:pos="1560"/>
              </w:tabs>
              <w:ind w:left="34" w:firstLine="0"/>
              <w:rPr>
                <w:bCs/>
                <w:kern w:val="1"/>
                <w:sz w:val="20"/>
                <w:szCs w:val="20"/>
                <w:lang w:eastAsia="hi-IN" w:bidi="hi-IN"/>
              </w:rPr>
            </w:pPr>
            <w:r w:rsidRPr="009F7EB1">
              <w:rPr>
                <w:bCs/>
                <w:kern w:val="1"/>
                <w:sz w:val="20"/>
                <w:szCs w:val="20"/>
                <w:lang w:eastAsia="hi-IN" w:bidi="hi-IN"/>
              </w:rPr>
              <w:t>изменения условий формирования ставок на финансовых рынках Российской Федерации, а также исходя из складывающегося уровня процентных ставок на рынке кредитных ресурсов;</w:t>
            </w:r>
          </w:p>
          <w:p w:rsidR="006D6AD3" w:rsidRPr="009F7EB1" w:rsidRDefault="006D6AD3" w:rsidP="009F7EB1">
            <w:pPr>
              <w:tabs>
                <w:tab w:val="num" w:pos="459"/>
                <w:tab w:val="num" w:pos="900"/>
              </w:tabs>
              <w:ind w:left="34"/>
              <w:rPr>
                <w:bCs/>
                <w:kern w:val="1"/>
                <w:sz w:val="20"/>
                <w:szCs w:val="20"/>
                <w:lang w:eastAsia="hi-IN" w:bidi="hi-IN"/>
              </w:rPr>
            </w:pPr>
            <w:r w:rsidRPr="009F7EB1">
              <w:rPr>
                <w:bCs/>
                <w:kern w:val="1"/>
                <w:sz w:val="20"/>
                <w:szCs w:val="20"/>
                <w:lang w:eastAsia="hi-IN" w:bidi="hi-IN"/>
              </w:rPr>
              <w:t xml:space="preserve">новая процентная ставка начинает действовать через 7 (Семь) календарных дней </w:t>
            </w:r>
            <w:proofErr w:type="gramStart"/>
            <w:r w:rsidRPr="009F7EB1">
              <w:rPr>
                <w:bCs/>
                <w:kern w:val="1"/>
                <w:sz w:val="20"/>
                <w:szCs w:val="20"/>
                <w:lang w:eastAsia="hi-IN" w:bidi="hi-IN"/>
              </w:rPr>
              <w:t>с даты направления</w:t>
            </w:r>
            <w:proofErr w:type="gramEnd"/>
            <w:r w:rsidRPr="009F7EB1">
              <w:rPr>
                <w:bCs/>
                <w:kern w:val="1"/>
                <w:sz w:val="20"/>
                <w:szCs w:val="20"/>
                <w:lang w:eastAsia="hi-IN" w:bidi="hi-IN"/>
              </w:rPr>
              <w:t xml:space="preserve"> письменного уведомления об изменении процентной ставки. Указанное уведомление считается направленным в момент сдачи его в организацию связи, если оно направлено Заемщику заказным почтовым отправлением с уведомлением о вручении;</w:t>
            </w:r>
          </w:p>
          <w:p w:rsidR="006D6AD3" w:rsidRPr="009F7EB1" w:rsidRDefault="006D6AD3" w:rsidP="009F7EB1">
            <w:pPr>
              <w:numPr>
                <w:ilvl w:val="0"/>
                <w:numId w:val="36"/>
              </w:numPr>
              <w:tabs>
                <w:tab w:val="clear" w:pos="720"/>
                <w:tab w:val="num" w:pos="459"/>
              </w:tabs>
              <w:ind w:left="34" w:firstLine="0"/>
              <w:rPr>
                <w:bCs/>
                <w:kern w:val="1"/>
                <w:sz w:val="20"/>
                <w:szCs w:val="20"/>
                <w:lang w:eastAsia="hi-IN" w:bidi="hi-IN"/>
              </w:rPr>
            </w:pPr>
            <w:r w:rsidRPr="009F7EB1">
              <w:rPr>
                <w:bCs/>
                <w:kern w:val="1"/>
                <w:sz w:val="20"/>
                <w:szCs w:val="20"/>
                <w:lang w:eastAsia="hi-IN" w:bidi="hi-IN"/>
              </w:rPr>
              <w:t>по уплате Комиссии за открытие Лимита задолженности  в размере 1 150 000,00 (Один миллион сто пятьдесят тысяч) рублей (в том числе НДС), начисляемой Кредитором и уплачиваемой Заемщиком в соответствии с пунктом 6.7 Кредитного договора;</w:t>
            </w:r>
          </w:p>
          <w:p w:rsidR="006D6AD3" w:rsidRPr="009F7EB1" w:rsidRDefault="006D6AD3" w:rsidP="009F7EB1">
            <w:pPr>
              <w:numPr>
                <w:ilvl w:val="0"/>
                <w:numId w:val="36"/>
              </w:numPr>
              <w:tabs>
                <w:tab w:val="clear" w:pos="720"/>
                <w:tab w:val="num" w:pos="459"/>
              </w:tabs>
              <w:ind w:left="34" w:firstLine="0"/>
              <w:rPr>
                <w:bCs/>
                <w:kern w:val="1"/>
                <w:sz w:val="20"/>
                <w:szCs w:val="20"/>
                <w:lang w:eastAsia="hi-IN" w:bidi="hi-IN"/>
              </w:rPr>
            </w:pPr>
            <w:r w:rsidRPr="009F7EB1">
              <w:rPr>
                <w:bCs/>
                <w:kern w:val="1"/>
                <w:sz w:val="20"/>
                <w:szCs w:val="20"/>
                <w:lang w:eastAsia="hi-IN" w:bidi="hi-IN"/>
              </w:rPr>
              <w:t>по уплате повышенных процентов в размере 40% (Сорок) процентов годовых, начисляемых Кредитором в случае возникновения просроченной задолженности по Основному долгу и уплачиваемых Заемщиком в соответствии с пунктом 11.2 Кредитного договора в дату окончательного фактического погашения соответствующей просроченной задолженности по Основному долгу;</w:t>
            </w:r>
          </w:p>
          <w:p w:rsidR="006D6AD3" w:rsidRPr="009F7EB1" w:rsidRDefault="006D6AD3" w:rsidP="009F7EB1">
            <w:pPr>
              <w:numPr>
                <w:ilvl w:val="0"/>
                <w:numId w:val="36"/>
              </w:numPr>
              <w:tabs>
                <w:tab w:val="clear" w:pos="720"/>
                <w:tab w:val="num" w:pos="459"/>
              </w:tabs>
              <w:ind w:left="34" w:firstLine="0"/>
              <w:rPr>
                <w:bCs/>
                <w:kern w:val="1"/>
                <w:sz w:val="20"/>
                <w:szCs w:val="20"/>
                <w:lang w:eastAsia="hi-IN" w:bidi="hi-IN"/>
              </w:rPr>
            </w:pPr>
            <w:r w:rsidRPr="009F7EB1">
              <w:rPr>
                <w:bCs/>
                <w:kern w:val="1"/>
                <w:sz w:val="20"/>
                <w:szCs w:val="20"/>
                <w:lang w:eastAsia="hi-IN" w:bidi="hi-IN"/>
              </w:rPr>
              <w:t>по уплате пени в размере 0,1% (Ноль целых одна десятая)  процента, начисляемой Кредитором в случае возникновения просроченной задолженности по процентам и уплачиваемой Заемщиком в соответствии с пунктом 11.3 Кредитного договора в дату окончательного фактического погашения соответствующей просроченной задолженности по процентам/Комиссии;</w:t>
            </w:r>
          </w:p>
          <w:p w:rsidR="006D6AD3" w:rsidRPr="009F7EB1" w:rsidRDefault="006D6AD3" w:rsidP="009F7EB1">
            <w:pPr>
              <w:numPr>
                <w:ilvl w:val="0"/>
                <w:numId w:val="36"/>
              </w:numPr>
              <w:tabs>
                <w:tab w:val="clear" w:pos="720"/>
                <w:tab w:val="num" w:pos="459"/>
              </w:tabs>
              <w:ind w:left="34" w:firstLine="0"/>
              <w:rPr>
                <w:bCs/>
                <w:kern w:val="1"/>
                <w:sz w:val="20"/>
                <w:szCs w:val="20"/>
                <w:lang w:eastAsia="hi-IN" w:bidi="hi-IN"/>
              </w:rPr>
            </w:pPr>
            <w:r w:rsidRPr="009F7EB1">
              <w:rPr>
                <w:bCs/>
                <w:kern w:val="1"/>
                <w:sz w:val="20"/>
                <w:szCs w:val="20"/>
                <w:lang w:eastAsia="hi-IN" w:bidi="hi-IN"/>
              </w:rPr>
              <w:t xml:space="preserve">по уплате процентов по ставке, указанной в п. 6.1 Кредитного договора (с учетом ее изменения в соответствии с п. 6.2 Кредитного договора) увеличенной на 2% (Два) процента годовых при невыполнении Заемщиком условий </w:t>
            </w:r>
            <w:proofErr w:type="spellStart"/>
            <w:r w:rsidRPr="009F7EB1">
              <w:rPr>
                <w:bCs/>
                <w:kern w:val="1"/>
                <w:sz w:val="20"/>
                <w:szCs w:val="20"/>
                <w:lang w:eastAsia="hi-IN" w:bidi="hi-IN"/>
              </w:rPr>
              <w:t>пп</w:t>
            </w:r>
            <w:proofErr w:type="spellEnd"/>
            <w:r w:rsidRPr="009F7EB1">
              <w:rPr>
                <w:bCs/>
                <w:kern w:val="1"/>
                <w:sz w:val="20"/>
                <w:szCs w:val="20"/>
                <w:lang w:eastAsia="hi-IN" w:bidi="hi-IN"/>
              </w:rPr>
              <w:t xml:space="preserve">. 13) </w:t>
            </w:r>
            <w:proofErr w:type="gramStart"/>
            <w:r w:rsidRPr="009F7EB1">
              <w:rPr>
                <w:bCs/>
                <w:kern w:val="1"/>
                <w:sz w:val="20"/>
                <w:szCs w:val="20"/>
                <w:lang w:eastAsia="hi-IN" w:bidi="hi-IN"/>
              </w:rPr>
              <w:t>п</w:t>
            </w:r>
            <w:proofErr w:type="gramEnd"/>
            <w:r w:rsidRPr="009F7EB1">
              <w:rPr>
                <w:bCs/>
                <w:kern w:val="1"/>
                <w:sz w:val="20"/>
                <w:szCs w:val="20"/>
                <w:lang w:eastAsia="hi-IN" w:bidi="hi-IN"/>
              </w:rPr>
              <w:t xml:space="preserve"> 9.1 Кредитного договора. </w:t>
            </w:r>
            <w:proofErr w:type="gramStart"/>
            <w:r w:rsidRPr="009F7EB1">
              <w:rPr>
                <w:bCs/>
                <w:kern w:val="1"/>
                <w:sz w:val="20"/>
                <w:szCs w:val="20"/>
                <w:lang w:eastAsia="hi-IN" w:bidi="hi-IN"/>
              </w:rPr>
              <w:t xml:space="preserve">При последующем выполнении Заемщиком условий пп.13) п. 9.1 Кредитного договора, процентная ставка устанавливается в размере, указанном в п. 6.1 Кредитного договора (с учетом ее изменения в соответствии с п. 6.2 Кредитного договора), начиная с месяца, следующего за месяцем выполнения условий, указанных в </w:t>
            </w:r>
            <w:proofErr w:type="spellStart"/>
            <w:r w:rsidRPr="009F7EB1">
              <w:rPr>
                <w:bCs/>
                <w:kern w:val="1"/>
                <w:sz w:val="20"/>
                <w:szCs w:val="20"/>
                <w:lang w:eastAsia="hi-IN" w:bidi="hi-IN"/>
              </w:rPr>
              <w:t>пп</w:t>
            </w:r>
            <w:proofErr w:type="spellEnd"/>
            <w:r w:rsidRPr="009F7EB1">
              <w:rPr>
                <w:bCs/>
                <w:kern w:val="1"/>
                <w:sz w:val="20"/>
                <w:szCs w:val="20"/>
                <w:lang w:eastAsia="hi-IN" w:bidi="hi-IN"/>
              </w:rPr>
              <w:t>. 13) п. 9.1 Кредитного договора;</w:t>
            </w:r>
            <w:proofErr w:type="gramEnd"/>
          </w:p>
          <w:p w:rsidR="006D6AD3" w:rsidRPr="009F7EB1" w:rsidRDefault="006D6AD3" w:rsidP="009F7EB1">
            <w:pPr>
              <w:numPr>
                <w:ilvl w:val="0"/>
                <w:numId w:val="36"/>
              </w:numPr>
              <w:tabs>
                <w:tab w:val="clear" w:pos="720"/>
                <w:tab w:val="num" w:pos="459"/>
              </w:tabs>
              <w:ind w:left="34" w:firstLine="0"/>
              <w:rPr>
                <w:bCs/>
                <w:kern w:val="1"/>
                <w:sz w:val="20"/>
                <w:szCs w:val="20"/>
                <w:lang w:eastAsia="hi-IN" w:bidi="hi-IN"/>
              </w:rPr>
            </w:pPr>
            <w:r w:rsidRPr="009F7EB1">
              <w:rPr>
                <w:bCs/>
                <w:kern w:val="1"/>
                <w:sz w:val="20"/>
                <w:szCs w:val="20"/>
                <w:lang w:eastAsia="hi-IN" w:bidi="hi-IN"/>
              </w:rPr>
              <w:t xml:space="preserve">  по уплате пени в размере 0,01% (Ноль целых одна сотая) процента от максимальной суммы Лимита задолженности за каждый день просрочки, начисляемой Кредитором в случае </w:t>
            </w:r>
            <w:proofErr w:type="spellStart"/>
            <w:r w:rsidRPr="009F7EB1">
              <w:rPr>
                <w:bCs/>
                <w:kern w:val="1"/>
                <w:sz w:val="20"/>
                <w:szCs w:val="20"/>
                <w:lang w:eastAsia="hi-IN" w:bidi="hi-IN"/>
              </w:rPr>
              <w:t>непредоставления</w:t>
            </w:r>
            <w:proofErr w:type="spellEnd"/>
            <w:r w:rsidRPr="009F7EB1">
              <w:rPr>
                <w:bCs/>
                <w:kern w:val="1"/>
                <w:sz w:val="20"/>
                <w:szCs w:val="20"/>
                <w:lang w:eastAsia="hi-IN" w:bidi="hi-IN"/>
              </w:rPr>
              <w:t xml:space="preserve"> или несвоевременного предоставления Заемщиком документов, указанных в пунктах 9.3. и 9.4 Кредитного договора, что предусмотрено п. 11.5 Кредитного договора;</w:t>
            </w:r>
          </w:p>
          <w:p w:rsidR="006D6AD3" w:rsidRPr="009F7EB1" w:rsidRDefault="006D6AD3" w:rsidP="009F7EB1">
            <w:pPr>
              <w:numPr>
                <w:ilvl w:val="0"/>
                <w:numId w:val="36"/>
              </w:numPr>
              <w:tabs>
                <w:tab w:val="clear" w:pos="720"/>
                <w:tab w:val="num" w:pos="459"/>
              </w:tabs>
              <w:ind w:left="34" w:firstLine="0"/>
              <w:rPr>
                <w:bCs/>
                <w:kern w:val="1"/>
                <w:sz w:val="20"/>
                <w:szCs w:val="20"/>
                <w:lang w:eastAsia="hi-IN" w:bidi="hi-IN"/>
              </w:rPr>
            </w:pPr>
            <w:proofErr w:type="gramStart"/>
            <w:r w:rsidRPr="009F7EB1">
              <w:rPr>
                <w:bCs/>
                <w:kern w:val="1"/>
                <w:sz w:val="20"/>
                <w:szCs w:val="20"/>
                <w:lang w:eastAsia="hi-IN" w:bidi="hi-IN"/>
              </w:rPr>
              <w:t xml:space="preserve">по уплате неустойки в размере 0,01%  (Ноль целых одна сотая) процента от  максимальной суммы Лимита задолженности  за каждый день неисполнения обязательства по дату исполнения включительно, в случае неисполнения Заемщиком любого из обязательств, указанных в </w:t>
            </w:r>
            <w:proofErr w:type="spellStart"/>
            <w:r w:rsidRPr="009F7EB1">
              <w:rPr>
                <w:bCs/>
                <w:kern w:val="1"/>
                <w:sz w:val="20"/>
                <w:szCs w:val="20"/>
                <w:lang w:eastAsia="hi-IN" w:bidi="hi-IN"/>
              </w:rPr>
              <w:t>пп</w:t>
            </w:r>
            <w:proofErr w:type="spellEnd"/>
            <w:r w:rsidRPr="009F7EB1">
              <w:rPr>
                <w:bCs/>
                <w:kern w:val="1"/>
                <w:sz w:val="20"/>
                <w:szCs w:val="20"/>
                <w:lang w:eastAsia="hi-IN" w:bidi="hi-IN"/>
              </w:rPr>
              <w:t xml:space="preserve">. 15)  и/или </w:t>
            </w:r>
            <w:proofErr w:type="spellStart"/>
            <w:r w:rsidRPr="009F7EB1">
              <w:rPr>
                <w:bCs/>
                <w:kern w:val="1"/>
                <w:sz w:val="20"/>
                <w:szCs w:val="20"/>
                <w:lang w:eastAsia="hi-IN" w:bidi="hi-IN"/>
              </w:rPr>
              <w:t>пп</w:t>
            </w:r>
            <w:proofErr w:type="spellEnd"/>
            <w:r w:rsidRPr="009F7EB1">
              <w:rPr>
                <w:bCs/>
                <w:kern w:val="1"/>
                <w:sz w:val="20"/>
                <w:szCs w:val="20"/>
                <w:lang w:eastAsia="hi-IN" w:bidi="hi-IN"/>
              </w:rPr>
              <w:t xml:space="preserve">. 16)  и/или </w:t>
            </w:r>
            <w:proofErr w:type="spellStart"/>
            <w:r w:rsidRPr="009F7EB1">
              <w:rPr>
                <w:bCs/>
                <w:kern w:val="1"/>
                <w:sz w:val="20"/>
                <w:szCs w:val="20"/>
                <w:lang w:eastAsia="hi-IN" w:bidi="hi-IN"/>
              </w:rPr>
              <w:t>пп</w:t>
            </w:r>
            <w:proofErr w:type="spellEnd"/>
            <w:r w:rsidRPr="009F7EB1">
              <w:rPr>
                <w:bCs/>
                <w:kern w:val="1"/>
                <w:sz w:val="20"/>
                <w:szCs w:val="20"/>
                <w:lang w:eastAsia="hi-IN" w:bidi="hi-IN"/>
              </w:rPr>
              <w:t>. 17) и/или пп.18) п.9.1 Кредитного договора, что предусмотрено п. 11.6 Кредитного договора;</w:t>
            </w:r>
            <w:proofErr w:type="gramEnd"/>
          </w:p>
          <w:p w:rsidR="006D6AD3" w:rsidRPr="009F7EB1" w:rsidRDefault="006D6AD3" w:rsidP="009F7EB1">
            <w:pPr>
              <w:numPr>
                <w:ilvl w:val="0"/>
                <w:numId w:val="36"/>
              </w:numPr>
              <w:shd w:val="clear" w:color="auto" w:fill="FFFFFF"/>
              <w:tabs>
                <w:tab w:val="clear" w:pos="720"/>
                <w:tab w:val="num" w:pos="459"/>
              </w:tabs>
              <w:ind w:left="34" w:firstLine="0"/>
              <w:rPr>
                <w:bCs/>
                <w:kern w:val="1"/>
                <w:sz w:val="20"/>
                <w:szCs w:val="20"/>
                <w:lang w:eastAsia="hi-IN" w:bidi="hi-IN"/>
              </w:rPr>
            </w:pPr>
            <w:proofErr w:type="gramStart"/>
            <w:r w:rsidRPr="009F7EB1">
              <w:rPr>
                <w:bCs/>
                <w:kern w:val="1"/>
                <w:sz w:val="20"/>
                <w:szCs w:val="20"/>
                <w:lang w:eastAsia="hi-IN" w:bidi="hi-IN"/>
              </w:rPr>
              <w:t xml:space="preserve">по уплате неустойки в размере 0,1%  (Ноль целых одна десятая) процента от залоговой стоимости  того предмета залога, обязательства по страхованию которого не исполнены, за каждый день невыполнения обязательства по дату исполнения включительно, в случае неисполнения Заемщиком обязательства, предусмотренного </w:t>
            </w:r>
            <w:proofErr w:type="spellStart"/>
            <w:r w:rsidRPr="009F7EB1">
              <w:rPr>
                <w:bCs/>
                <w:kern w:val="1"/>
                <w:sz w:val="20"/>
                <w:szCs w:val="20"/>
                <w:lang w:eastAsia="hi-IN" w:bidi="hi-IN"/>
              </w:rPr>
              <w:t>пп</w:t>
            </w:r>
            <w:proofErr w:type="spellEnd"/>
            <w:r w:rsidRPr="009F7EB1">
              <w:rPr>
                <w:bCs/>
                <w:kern w:val="1"/>
                <w:sz w:val="20"/>
                <w:szCs w:val="20"/>
                <w:lang w:eastAsia="hi-IN" w:bidi="hi-IN"/>
              </w:rPr>
              <w:t>. 19) и пп.20)  п.9.1 Кредитного договора, что предусмотрено п.11.7 Кредитного договора;</w:t>
            </w:r>
            <w:proofErr w:type="gramEnd"/>
          </w:p>
          <w:p w:rsidR="006D6AD3" w:rsidRPr="009F7EB1" w:rsidRDefault="006D6AD3" w:rsidP="009F7EB1">
            <w:pPr>
              <w:numPr>
                <w:ilvl w:val="0"/>
                <w:numId w:val="36"/>
              </w:numPr>
              <w:tabs>
                <w:tab w:val="clear" w:pos="720"/>
                <w:tab w:val="num" w:pos="459"/>
              </w:tabs>
              <w:ind w:left="34" w:firstLine="0"/>
              <w:rPr>
                <w:bCs/>
                <w:kern w:val="1"/>
                <w:sz w:val="20"/>
                <w:szCs w:val="20"/>
                <w:lang w:eastAsia="hi-IN" w:bidi="hi-IN"/>
              </w:rPr>
            </w:pPr>
            <w:r w:rsidRPr="009F7EB1">
              <w:rPr>
                <w:bCs/>
                <w:kern w:val="1"/>
                <w:sz w:val="20"/>
                <w:szCs w:val="20"/>
                <w:lang w:eastAsia="hi-IN" w:bidi="hi-IN"/>
              </w:rPr>
              <w:t>по возмещению Кредитору расходов и потерь, которые он может понести в связи с исполнением своих обязательств по Кредитному договору  и подлежащих возмещению Заемщиком в соответствии с условиями Кредитного договора, а также в связи с неисполнением или ненадлежащим исполнением Обязательств Заемщиком по Кредитному договору.</w:t>
            </w:r>
          </w:p>
          <w:p w:rsidR="006D6AD3" w:rsidRPr="009F7EB1" w:rsidRDefault="006D6AD3" w:rsidP="009F7EB1">
            <w:pPr>
              <w:tabs>
                <w:tab w:val="num" w:pos="459"/>
              </w:tabs>
              <w:ind w:left="34"/>
              <w:rPr>
                <w:bCs/>
                <w:kern w:val="1"/>
                <w:sz w:val="20"/>
                <w:szCs w:val="20"/>
                <w:lang w:eastAsia="hi-IN" w:bidi="hi-IN"/>
              </w:rPr>
            </w:pPr>
            <w:r w:rsidRPr="009F7EB1">
              <w:rPr>
                <w:bCs/>
                <w:kern w:val="1"/>
                <w:sz w:val="20"/>
                <w:szCs w:val="20"/>
                <w:lang w:eastAsia="hi-IN" w:bidi="hi-IN"/>
              </w:rPr>
              <w:t>В соответствии с Кредитным договором Кредитор имеет право потребовать исполнения Заемщиком денежных обязательств досрочно при наличии обстоятельств, свидетельствующих о том, что предоставленны</w:t>
            </w:r>
            <w:proofErr w:type="gramStart"/>
            <w:r w:rsidRPr="009F7EB1">
              <w:rPr>
                <w:bCs/>
                <w:kern w:val="1"/>
                <w:sz w:val="20"/>
                <w:szCs w:val="20"/>
                <w:lang w:eastAsia="hi-IN" w:bidi="hi-IN"/>
              </w:rPr>
              <w:t>й(</w:t>
            </w:r>
            <w:proofErr w:type="gramEnd"/>
            <w:r w:rsidRPr="009F7EB1">
              <w:rPr>
                <w:bCs/>
                <w:kern w:val="1"/>
                <w:sz w:val="20"/>
                <w:szCs w:val="20"/>
                <w:lang w:eastAsia="hi-IN" w:bidi="hi-IN"/>
              </w:rPr>
              <w:t>-</w:t>
            </w:r>
            <w:proofErr w:type="spellStart"/>
            <w:r w:rsidRPr="009F7EB1">
              <w:rPr>
                <w:bCs/>
                <w:kern w:val="1"/>
                <w:sz w:val="20"/>
                <w:szCs w:val="20"/>
                <w:lang w:eastAsia="hi-IN" w:bidi="hi-IN"/>
              </w:rPr>
              <w:t>ые</w:t>
            </w:r>
            <w:proofErr w:type="spellEnd"/>
            <w:r w:rsidRPr="009F7EB1">
              <w:rPr>
                <w:bCs/>
                <w:kern w:val="1"/>
                <w:sz w:val="20"/>
                <w:szCs w:val="20"/>
                <w:lang w:eastAsia="hi-IN" w:bidi="hi-IN"/>
              </w:rPr>
              <w:t>) Кредит/Кредиты не будет(-</w:t>
            </w:r>
            <w:proofErr w:type="spellStart"/>
            <w:r w:rsidRPr="009F7EB1">
              <w:rPr>
                <w:bCs/>
                <w:kern w:val="1"/>
                <w:sz w:val="20"/>
                <w:szCs w:val="20"/>
                <w:lang w:eastAsia="hi-IN" w:bidi="hi-IN"/>
              </w:rPr>
              <w:t>ут</w:t>
            </w:r>
            <w:proofErr w:type="spellEnd"/>
            <w:r w:rsidRPr="009F7EB1">
              <w:rPr>
                <w:bCs/>
                <w:kern w:val="1"/>
                <w:sz w:val="20"/>
                <w:szCs w:val="20"/>
                <w:lang w:eastAsia="hi-IN" w:bidi="hi-IN"/>
              </w:rPr>
              <w:t>) возвращен(-ы) в срок, и иных обстоятельств, указанных в Кредитном договоре. При наступлении любого (любых) из обстоятельств, являющихся в соответствии с Кредитным договором основанием потребовать досрочного исполнения Заемщиком Обязательств, Кредитор имеет право (но не обязан) направить Заемщику соответствующее письменное уведомление. Заемщик обязан исполнить требования, содержащиеся в письменном уведомлении, в срок не позднее 5 (Пяти) календарных дней с момента получения Заемщиком письменного уведомления Кредитора в соответствии с условиями Кредитного договора.</w:t>
            </w:r>
          </w:p>
          <w:p w:rsidR="006D6AD3" w:rsidRPr="009F7EB1" w:rsidRDefault="006D6AD3" w:rsidP="009F7EB1">
            <w:pPr>
              <w:numPr>
                <w:ilvl w:val="1"/>
                <w:numId w:val="37"/>
              </w:numPr>
              <w:tabs>
                <w:tab w:val="num" w:pos="459"/>
              </w:tabs>
              <w:ind w:left="34" w:firstLine="0"/>
              <w:rPr>
                <w:bCs/>
                <w:kern w:val="1"/>
                <w:sz w:val="20"/>
                <w:szCs w:val="20"/>
                <w:lang w:eastAsia="hi-IN" w:bidi="hi-IN"/>
              </w:rPr>
            </w:pPr>
            <w:r w:rsidRPr="009F7EB1">
              <w:rPr>
                <w:bCs/>
                <w:kern w:val="1"/>
                <w:sz w:val="20"/>
                <w:szCs w:val="20"/>
                <w:lang w:eastAsia="hi-IN" w:bidi="hi-IN"/>
              </w:rPr>
              <w:t>В случае неисполнения или ненадлежащего исполнения Заемщиком Обязательств, в том числе при направлении требования о досрочном исполнении Обязательств, такие Обязательства будут исполнены   Поручителем в сумме, не превышающей предел ответственности Поручителя по Обязательствам Заемщика  (п.2.1 Договора), в порядке, предусмотренном статьей 3 Договора.</w:t>
            </w:r>
          </w:p>
          <w:p w:rsidR="006D6AD3" w:rsidRPr="009F7EB1" w:rsidRDefault="006D6AD3" w:rsidP="009F7EB1">
            <w:pPr>
              <w:numPr>
                <w:ilvl w:val="1"/>
                <w:numId w:val="37"/>
              </w:numPr>
              <w:tabs>
                <w:tab w:val="num" w:pos="459"/>
              </w:tabs>
              <w:ind w:left="34" w:firstLine="0"/>
              <w:rPr>
                <w:bCs/>
                <w:kern w:val="1"/>
                <w:sz w:val="20"/>
                <w:szCs w:val="20"/>
                <w:lang w:eastAsia="hi-IN" w:bidi="hi-IN"/>
              </w:rPr>
            </w:pPr>
            <w:r w:rsidRPr="009F7EB1">
              <w:rPr>
                <w:bCs/>
                <w:kern w:val="1"/>
                <w:sz w:val="20"/>
                <w:szCs w:val="20"/>
                <w:lang w:eastAsia="hi-IN" w:bidi="hi-IN"/>
              </w:rPr>
              <w:t>Поручительство по Договору является солидарным.</w:t>
            </w:r>
          </w:p>
          <w:p w:rsidR="006D6AD3" w:rsidRPr="009F7EB1" w:rsidRDefault="006D6AD3" w:rsidP="009F7EB1">
            <w:pPr>
              <w:numPr>
                <w:ilvl w:val="1"/>
                <w:numId w:val="37"/>
              </w:numPr>
              <w:tabs>
                <w:tab w:val="num" w:pos="459"/>
              </w:tabs>
              <w:ind w:left="34" w:firstLine="0"/>
              <w:rPr>
                <w:bCs/>
                <w:kern w:val="1"/>
                <w:sz w:val="20"/>
                <w:szCs w:val="20"/>
                <w:lang w:eastAsia="hi-IN" w:bidi="hi-IN"/>
              </w:rPr>
            </w:pPr>
            <w:r w:rsidRPr="009F7EB1">
              <w:rPr>
                <w:bCs/>
                <w:kern w:val="1"/>
                <w:sz w:val="20"/>
                <w:szCs w:val="20"/>
                <w:lang w:eastAsia="hi-IN" w:bidi="hi-IN"/>
              </w:rPr>
              <w:t>Сумма принятого обеспечения по настоящему договору поручительства составляет 30 000 000,00 (Тридцать  миллионов) рублей. Установление в данном пункте настоящего договора суммы принятого обеспечения является основанием для отражения этой суммы в бухгалтерском учете Банка.</w:t>
            </w:r>
          </w:p>
          <w:p w:rsidR="006D6AD3" w:rsidRPr="009F7EB1" w:rsidRDefault="006D6AD3" w:rsidP="009F7EB1">
            <w:pPr>
              <w:numPr>
                <w:ilvl w:val="1"/>
                <w:numId w:val="37"/>
              </w:numPr>
              <w:tabs>
                <w:tab w:val="num" w:pos="459"/>
              </w:tabs>
              <w:ind w:left="34" w:firstLine="0"/>
              <w:rPr>
                <w:bCs/>
                <w:kern w:val="1"/>
                <w:sz w:val="20"/>
                <w:szCs w:val="20"/>
                <w:lang w:eastAsia="hi-IN" w:bidi="hi-IN"/>
              </w:rPr>
            </w:pPr>
            <w:proofErr w:type="gramStart"/>
            <w:r w:rsidRPr="009F7EB1">
              <w:rPr>
                <w:bCs/>
                <w:kern w:val="1"/>
                <w:sz w:val="20"/>
                <w:szCs w:val="20"/>
                <w:lang w:eastAsia="hi-IN" w:bidi="hi-IN"/>
              </w:rPr>
              <w:t>Ответственность Поручителя за неисполнение или ненадлежащие исполнение обязательств по настоящему Договору (п. 3.9.</w:t>
            </w:r>
            <w:proofErr w:type="gramEnd"/>
            <w:r w:rsidRPr="009F7EB1">
              <w:rPr>
                <w:bCs/>
                <w:kern w:val="1"/>
                <w:sz w:val="20"/>
                <w:szCs w:val="20"/>
                <w:lang w:eastAsia="hi-IN" w:bidi="hi-IN"/>
              </w:rPr>
              <w:t xml:space="preserve"> </w:t>
            </w:r>
            <w:proofErr w:type="gramStart"/>
            <w:r w:rsidRPr="009F7EB1">
              <w:rPr>
                <w:bCs/>
                <w:kern w:val="1"/>
                <w:sz w:val="20"/>
                <w:szCs w:val="20"/>
                <w:lang w:eastAsia="hi-IN" w:bidi="hi-IN"/>
              </w:rPr>
              <w:t xml:space="preserve">Договора) не ограничивается суммой, на которую выдано поручительство (п.2.1 Договора).   </w:t>
            </w:r>
            <w:proofErr w:type="gramEnd"/>
          </w:p>
          <w:p w:rsidR="006D6AD3" w:rsidRPr="009F7EB1" w:rsidRDefault="006D6AD3" w:rsidP="009F7EB1">
            <w:pPr>
              <w:tabs>
                <w:tab w:val="num" w:pos="459"/>
              </w:tabs>
              <w:ind w:left="34"/>
              <w:rPr>
                <w:bCs/>
                <w:kern w:val="1"/>
                <w:sz w:val="20"/>
                <w:szCs w:val="20"/>
                <w:lang w:eastAsia="hi-IN" w:bidi="hi-IN"/>
              </w:rPr>
            </w:pPr>
            <w:r w:rsidRPr="009F7EB1">
              <w:rPr>
                <w:bCs/>
                <w:kern w:val="1"/>
                <w:sz w:val="20"/>
                <w:szCs w:val="20"/>
                <w:lang w:eastAsia="hi-IN" w:bidi="hi-IN"/>
              </w:rPr>
              <w:t>Частичное исполнение Заемщиком Обязательств не уменьшает ответственность Поручителя по Обязательствам Заемщика, пределы которой установлены в п.2.1 Договора.</w:t>
            </w:r>
          </w:p>
        </w:tc>
        <w:tc>
          <w:tcPr>
            <w:tcW w:w="1843" w:type="dxa"/>
            <w:tcBorders>
              <w:top w:val="single" w:sz="4" w:space="0" w:color="auto"/>
              <w:left w:val="single" w:sz="4" w:space="0" w:color="auto"/>
              <w:bottom w:val="single" w:sz="4" w:space="0" w:color="auto"/>
              <w:right w:val="single" w:sz="4" w:space="0" w:color="auto"/>
            </w:tcBorders>
          </w:tcPr>
          <w:p w:rsidR="00764BA4" w:rsidRPr="009F7EB1" w:rsidRDefault="00764BA4" w:rsidP="009F7EB1">
            <w:pPr>
              <w:tabs>
                <w:tab w:val="num" w:pos="459"/>
              </w:tabs>
              <w:ind w:left="34"/>
              <w:jc w:val="center"/>
              <w:rPr>
                <w:bCs/>
                <w:kern w:val="1"/>
                <w:sz w:val="20"/>
                <w:szCs w:val="20"/>
                <w:lang w:eastAsia="hi-IN" w:bidi="hi-IN"/>
              </w:rPr>
            </w:pPr>
            <w:proofErr w:type="gramStart"/>
            <w:r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p w:rsidR="00764BA4" w:rsidRPr="009F7EB1" w:rsidRDefault="00764BA4" w:rsidP="009F7EB1">
            <w:pPr>
              <w:tabs>
                <w:tab w:val="num" w:pos="459"/>
              </w:tabs>
              <w:ind w:left="34"/>
              <w:jc w:val="center"/>
              <w:rPr>
                <w:bCs/>
                <w:kern w:val="1"/>
                <w:sz w:val="20"/>
                <w:szCs w:val="20"/>
                <w:lang w:eastAsia="hi-IN" w:bidi="hi-IN"/>
              </w:rPr>
            </w:pPr>
            <w:r w:rsidRPr="009F7EB1">
              <w:rPr>
                <w:bCs/>
                <w:kern w:val="1"/>
                <w:sz w:val="20"/>
                <w:szCs w:val="20"/>
                <w:lang w:eastAsia="hi-IN" w:bidi="hi-IN"/>
              </w:rPr>
              <w:t>ООО «ЭВР»</w:t>
            </w:r>
          </w:p>
          <w:p w:rsidR="006D6AD3" w:rsidRPr="009F7EB1" w:rsidRDefault="00764BA4">
            <w:pPr>
              <w:jc w:val="center"/>
              <w:rPr>
                <w:bCs/>
                <w:kern w:val="1"/>
                <w:sz w:val="20"/>
                <w:szCs w:val="20"/>
                <w:lang w:eastAsia="hi-IN" w:bidi="hi-IN"/>
              </w:rPr>
            </w:pPr>
            <w:r w:rsidRPr="009F7EB1">
              <w:rPr>
                <w:bCs/>
                <w:kern w:val="1"/>
                <w:sz w:val="20"/>
                <w:szCs w:val="20"/>
                <w:lang w:eastAsia="hi-IN" w:bidi="hi-IN"/>
              </w:rPr>
              <w:t xml:space="preserve">(Общество имеет право распоряжаться более чем 20% доли </w:t>
            </w:r>
            <w:proofErr w:type="gramStart"/>
            <w:r w:rsidRPr="009F7EB1">
              <w:rPr>
                <w:bCs/>
                <w:kern w:val="1"/>
                <w:sz w:val="20"/>
                <w:szCs w:val="20"/>
                <w:lang w:eastAsia="hi-IN" w:bidi="hi-IN"/>
              </w:rPr>
              <w:t>состав-</w:t>
            </w:r>
            <w:proofErr w:type="spellStart"/>
            <w:r w:rsidRPr="009F7EB1">
              <w:rPr>
                <w:bCs/>
                <w:kern w:val="1"/>
                <w:sz w:val="20"/>
                <w:szCs w:val="20"/>
                <w:lang w:eastAsia="hi-IN" w:bidi="hi-IN"/>
              </w:rPr>
              <w:t>ляющей</w:t>
            </w:r>
            <w:proofErr w:type="spellEnd"/>
            <w:proofErr w:type="gramEnd"/>
            <w:r w:rsidRPr="009F7EB1">
              <w:rPr>
                <w:bCs/>
                <w:kern w:val="1"/>
                <w:sz w:val="20"/>
                <w:szCs w:val="20"/>
                <w:lang w:eastAsia="hi-IN" w:bidi="hi-IN"/>
              </w:rPr>
              <w:t xml:space="preserve"> уставный капитал данного лица) </w:t>
            </w:r>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Протокол </w:t>
            </w:r>
            <w:r w:rsidR="005B2835" w:rsidRPr="009F7EB1">
              <w:rPr>
                <w:bCs/>
                <w:kern w:val="1"/>
                <w:sz w:val="20"/>
                <w:szCs w:val="20"/>
                <w:lang w:eastAsia="hi-IN" w:bidi="hi-IN"/>
              </w:rPr>
              <w:t xml:space="preserve"> СД </w:t>
            </w:r>
            <w:r w:rsidRPr="009F7EB1">
              <w:rPr>
                <w:bCs/>
                <w:kern w:val="1"/>
                <w:sz w:val="20"/>
                <w:szCs w:val="20"/>
                <w:lang w:eastAsia="hi-IN" w:bidi="hi-IN"/>
              </w:rPr>
              <w:t>№ 8 от 21.09.2016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6D6AD3">
            <w:pPr>
              <w:jc w:val="center"/>
              <w:rPr>
                <w:bCs/>
                <w:kern w:val="1"/>
                <w:sz w:val="20"/>
                <w:szCs w:val="20"/>
                <w:lang w:eastAsia="hi-IN" w:bidi="hi-IN"/>
              </w:rPr>
            </w:pPr>
            <w:r w:rsidRPr="009F7EB1">
              <w:rPr>
                <w:bCs/>
                <w:kern w:val="1"/>
                <w:sz w:val="20"/>
                <w:szCs w:val="20"/>
                <w:lang w:eastAsia="hi-IN" w:bidi="hi-IN"/>
              </w:rPr>
              <w:t>1</w:t>
            </w:r>
            <w:r w:rsidR="005F6C55" w:rsidRPr="009F7EB1">
              <w:rPr>
                <w:bCs/>
                <w:kern w:val="1"/>
                <w:sz w:val="20"/>
                <w:szCs w:val="20"/>
                <w:lang w:eastAsia="hi-IN" w:bidi="hi-IN"/>
              </w:rPr>
              <w:t>5</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КБ «РЭБ» (АО) </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 xml:space="preserve">Договор поручительства </w:t>
            </w:r>
          </w:p>
          <w:p w:rsidR="006D6AD3" w:rsidRPr="009F7EB1" w:rsidRDefault="006D6AD3">
            <w:pPr>
              <w:jc w:val="center"/>
              <w:rPr>
                <w:bCs/>
                <w:kern w:val="1"/>
                <w:sz w:val="20"/>
                <w:szCs w:val="20"/>
                <w:lang w:eastAsia="hi-IN" w:bidi="hi-IN"/>
              </w:rPr>
            </w:pP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6A1C19" w:rsidRPr="009F7EB1">
              <w:rPr>
                <w:bCs/>
                <w:kern w:val="1"/>
                <w:sz w:val="20"/>
                <w:szCs w:val="20"/>
                <w:lang w:eastAsia="hi-IN" w:bidi="hi-IN"/>
              </w:rPr>
              <w:t xml:space="preserve"> КБ «</w:t>
            </w:r>
            <w:r w:rsidRPr="009F7EB1">
              <w:rPr>
                <w:bCs/>
                <w:kern w:val="1"/>
                <w:sz w:val="20"/>
                <w:szCs w:val="20"/>
                <w:lang w:eastAsia="hi-IN" w:bidi="hi-IN"/>
              </w:rPr>
              <w:t>РЭБ</w:t>
            </w:r>
            <w:r w:rsidR="006A1C19" w:rsidRPr="009F7EB1">
              <w:rPr>
                <w:bCs/>
                <w:kern w:val="1"/>
                <w:sz w:val="20"/>
                <w:szCs w:val="20"/>
                <w:lang w:eastAsia="hi-IN" w:bidi="hi-IN"/>
              </w:rPr>
              <w:t>» (АО)</w:t>
            </w:r>
            <w:r w:rsidRPr="009F7EB1">
              <w:rPr>
                <w:bCs/>
                <w:kern w:val="1"/>
                <w:sz w:val="20"/>
                <w:szCs w:val="20"/>
                <w:lang w:eastAsia="hi-IN" w:bidi="hi-IN"/>
              </w:rPr>
              <w:t xml:space="preserve"> – </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16250/ДП-10</w:t>
            </w:r>
            <w:r w:rsidR="006A1C19" w:rsidRPr="009F7EB1">
              <w:rPr>
                <w:bCs/>
                <w:kern w:val="1"/>
                <w:sz w:val="20"/>
                <w:szCs w:val="20"/>
                <w:lang w:eastAsia="hi-IN" w:bidi="hi-IN"/>
              </w:rPr>
              <w:t xml:space="preserve"> от 03.11.2016 /</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6A1C19" w:rsidRPr="009F7EB1">
              <w:rPr>
                <w:bCs/>
                <w:kern w:val="1"/>
                <w:sz w:val="20"/>
                <w:szCs w:val="20"/>
                <w:lang w:eastAsia="hi-IN" w:bidi="hi-IN"/>
              </w:rPr>
              <w:t xml:space="preserve"> АО «ВИС»</w:t>
            </w:r>
            <w:r w:rsidRPr="009F7EB1">
              <w:rPr>
                <w:bCs/>
                <w:kern w:val="1"/>
                <w:sz w:val="20"/>
                <w:szCs w:val="20"/>
                <w:lang w:eastAsia="hi-IN" w:bidi="hi-IN"/>
              </w:rPr>
              <w:t xml:space="preserve"> – 8174 от 03.11.2016</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9F7EB1" w:rsidP="009F7EB1">
            <w:pPr>
              <w:rPr>
                <w:bCs/>
                <w:kern w:val="1"/>
                <w:sz w:val="20"/>
                <w:szCs w:val="20"/>
                <w:lang w:eastAsia="hi-IN" w:bidi="hi-IN"/>
              </w:rPr>
            </w:pPr>
            <w:r>
              <w:rPr>
                <w:bCs/>
                <w:kern w:val="1"/>
                <w:sz w:val="20"/>
                <w:szCs w:val="20"/>
                <w:lang w:eastAsia="hi-IN" w:bidi="hi-IN"/>
              </w:rPr>
              <w:t>1</w:t>
            </w:r>
            <w:r w:rsidRPr="009F7EB1">
              <w:rPr>
                <w:bCs/>
                <w:kern w:val="1"/>
                <w:sz w:val="20"/>
                <w:szCs w:val="20"/>
                <w:lang w:eastAsia="hi-IN" w:bidi="hi-IN"/>
              </w:rPr>
              <w:t xml:space="preserve">0 </w:t>
            </w:r>
            <w:r w:rsidR="006D6AD3" w:rsidRPr="009F7EB1">
              <w:rPr>
                <w:bCs/>
                <w:kern w:val="1"/>
                <w:sz w:val="20"/>
                <w:szCs w:val="20"/>
                <w:lang w:eastAsia="hi-IN" w:bidi="hi-IN"/>
              </w:rPr>
              <w:t>000 000,00</w:t>
            </w:r>
            <w:r w:rsidR="006A1C19" w:rsidRPr="009F7EB1">
              <w:rPr>
                <w:bCs/>
                <w:kern w:val="1"/>
                <w:sz w:val="20"/>
                <w:szCs w:val="20"/>
                <w:lang w:eastAsia="hi-IN" w:bidi="hi-IN"/>
              </w:rPr>
              <w:t xml:space="preserve"> руб.</w:t>
            </w:r>
          </w:p>
        </w:tc>
        <w:tc>
          <w:tcPr>
            <w:tcW w:w="4394" w:type="dxa"/>
            <w:tcBorders>
              <w:top w:val="single" w:sz="4" w:space="0" w:color="auto"/>
              <w:left w:val="single" w:sz="4" w:space="0" w:color="auto"/>
              <w:bottom w:val="single" w:sz="4" w:space="0" w:color="auto"/>
              <w:right w:val="single" w:sz="4" w:space="0" w:color="auto"/>
            </w:tcBorders>
          </w:tcPr>
          <w:p w:rsidR="006A1C19" w:rsidRPr="009F7EB1" w:rsidRDefault="006A1C19"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 xml:space="preserve">Стороны Соглашения: </w:t>
            </w:r>
          </w:p>
          <w:p w:rsidR="006A1C19" w:rsidRPr="009F7EB1" w:rsidRDefault="006A1C19"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 xml:space="preserve">АО «ВИС», именуемое «Поручитель»; </w:t>
            </w:r>
          </w:p>
          <w:p w:rsidR="006A1C19" w:rsidRPr="009F7EB1" w:rsidRDefault="006A1C19" w:rsidP="009F7EB1">
            <w:pPr>
              <w:shd w:val="clear" w:color="auto" w:fill="FFFFFF"/>
              <w:tabs>
                <w:tab w:val="left" w:pos="4982"/>
              </w:tabs>
              <w:snapToGrid w:val="0"/>
              <w:contextualSpacing/>
              <w:rPr>
                <w:bCs/>
                <w:kern w:val="1"/>
                <w:sz w:val="20"/>
                <w:szCs w:val="20"/>
                <w:lang w:eastAsia="hi-IN" w:bidi="hi-IN"/>
              </w:rPr>
            </w:pPr>
            <w:proofErr w:type="gramStart"/>
            <w:r w:rsidRPr="009F7EB1">
              <w:rPr>
                <w:bCs/>
                <w:kern w:val="1"/>
                <w:sz w:val="20"/>
                <w:szCs w:val="20"/>
                <w:lang w:eastAsia="hi-IN" w:bidi="hi-IN"/>
              </w:rPr>
              <w:t>КБ «РЭБ» (АО), именуемое «Банк» или «Кредитор»;</w:t>
            </w:r>
            <w:r w:rsidR="009F7EB1">
              <w:rPr>
                <w:bCs/>
                <w:kern w:val="1"/>
                <w:sz w:val="20"/>
                <w:szCs w:val="20"/>
                <w:lang w:eastAsia="hi-IN" w:bidi="hi-IN"/>
              </w:rPr>
              <w:t xml:space="preserve"> </w:t>
            </w:r>
            <w:r w:rsidR="009F7EB1">
              <w:rPr>
                <w:sz w:val="20"/>
              </w:rPr>
              <w:t>АО</w:t>
            </w:r>
            <w:r w:rsidR="009F7EB1" w:rsidRPr="006340C1">
              <w:rPr>
                <w:sz w:val="20"/>
              </w:rPr>
              <w:t xml:space="preserve"> «Торговый дом ОАТ»</w:t>
            </w:r>
            <w:r w:rsidR="009F7EB1">
              <w:rPr>
                <w:sz w:val="20"/>
              </w:rPr>
              <w:t>, именуемое «Заемщик»;</w:t>
            </w:r>
            <w:proofErr w:type="gramEnd"/>
          </w:p>
          <w:p w:rsidR="006D6AD3" w:rsidRPr="009F7EB1" w:rsidRDefault="006D6AD3"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Предмет договора</w:t>
            </w:r>
          </w:p>
          <w:p w:rsidR="006D6AD3" w:rsidRPr="009F7EB1" w:rsidRDefault="006D6AD3" w:rsidP="009F7EB1">
            <w:pPr>
              <w:numPr>
                <w:ilvl w:val="1"/>
                <w:numId w:val="37"/>
              </w:numPr>
              <w:tabs>
                <w:tab w:val="clear" w:pos="540"/>
                <w:tab w:val="num" w:pos="33"/>
              </w:tabs>
              <w:ind w:left="33" w:hanging="33"/>
              <w:rPr>
                <w:bCs/>
                <w:kern w:val="1"/>
                <w:sz w:val="20"/>
                <w:szCs w:val="20"/>
                <w:lang w:eastAsia="hi-IN" w:bidi="hi-IN"/>
              </w:rPr>
            </w:pPr>
            <w:r w:rsidRPr="009F7EB1">
              <w:rPr>
                <w:bCs/>
                <w:kern w:val="1"/>
                <w:sz w:val="20"/>
                <w:szCs w:val="20"/>
                <w:lang w:eastAsia="hi-IN" w:bidi="hi-IN"/>
              </w:rPr>
              <w:t>По Договору Поручитель обязывается перед Банком отвечать за исполнение Заемщиком Обязатель</w:t>
            </w:r>
            <w:proofErr w:type="gramStart"/>
            <w:r w:rsidRPr="009F7EB1">
              <w:rPr>
                <w:bCs/>
                <w:kern w:val="1"/>
                <w:sz w:val="20"/>
                <w:szCs w:val="20"/>
                <w:lang w:eastAsia="hi-IN" w:bidi="hi-IN"/>
              </w:rPr>
              <w:t xml:space="preserve">ств </w:t>
            </w:r>
            <w:r w:rsidR="00CE5209">
              <w:rPr>
                <w:bCs/>
                <w:kern w:val="1"/>
                <w:sz w:val="20"/>
                <w:szCs w:val="20"/>
                <w:lang w:eastAsia="hi-IN" w:bidi="hi-IN"/>
              </w:rPr>
              <w:t>в пр</w:t>
            </w:r>
            <w:proofErr w:type="gramEnd"/>
            <w:r w:rsidR="00CE5209">
              <w:rPr>
                <w:bCs/>
                <w:kern w:val="1"/>
                <w:sz w:val="20"/>
                <w:szCs w:val="20"/>
                <w:lang w:eastAsia="hi-IN" w:bidi="hi-IN"/>
              </w:rPr>
              <w:t>еделах 10 000 000,00 (Десяти миллионов) рублей</w:t>
            </w:r>
            <w:r w:rsidRPr="009F7EB1">
              <w:rPr>
                <w:bCs/>
                <w:kern w:val="1"/>
                <w:sz w:val="20"/>
                <w:szCs w:val="20"/>
                <w:lang w:eastAsia="hi-IN" w:bidi="hi-IN"/>
              </w:rPr>
              <w:t>, включая Обязательства:</w:t>
            </w:r>
          </w:p>
          <w:p w:rsidR="006D6AD3" w:rsidRPr="009F7EB1" w:rsidRDefault="006D6AD3" w:rsidP="009F7EB1">
            <w:pPr>
              <w:widowControl w:val="0"/>
              <w:tabs>
                <w:tab w:val="num" w:pos="33"/>
              </w:tabs>
              <w:ind w:left="33" w:hanging="33"/>
              <w:rPr>
                <w:bCs/>
                <w:kern w:val="1"/>
                <w:sz w:val="20"/>
                <w:szCs w:val="20"/>
                <w:lang w:eastAsia="hi-IN" w:bidi="hi-IN"/>
              </w:rPr>
            </w:pPr>
            <w:r w:rsidRPr="009F7EB1">
              <w:rPr>
                <w:bCs/>
                <w:kern w:val="1"/>
                <w:sz w:val="20"/>
                <w:szCs w:val="20"/>
                <w:lang w:eastAsia="hi-IN" w:bidi="hi-IN"/>
              </w:rPr>
              <w:t>- по возврату Кредита/Кредитов в рамках Кредитного договора в полной сумме 350 000 000,00 (Триста пятьдесят миллионов) рублей, подлежащего/подлежащих погашению в срок до 02.11.2018 г. (включительно)  в соответствии со следующим графиком Лимита задолженности:</w:t>
            </w:r>
          </w:p>
          <w:tbl>
            <w:tblPr>
              <w:tblW w:w="4519" w:type="dxa"/>
              <w:jc w:val="center"/>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3"/>
              <w:gridCol w:w="2126"/>
            </w:tblGrid>
            <w:tr w:rsidR="006D6AD3" w:rsidRPr="009F7EB1" w:rsidTr="0001769F">
              <w:trPr>
                <w:jc w:val="center"/>
              </w:trPr>
              <w:tc>
                <w:tcPr>
                  <w:tcW w:w="2393"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 xml:space="preserve">Период действия </w:t>
                  </w:r>
                </w:p>
              </w:tc>
              <w:tc>
                <w:tcPr>
                  <w:tcW w:w="2126" w:type="dxa"/>
                  <w:shd w:val="clear" w:color="auto" w:fill="auto"/>
                  <w:vAlign w:val="center"/>
                </w:tcPr>
                <w:p w:rsidR="006D6AD3" w:rsidRPr="0001769F" w:rsidRDefault="006D6AD3">
                  <w:pPr>
                    <w:jc w:val="center"/>
                    <w:rPr>
                      <w:bCs/>
                      <w:kern w:val="1"/>
                      <w:sz w:val="18"/>
                      <w:szCs w:val="18"/>
                      <w:lang w:eastAsia="hi-IN" w:bidi="hi-IN"/>
                    </w:rPr>
                  </w:pPr>
                  <w:r w:rsidRPr="0001769F">
                    <w:rPr>
                      <w:bCs/>
                      <w:kern w:val="1"/>
                      <w:sz w:val="18"/>
                      <w:szCs w:val="18"/>
                      <w:lang w:eastAsia="hi-IN" w:bidi="hi-IN"/>
                    </w:rPr>
                    <w:t>Сумма лимита задолженности по Кредитной линии (руб.)</w:t>
                  </w:r>
                </w:p>
              </w:tc>
            </w:tr>
            <w:tr w:rsidR="006D6AD3" w:rsidRPr="009F7EB1" w:rsidTr="0001769F">
              <w:trPr>
                <w:jc w:val="center"/>
              </w:trPr>
              <w:tc>
                <w:tcPr>
                  <w:tcW w:w="2393" w:type="dxa"/>
                  <w:shd w:val="clear" w:color="auto" w:fill="auto"/>
                  <w:vAlign w:val="center"/>
                </w:tcPr>
                <w:p w:rsidR="006D6AD3" w:rsidRPr="0001769F" w:rsidRDefault="006D6AD3">
                  <w:pPr>
                    <w:jc w:val="center"/>
                    <w:rPr>
                      <w:bCs/>
                      <w:kern w:val="1"/>
                      <w:sz w:val="18"/>
                      <w:szCs w:val="18"/>
                      <w:lang w:eastAsia="hi-IN" w:bidi="hi-IN"/>
                    </w:rPr>
                  </w:pPr>
                  <w:proofErr w:type="gramStart"/>
                  <w:r w:rsidRPr="0001769F">
                    <w:rPr>
                      <w:bCs/>
                      <w:kern w:val="1"/>
                      <w:sz w:val="18"/>
                      <w:szCs w:val="18"/>
                      <w:lang w:eastAsia="hi-IN" w:bidi="hi-IN"/>
                    </w:rPr>
                    <w:t>С даты открытия</w:t>
                  </w:r>
                  <w:proofErr w:type="gramEnd"/>
                  <w:r w:rsidRPr="0001769F">
                    <w:rPr>
                      <w:bCs/>
                      <w:kern w:val="1"/>
                      <w:sz w:val="18"/>
                      <w:szCs w:val="18"/>
                      <w:lang w:eastAsia="hi-IN" w:bidi="hi-IN"/>
                    </w:rPr>
                    <w:t xml:space="preserve"> лимита по 14.11.2016г.</w:t>
                  </w:r>
                </w:p>
              </w:tc>
              <w:tc>
                <w:tcPr>
                  <w:tcW w:w="2126"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230 000 000,00 (Двести тридцать миллионов)</w:t>
                  </w:r>
                </w:p>
              </w:tc>
            </w:tr>
            <w:tr w:rsidR="006D6AD3" w:rsidRPr="009F7EB1" w:rsidTr="0001769F">
              <w:trPr>
                <w:jc w:val="center"/>
              </w:trPr>
              <w:tc>
                <w:tcPr>
                  <w:tcW w:w="2393"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С 15.11.2016г. по 27.11.2016г.</w:t>
                  </w:r>
                </w:p>
              </w:tc>
              <w:tc>
                <w:tcPr>
                  <w:tcW w:w="2126"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300 000 000,00 (Триста миллионов)</w:t>
                  </w:r>
                </w:p>
              </w:tc>
            </w:tr>
            <w:tr w:rsidR="006D6AD3" w:rsidRPr="009F7EB1" w:rsidTr="0001769F">
              <w:trPr>
                <w:jc w:val="center"/>
              </w:trPr>
              <w:tc>
                <w:tcPr>
                  <w:tcW w:w="2393"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С 28.11.2016г. по 29.06.2018г.</w:t>
                  </w:r>
                </w:p>
              </w:tc>
              <w:tc>
                <w:tcPr>
                  <w:tcW w:w="2126"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350 000 000,00 (Триста пятьдесят миллионов)</w:t>
                  </w:r>
                </w:p>
              </w:tc>
            </w:tr>
            <w:tr w:rsidR="006D6AD3" w:rsidRPr="009F7EB1" w:rsidTr="0001769F">
              <w:trPr>
                <w:jc w:val="center"/>
              </w:trPr>
              <w:tc>
                <w:tcPr>
                  <w:tcW w:w="2393"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С 30.06.2018г. по 31.07.2018г.</w:t>
                  </w:r>
                </w:p>
              </w:tc>
              <w:tc>
                <w:tcPr>
                  <w:tcW w:w="2126"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280 000 000,00 (Двести восемьдесят миллионов)</w:t>
                  </w:r>
                </w:p>
              </w:tc>
            </w:tr>
            <w:tr w:rsidR="006D6AD3" w:rsidRPr="009F7EB1" w:rsidTr="0001769F">
              <w:trPr>
                <w:jc w:val="center"/>
              </w:trPr>
              <w:tc>
                <w:tcPr>
                  <w:tcW w:w="2393"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С 01.08.2018г. по 31.08.2018г.</w:t>
                  </w:r>
                </w:p>
              </w:tc>
              <w:tc>
                <w:tcPr>
                  <w:tcW w:w="2126"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210 000 000,00 (Двести десять миллионов)</w:t>
                  </w:r>
                </w:p>
              </w:tc>
            </w:tr>
            <w:tr w:rsidR="006D6AD3" w:rsidRPr="009F7EB1" w:rsidTr="0001769F">
              <w:trPr>
                <w:jc w:val="center"/>
              </w:trPr>
              <w:tc>
                <w:tcPr>
                  <w:tcW w:w="2393"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С 01.09.2018г. по 28.09.2018г.</w:t>
                  </w:r>
                </w:p>
              </w:tc>
              <w:tc>
                <w:tcPr>
                  <w:tcW w:w="2126"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140 000 000,00 (Сто сорок миллионов)</w:t>
                  </w:r>
                </w:p>
              </w:tc>
            </w:tr>
            <w:tr w:rsidR="006D6AD3" w:rsidRPr="009F7EB1" w:rsidTr="0001769F">
              <w:trPr>
                <w:jc w:val="center"/>
              </w:trPr>
              <w:tc>
                <w:tcPr>
                  <w:tcW w:w="2393"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С 29.09.2018г. по 02.11.2018г.</w:t>
                  </w:r>
                </w:p>
              </w:tc>
              <w:tc>
                <w:tcPr>
                  <w:tcW w:w="2126" w:type="dxa"/>
                  <w:shd w:val="clear" w:color="auto" w:fill="auto"/>
                  <w:vAlign w:val="center"/>
                </w:tcPr>
                <w:p w:rsidR="006D6AD3" w:rsidRPr="0001769F" w:rsidRDefault="006D6AD3" w:rsidP="009F7EB1">
                  <w:pPr>
                    <w:jc w:val="center"/>
                    <w:rPr>
                      <w:bCs/>
                      <w:kern w:val="1"/>
                      <w:sz w:val="18"/>
                      <w:szCs w:val="18"/>
                      <w:lang w:eastAsia="hi-IN" w:bidi="hi-IN"/>
                    </w:rPr>
                  </w:pPr>
                  <w:r w:rsidRPr="0001769F">
                    <w:rPr>
                      <w:bCs/>
                      <w:kern w:val="1"/>
                      <w:sz w:val="18"/>
                      <w:szCs w:val="18"/>
                      <w:lang w:eastAsia="hi-IN" w:bidi="hi-IN"/>
                    </w:rPr>
                    <w:t>70 000 000,00 (Семьдесят миллионов)</w:t>
                  </w:r>
                </w:p>
              </w:tc>
            </w:tr>
          </w:tbl>
          <w:p w:rsidR="006D6AD3" w:rsidRPr="009F7EB1" w:rsidRDefault="006D6AD3" w:rsidP="009F7EB1">
            <w:pPr>
              <w:ind w:left="33"/>
              <w:rPr>
                <w:bCs/>
                <w:kern w:val="1"/>
                <w:sz w:val="20"/>
                <w:szCs w:val="20"/>
                <w:lang w:eastAsia="hi-IN" w:bidi="hi-IN"/>
              </w:rPr>
            </w:pPr>
            <w:r w:rsidRPr="009F7EB1">
              <w:rPr>
                <w:bCs/>
                <w:kern w:val="1"/>
                <w:sz w:val="20"/>
                <w:szCs w:val="20"/>
                <w:lang w:eastAsia="hi-IN" w:bidi="hi-IN"/>
              </w:rPr>
              <w:t>- по уплате процентов за пользование Кредитом/Кредитами в рамках Кредитного договора по ставке 17% (Семнадцать) процентов годовых, начисляемых на сумму использованного и непогашенного Основного долга, и подлежащих уплате Заемщиком не позднее последнего рабочего дня каждого календарного месяца, а также в Дату окончательного погашения Кредита;</w:t>
            </w:r>
          </w:p>
          <w:p w:rsidR="006D6AD3" w:rsidRPr="009F7EB1" w:rsidRDefault="006D6AD3" w:rsidP="009F7EB1">
            <w:pPr>
              <w:ind w:left="33"/>
              <w:rPr>
                <w:bCs/>
                <w:kern w:val="1"/>
                <w:sz w:val="20"/>
                <w:szCs w:val="20"/>
                <w:lang w:eastAsia="hi-IN" w:bidi="hi-IN"/>
              </w:rPr>
            </w:pPr>
            <w:r w:rsidRPr="009F7EB1">
              <w:rPr>
                <w:bCs/>
                <w:kern w:val="1"/>
                <w:sz w:val="20"/>
                <w:szCs w:val="20"/>
                <w:lang w:eastAsia="hi-IN" w:bidi="hi-IN"/>
              </w:rPr>
              <w:t xml:space="preserve">- в том числе по уплате процентов по ставке, измененной Кредитором в одностороннем порядке в соответствии с условиями Кредитного  договора в случае: </w:t>
            </w:r>
          </w:p>
          <w:p w:rsidR="006D6AD3" w:rsidRPr="009F7EB1" w:rsidRDefault="006D6AD3" w:rsidP="009F7EB1">
            <w:pPr>
              <w:numPr>
                <w:ilvl w:val="1"/>
                <w:numId w:val="39"/>
              </w:numPr>
              <w:tabs>
                <w:tab w:val="num" w:pos="33"/>
                <w:tab w:val="num" w:pos="1560"/>
              </w:tabs>
              <w:ind w:left="33" w:firstLine="0"/>
              <w:rPr>
                <w:bCs/>
                <w:kern w:val="1"/>
                <w:sz w:val="20"/>
                <w:szCs w:val="20"/>
                <w:lang w:eastAsia="hi-IN" w:bidi="hi-IN"/>
              </w:rPr>
            </w:pPr>
            <w:r w:rsidRPr="009F7EB1">
              <w:rPr>
                <w:bCs/>
                <w:kern w:val="1"/>
                <w:sz w:val="20"/>
                <w:szCs w:val="20"/>
                <w:lang w:eastAsia="hi-IN" w:bidi="hi-IN"/>
              </w:rPr>
              <w:t>увеличения следующих процентных индикаторов:</w:t>
            </w:r>
          </w:p>
          <w:p w:rsidR="006D6AD3" w:rsidRPr="009F7EB1" w:rsidRDefault="006D6AD3" w:rsidP="009F7EB1">
            <w:pPr>
              <w:numPr>
                <w:ilvl w:val="1"/>
                <w:numId w:val="38"/>
              </w:numPr>
              <w:tabs>
                <w:tab w:val="clear" w:pos="360"/>
                <w:tab w:val="num" w:pos="33"/>
                <w:tab w:val="num" w:pos="317"/>
              </w:tabs>
              <w:ind w:left="33" w:firstLine="0"/>
              <w:rPr>
                <w:bCs/>
                <w:kern w:val="1"/>
                <w:sz w:val="20"/>
                <w:szCs w:val="20"/>
                <w:lang w:eastAsia="hi-IN" w:bidi="hi-IN"/>
              </w:rPr>
            </w:pPr>
            <w:r w:rsidRPr="009F7EB1">
              <w:rPr>
                <w:bCs/>
                <w:kern w:val="1"/>
                <w:sz w:val="20"/>
                <w:szCs w:val="20"/>
                <w:lang w:eastAsia="hi-IN" w:bidi="hi-IN"/>
              </w:rPr>
              <w:t>ключевой ставки Банка России;</w:t>
            </w:r>
          </w:p>
          <w:p w:rsidR="006D6AD3" w:rsidRPr="009F7EB1" w:rsidRDefault="006D6AD3" w:rsidP="009F7EB1">
            <w:pPr>
              <w:tabs>
                <w:tab w:val="num" w:pos="33"/>
                <w:tab w:val="num" w:pos="317"/>
              </w:tabs>
              <w:ind w:left="33"/>
              <w:rPr>
                <w:bCs/>
                <w:kern w:val="1"/>
                <w:sz w:val="20"/>
                <w:szCs w:val="20"/>
                <w:lang w:eastAsia="hi-IN" w:bidi="hi-IN"/>
              </w:rPr>
            </w:pPr>
            <w:r w:rsidRPr="009F7EB1">
              <w:rPr>
                <w:bCs/>
                <w:kern w:val="1"/>
                <w:sz w:val="20"/>
                <w:szCs w:val="20"/>
                <w:lang w:eastAsia="hi-IN" w:bidi="hi-IN"/>
              </w:rPr>
              <w:t>и/или</w:t>
            </w:r>
          </w:p>
          <w:p w:rsidR="006D6AD3" w:rsidRPr="009F7EB1" w:rsidRDefault="006D6AD3" w:rsidP="009F7EB1">
            <w:pPr>
              <w:numPr>
                <w:ilvl w:val="1"/>
                <w:numId w:val="38"/>
              </w:numPr>
              <w:tabs>
                <w:tab w:val="clear" w:pos="360"/>
                <w:tab w:val="num" w:pos="33"/>
                <w:tab w:val="num" w:pos="317"/>
              </w:tabs>
              <w:ind w:left="33" w:firstLine="0"/>
              <w:rPr>
                <w:bCs/>
                <w:kern w:val="1"/>
                <w:sz w:val="20"/>
                <w:szCs w:val="20"/>
                <w:lang w:eastAsia="hi-IN" w:bidi="hi-IN"/>
              </w:rPr>
            </w:pPr>
            <w:r w:rsidRPr="009F7EB1">
              <w:rPr>
                <w:bCs/>
                <w:kern w:val="1"/>
                <w:sz w:val="20"/>
                <w:szCs w:val="20"/>
                <w:lang w:eastAsia="hi-IN" w:bidi="hi-IN"/>
              </w:rPr>
              <w:t>ставок привлечения депозитов Банка России;</w:t>
            </w:r>
          </w:p>
          <w:p w:rsidR="006D6AD3" w:rsidRPr="009F7EB1" w:rsidRDefault="006D6AD3" w:rsidP="009F7EB1">
            <w:pPr>
              <w:tabs>
                <w:tab w:val="num" w:pos="33"/>
                <w:tab w:val="num" w:pos="317"/>
              </w:tabs>
              <w:ind w:left="33"/>
              <w:rPr>
                <w:bCs/>
                <w:kern w:val="1"/>
                <w:sz w:val="20"/>
                <w:szCs w:val="20"/>
                <w:lang w:eastAsia="hi-IN" w:bidi="hi-IN"/>
              </w:rPr>
            </w:pPr>
            <w:r w:rsidRPr="009F7EB1">
              <w:rPr>
                <w:bCs/>
                <w:kern w:val="1"/>
                <w:sz w:val="20"/>
                <w:szCs w:val="20"/>
                <w:lang w:eastAsia="hi-IN" w:bidi="hi-IN"/>
              </w:rPr>
              <w:t>и/или</w:t>
            </w:r>
          </w:p>
          <w:p w:rsidR="006D6AD3" w:rsidRPr="009F7EB1" w:rsidRDefault="006D6AD3" w:rsidP="009F7EB1">
            <w:pPr>
              <w:numPr>
                <w:ilvl w:val="1"/>
                <w:numId w:val="38"/>
              </w:numPr>
              <w:tabs>
                <w:tab w:val="clear" w:pos="360"/>
                <w:tab w:val="num" w:pos="33"/>
                <w:tab w:val="num" w:pos="317"/>
              </w:tabs>
              <w:ind w:left="33" w:firstLine="0"/>
              <w:rPr>
                <w:bCs/>
                <w:kern w:val="1"/>
                <w:sz w:val="20"/>
                <w:szCs w:val="20"/>
                <w:lang w:eastAsia="hi-IN" w:bidi="hi-IN"/>
              </w:rPr>
            </w:pPr>
            <w:r w:rsidRPr="009F7EB1">
              <w:rPr>
                <w:bCs/>
                <w:kern w:val="1"/>
                <w:sz w:val="20"/>
                <w:szCs w:val="20"/>
                <w:lang w:eastAsia="hi-IN" w:bidi="hi-IN"/>
              </w:rPr>
              <w:t>ставок по привлечению ликвидности;</w:t>
            </w:r>
          </w:p>
          <w:p w:rsidR="006D6AD3" w:rsidRPr="009F7EB1" w:rsidRDefault="006D6AD3" w:rsidP="009F7EB1">
            <w:pPr>
              <w:rPr>
                <w:bCs/>
                <w:kern w:val="1"/>
                <w:sz w:val="20"/>
                <w:szCs w:val="20"/>
                <w:lang w:eastAsia="hi-IN" w:bidi="hi-IN"/>
              </w:rPr>
            </w:pPr>
            <w:r w:rsidRPr="009F7EB1">
              <w:rPr>
                <w:bCs/>
                <w:kern w:val="1"/>
                <w:sz w:val="20"/>
                <w:szCs w:val="20"/>
                <w:lang w:eastAsia="hi-IN" w:bidi="hi-IN"/>
              </w:rPr>
              <w:t>и/или</w:t>
            </w:r>
          </w:p>
          <w:p w:rsidR="006D6AD3" w:rsidRPr="009F7EB1" w:rsidRDefault="006D6AD3" w:rsidP="009F7EB1">
            <w:pPr>
              <w:rPr>
                <w:bCs/>
                <w:kern w:val="1"/>
                <w:sz w:val="20"/>
                <w:szCs w:val="20"/>
                <w:lang w:eastAsia="hi-IN" w:bidi="hi-IN"/>
              </w:rPr>
            </w:pPr>
            <w:bookmarkStart w:id="53" w:name="_Toc480212109"/>
            <w:r w:rsidRPr="009F7EB1">
              <w:rPr>
                <w:bCs/>
                <w:kern w:val="1"/>
                <w:sz w:val="20"/>
                <w:szCs w:val="20"/>
                <w:lang w:eastAsia="hi-IN" w:bidi="hi-IN"/>
              </w:rPr>
              <w:t>ставок российского денежного рынка:</w:t>
            </w:r>
            <w:bookmarkEnd w:id="53"/>
          </w:p>
          <w:p w:rsidR="006D6AD3" w:rsidRPr="00CE3C89" w:rsidRDefault="006D6AD3" w:rsidP="009F7EB1">
            <w:pPr>
              <w:pBdr>
                <w:right w:val="single" w:sz="4" w:space="0" w:color="auto"/>
              </w:pBdr>
              <w:spacing w:before="100" w:beforeAutospacing="1" w:after="100" w:afterAutospacing="1"/>
              <w:rPr>
                <w:bCs/>
                <w:kern w:val="1"/>
                <w:sz w:val="20"/>
                <w:szCs w:val="20"/>
                <w:lang w:val="en-US" w:eastAsia="hi-IN" w:bidi="hi-IN"/>
              </w:rPr>
            </w:pPr>
            <w:bookmarkStart w:id="54" w:name="_Toc480212110"/>
            <w:r w:rsidRPr="00CE3C89">
              <w:rPr>
                <w:bCs/>
                <w:kern w:val="1"/>
                <w:sz w:val="20"/>
                <w:szCs w:val="20"/>
                <w:lang w:val="en-US" w:eastAsia="hi-IN" w:bidi="hi-IN"/>
              </w:rPr>
              <w:t xml:space="preserve">-MIBID (Moscow Interbank Bid Rate), </w:t>
            </w:r>
            <w:r w:rsidRPr="009F7EB1">
              <w:rPr>
                <w:bCs/>
                <w:kern w:val="1"/>
                <w:sz w:val="20"/>
                <w:szCs w:val="20"/>
                <w:lang w:eastAsia="hi-IN" w:bidi="hi-IN"/>
              </w:rPr>
              <w:t>срок</w:t>
            </w:r>
            <w:r w:rsidRPr="00CE3C89">
              <w:rPr>
                <w:bCs/>
                <w:kern w:val="1"/>
                <w:sz w:val="20"/>
                <w:szCs w:val="20"/>
                <w:lang w:val="en-US" w:eastAsia="hi-IN" w:bidi="hi-IN"/>
              </w:rPr>
              <w:t xml:space="preserve"> – </w:t>
            </w:r>
            <w:r w:rsidRPr="009F7EB1">
              <w:rPr>
                <w:bCs/>
                <w:kern w:val="1"/>
                <w:sz w:val="20"/>
                <w:szCs w:val="20"/>
                <w:lang w:eastAsia="hi-IN" w:bidi="hi-IN"/>
              </w:rPr>
              <w:t>от</w:t>
            </w:r>
            <w:r w:rsidRPr="00CE3C89">
              <w:rPr>
                <w:bCs/>
                <w:kern w:val="1"/>
                <w:sz w:val="20"/>
                <w:szCs w:val="20"/>
                <w:lang w:val="en-US" w:eastAsia="hi-IN" w:bidi="hi-IN"/>
              </w:rPr>
              <w:t xml:space="preserve"> 91 </w:t>
            </w:r>
            <w:r w:rsidRPr="009F7EB1">
              <w:rPr>
                <w:bCs/>
                <w:kern w:val="1"/>
                <w:sz w:val="20"/>
                <w:szCs w:val="20"/>
                <w:lang w:eastAsia="hi-IN" w:bidi="hi-IN"/>
              </w:rPr>
              <w:t>дня</w:t>
            </w:r>
            <w:r w:rsidRPr="00CE3C89">
              <w:rPr>
                <w:bCs/>
                <w:kern w:val="1"/>
                <w:sz w:val="20"/>
                <w:szCs w:val="20"/>
                <w:lang w:val="en-US" w:eastAsia="hi-IN" w:bidi="hi-IN"/>
              </w:rPr>
              <w:t xml:space="preserve"> </w:t>
            </w:r>
            <w:r w:rsidRPr="009F7EB1">
              <w:rPr>
                <w:bCs/>
                <w:kern w:val="1"/>
                <w:sz w:val="20"/>
                <w:szCs w:val="20"/>
                <w:lang w:eastAsia="hi-IN" w:bidi="hi-IN"/>
              </w:rPr>
              <w:t>до</w:t>
            </w:r>
            <w:r w:rsidRPr="00CE3C89">
              <w:rPr>
                <w:bCs/>
                <w:kern w:val="1"/>
                <w:sz w:val="20"/>
                <w:szCs w:val="20"/>
                <w:lang w:val="en-US" w:eastAsia="hi-IN" w:bidi="hi-IN"/>
              </w:rPr>
              <w:t xml:space="preserve"> 180 </w:t>
            </w:r>
            <w:r w:rsidRPr="009F7EB1">
              <w:rPr>
                <w:bCs/>
                <w:kern w:val="1"/>
                <w:sz w:val="20"/>
                <w:szCs w:val="20"/>
                <w:lang w:eastAsia="hi-IN" w:bidi="hi-IN"/>
              </w:rPr>
              <w:t>дней</w:t>
            </w:r>
            <w:r w:rsidRPr="00CE3C89">
              <w:rPr>
                <w:bCs/>
                <w:kern w:val="1"/>
                <w:sz w:val="20"/>
                <w:szCs w:val="20"/>
                <w:lang w:val="en-US" w:eastAsia="hi-IN" w:bidi="hi-IN"/>
              </w:rPr>
              <w:t>;</w:t>
            </w:r>
            <w:bookmarkEnd w:id="54"/>
          </w:p>
          <w:p w:rsidR="006D6AD3" w:rsidRPr="00CE3C89" w:rsidRDefault="006D6AD3">
            <w:pPr>
              <w:tabs>
                <w:tab w:val="left" w:pos="0"/>
                <w:tab w:val="num" w:pos="1843"/>
                <w:tab w:val="center" w:pos="5103"/>
                <w:tab w:val="right" w:pos="10206"/>
              </w:tabs>
              <w:ind w:left="33"/>
              <w:rPr>
                <w:bCs/>
                <w:kern w:val="1"/>
                <w:sz w:val="20"/>
                <w:szCs w:val="20"/>
                <w:lang w:val="en-US" w:eastAsia="hi-IN" w:bidi="hi-IN"/>
              </w:rPr>
            </w:pPr>
            <w:r w:rsidRPr="00CE3C89">
              <w:rPr>
                <w:bCs/>
                <w:kern w:val="1"/>
                <w:sz w:val="20"/>
                <w:szCs w:val="20"/>
                <w:lang w:val="en-US" w:eastAsia="hi-IN" w:bidi="hi-IN"/>
              </w:rPr>
              <w:t xml:space="preserve">-MIBOR (Moscow </w:t>
            </w:r>
            <w:proofErr w:type="spellStart"/>
            <w:r w:rsidRPr="00CE3C89">
              <w:rPr>
                <w:bCs/>
                <w:kern w:val="1"/>
                <w:sz w:val="20"/>
                <w:szCs w:val="20"/>
                <w:lang w:val="en-US" w:eastAsia="hi-IN" w:bidi="hi-IN"/>
              </w:rPr>
              <w:t>InterBank</w:t>
            </w:r>
            <w:proofErr w:type="spellEnd"/>
            <w:r w:rsidRPr="00CE3C89">
              <w:rPr>
                <w:bCs/>
                <w:kern w:val="1"/>
                <w:sz w:val="20"/>
                <w:szCs w:val="20"/>
                <w:lang w:val="en-US" w:eastAsia="hi-IN" w:bidi="hi-IN"/>
              </w:rPr>
              <w:t xml:space="preserve"> Offered Rate), </w:t>
            </w:r>
            <w:r w:rsidRPr="009F7EB1">
              <w:rPr>
                <w:bCs/>
                <w:kern w:val="1"/>
                <w:sz w:val="20"/>
                <w:szCs w:val="20"/>
                <w:lang w:eastAsia="hi-IN" w:bidi="hi-IN"/>
              </w:rPr>
              <w:t>срок</w:t>
            </w:r>
            <w:r w:rsidRPr="00CE3C89">
              <w:rPr>
                <w:bCs/>
                <w:kern w:val="1"/>
                <w:sz w:val="20"/>
                <w:szCs w:val="20"/>
                <w:lang w:val="en-US" w:eastAsia="hi-IN" w:bidi="hi-IN"/>
              </w:rPr>
              <w:t xml:space="preserve"> – </w:t>
            </w:r>
            <w:r w:rsidRPr="009F7EB1">
              <w:rPr>
                <w:bCs/>
                <w:kern w:val="1"/>
                <w:sz w:val="20"/>
                <w:szCs w:val="20"/>
                <w:lang w:eastAsia="hi-IN" w:bidi="hi-IN"/>
              </w:rPr>
              <w:t>от</w:t>
            </w:r>
            <w:r w:rsidRPr="00CE3C89">
              <w:rPr>
                <w:bCs/>
                <w:kern w:val="1"/>
                <w:sz w:val="20"/>
                <w:szCs w:val="20"/>
                <w:lang w:val="en-US" w:eastAsia="hi-IN" w:bidi="hi-IN"/>
              </w:rPr>
              <w:t xml:space="preserve"> 91 </w:t>
            </w:r>
            <w:r w:rsidRPr="009F7EB1">
              <w:rPr>
                <w:bCs/>
                <w:kern w:val="1"/>
                <w:sz w:val="20"/>
                <w:szCs w:val="20"/>
                <w:lang w:eastAsia="hi-IN" w:bidi="hi-IN"/>
              </w:rPr>
              <w:t>дня</w:t>
            </w:r>
            <w:r w:rsidRPr="00CE3C89">
              <w:rPr>
                <w:bCs/>
                <w:kern w:val="1"/>
                <w:sz w:val="20"/>
                <w:szCs w:val="20"/>
                <w:lang w:val="en-US" w:eastAsia="hi-IN" w:bidi="hi-IN"/>
              </w:rPr>
              <w:t xml:space="preserve"> </w:t>
            </w:r>
            <w:r w:rsidRPr="009F7EB1">
              <w:rPr>
                <w:bCs/>
                <w:kern w:val="1"/>
                <w:sz w:val="20"/>
                <w:szCs w:val="20"/>
                <w:lang w:eastAsia="hi-IN" w:bidi="hi-IN"/>
              </w:rPr>
              <w:t>до</w:t>
            </w:r>
            <w:r w:rsidRPr="00CE3C89">
              <w:rPr>
                <w:bCs/>
                <w:kern w:val="1"/>
                <w:sz w:val="20"/>
                <w:szCs w:val="20"/>
                <w:lang w:val="en-US" w:eastAsia="hi-IN" w:bidi="hi-IN"/>
              </w:rPr>
              <w:t xml:space="preserve"> 180 </w:t>
            </w:r>
            <w:r w:rsidRPr="009F7EB1">
              <w:rPr>
                <w:bCs/>
                <w:kern w:val="1"/>
                <w:sz w:val="20"/>
                <w:szCs w:val="20"/>
                <w:lang w:eastAsia="hi-IN" w:bidi="hi-IN"/>
              </w:rPr>
              <w:t>дней</w:t>
            </w:r>
            <w:r w:rsidRPr="00CE3C89">
              <w:rPr>
                <w:bCs/>
                <w:kern w:val="1"/>
                <w:sz w:val="20"/>
                <w:szCs w:val="20"/>
                <w:lang w:val="en-US" w:eastAsia="hi-IN" w:bidi="hi-IN"/>
              </w:rPr>
              <w:t>;</w:t>
            </w:r>
          </w:p>
          <w:p w:rsidR="006D6AD3" w:rsidRPr="00CE3C89" w:rsidRDefault="006D6AD3">
            <w:pPr>
              <w:tabs>
                <w:tab w:val="left" w:pos="0"/>
                <w:tab w:val="num" w:pos="1843"/>
                <w:tab w:val="center" w:pos="5103"/>
                <w:tab w:val="right" w:pos="10206"/>
              </w:tabs>
              <w:ind w:left="33"/>
              <w:rPr>
                <w:bCs/>
                <w:kern w:val="1"/>
                <w:sz w:val="20"/>
                <w:szCs w:val="20"/>
                <w:lang w:val="en-US" w:eastAsia="hi-IN" w:bidi="hi-IN"/>
              </w:rPr>
            </w:pPr>
            <w:r w:rsidRPr="00CE3C89">
              <w:rPr>
                <w:bCs/>
                <w:kern w:val="1"/>
                <w:sz w:val="20"/>
                <w:szCs w:val="20"/>
                <w:lang w:val="en-US" w:eastAsia="hi-IN" w:bidi="hi-IN"/>
              </w:rPr>
              <w:t xml:space="preserve">-MIACR (Moscow </w:t>
            </w:r>
            <w:proofErr w:type="spellStart"/>
            <w:r w:rsidRPr="00CE3C89">
              <w:rPr>
                <w:bCs/>
                <w:kern w:val="1"/>
                <w:sz w:val="20"/>
                <w:szCs w:val="20"/>
                <w:lang w:val="en-US" w:eastAsia="hi-IN" w:bidi="hi-IN"/>
              </w:rPr>
              <w:t>InterBank</w:t>
            </w:r>
            <w:proofErr w:type="spellEnd"/>
            <w:r w:rsidRPr="00CE3C89">
              <w:rPr>
                <w:bCs/>
                <w:kern w:val="1"/>
                <w:sz w:val="20"/>
                <w:szCs w:val="20"/>
                <w:lang w:val="en-US" w:eastAsia="hi-IN" w:bidi="hi-IN"/>
              </w:rPr>
              <w:t xml:space="preserve"> Actual Credit Rate), </w:t>
            </w:r>
            <w:r w:rsidRPr="009F7EB1">
              <w:rPr>
                <w:bCs/>
                <w:kern w:val="1"/>
                <w:sz w:val="20"/>
                <w:szCs w:val="20"/>
                <w:lang w:eastAsia="hi-IN" w:bidi="hi-IN"/>
              </w:rPr>
              <w:t>срок</w:t>
            </w:r>
            <w:r w:rsidRPr="00CE3C89">
              <w:rPr>
                <w:bCs/>
                <w:kern w:val="1"/>
                <w:sz w:val="20"/>
                <w:szCs w:val="20"/>
                <w:lang w:val="en-US" w:eastAsia="hi-IN" w:bidi="hi-IN"/>
              </w:rPr>
              <w:t xml:space="preserve"> – </w:t>
            </w:r>
            <w:r w:rsidRPr="009F7EB1">
              <w:rPr>
                <w:bCs/>
                <w:kern w:val="1"/>
                <w:sz w:val="20"/>
                <w:szCs w:val="20"/>
                <w:lang w:eastAsia="hi-IN" w:bidi="hi-IN"/>
              </w:rPr>
              <w:t>от</w:t>
            </w:r>
            <w:r w:rsidRPr="00CE3C89">
              <w:rPr>
                <w:bCs/>
                <w:kern w:val="1"/>
                <w:sz w:val="20"/>
                <w:szCs w:val="20"/>
                <w:lang w:val="en-US" w:eastAsia="hi-IN" w:bidi="hi-IN"/>
              </w:rPr>
              <w:t xml:space="preserve"> 91 </w:t>
            </w:r>
            <w:r w:rsidRPr="009F7EB1">
              <w:rPr>
                <w:bCs/>
                <w:kern w:val="1"/>
                <w:sz w:val="20"/>
                <w:szCs w:val="20"/>
                <w:lang w:eastAsia="hi-IN" w:bidi="hi-IN"/>
              </w:rPr>
              <w:t>дня</w:t>
            </w:r>
            <w:r w:rsidRPr="00CE3C89">
              <w:rPr>
                <w:bCs/>
                <w:kern w:val="1"/>
                <w:sz w:val="20"/>
                <w:szCs w:val="20"/>
                <w:lang w:val="en-US" w:eastAsia="hi-IN" w:bidi="hi-IN"/>
              </w:rPr>
              <w:t xml:space="preserve"> </w:t>
            </w:r>
            <w:r w:rsidRPr="009F7EB1">
              <w:rPr>
                <w:bCs/>
                <w:kern w:val="1"/>
                <w:sz w:val="20"/>
                <w:szCs w:val="20"/>
                <w:lang w:eastAsia="hi-IN" w:bidi="hi-IN"/>
              </w:rPr>
              <w:t>до</w:t>
            </w:r>
            <w:r w:rsidRPr="00CE3C89">
              <w:rPr>
                <w:bCs/>
                <w:kern w:val="1"/>
                <w:sz w:val="20"/>
                <w:szCs w:val="20"/>
                <w:lang w:val="en-US" w:eastAsia="hi-IN" w:bidi="hi-IN"/>
              </w:rPr>
              <w:t xml:space="preserve"> 180 </w:t>
            </w:r>
            <w:r w:rsidRPr="009F7EB1">
              <w:rPr>
                <w:bCs/>
                <w:kern w:val="1"/>
                <w:sz w:val="20"/>
                <w:szCs w:val="20"/>
                <w:lang w:eastAsia="hi-IN" w:bidi="hi-IN"/>
              </w:rPr>
              <w:t>дней</w:t>
            </w:r>
            <w:r w:rsidRPr="00CE3C89">
              <w:rPr>
                <w:bCs/>
                <w:kern w:val="1"/>
                <w:sz w:val="20"/>
                <w:szCs w:val="20"/>
                <w:lang w:val="en-US" w:eastAsia="hi-IN" w:bidi="hi-IN"/>
              </w:rPr>
              <w:t>;</w:t>
            </w:r>
          </w:p>
          <w:p w:rsidR="006D6AD3" w:rsidRPr="00CE3C89" w:rsidRDefault="006D6AD3">
            <w:pPr>
              <w:tabs>
                <w:tab w:val="left" w:pos="0"/>
                <w:tab w:val="num" w:pos="1843"/>
                <w:tab w:val="center" w:pos="5103"/>
                <w:tab w:val="right" w:pos="10206"/>
              </w:tabs>
              <w:ind w:left="33"/>
              <w:rPr>
                <w:bCs/>
                <w:kern w:val="1"/>
                <w:sz w:val="20"/>
                <w:szCs w:val="20"/>
                <w:lang w:val="en-US" w:eastAsia="hi-IN" w:bidi="hi-IN"/>
              </w:rPr>
            </w:pPr>
            <w:r w:rsidRPr="00CE3C89">
              <w:rPr>
                <w:bCs/>
                <w:kern w:val="1"/>
                <w:sz w:val="20"/>
                <w:szCs w:val="20"/>
                <w:lang w:val="en-US" w:eastAsia="hi-IN" w:bidi="hi-IN"/>
              </w:rPr>
              <w:t>-</w:t>
            </w:r>
            <w:proofErr w:type="spellStart"/>
            <w:r w:rsidRPr="00CE3C89">
              <w:rPr>
                <w:bCs/>
                <w:kern w:val="1"/>
                <w:sz w:val="20"/>
                <w:szCs w:val="20"/>
                <w:lang w:val="en-US" w:eastAsia="hi-IN" w:bidi="hi-IN"/>
              </w:rPr>
              <w:t>MosIBOR</w:t>
            </w:r>
            <w:proofErr w:type="spellEnd"/>
            <w:r w:rsidRPr="00CE3C89">
              <w:rPr>
                <w:bCs/>
                <w:kern w:val="1"/>
                <w:sz w:val="20"/>
                <w:szCs w:val="20"/>
                <w:lang w:val="en-US" w:eastAsia="hi-IN" w:bidi="hi-IN"/>
              </w:rPr>
              <w:t xml:space="preserve"> (Moscow </w:t>
            </w:r>
            <w:proofErr w:type="spellStart"/>
            <w:r w:rsidRPr="00CE3C89">
              <w:rPr>
                <w:bCs/>
                <w:kern w:val="1"/>
                <w:sz w:val="20"/>
                <w:szCs w:val="20"/>
                <w:lang w:val="en-US" w:eastAsia="hi-IN" w:bidi="hi-IN"/>
              </w:rPr>
              <w:t>InterBank</w:t>
            </w:r>
            <w:proofErr w:type="spellEnd"/>
            <w:r w:rsidRPr="00CE3C89">
              <w:rPr>
                <w:bCs/>
                <w:kern w:val="1"/>
                <w:sz w:val="20"/>
                <w:szCs w:val="20"/>
                <w:lang w:val="en-US" w:eastAsia="hi-IN" w:bidi="hi-IN"/>
              </w:rPr>
              <w:t xml:space="preserve"> Offered Rate), </w:t>
            </w:r>
            <w:r w:rsidRPr="009F7EB1">
              <w:rPr>
                <w:bCs/>
                <w:kern w:val="1"/>
                <w:sz w:val="20"/>
                <w:szCs w:val="20"/>
                <w:lang w:eastAsia="hi-IN" w:bidi="hi-IN"/>
              </w:rPr>
              <w:t>срок</w:t>
            </w:r>
            <w:r w:rsidRPr="00CE3C89">
              <w:rPr>
                <w:bCs/>
                <w:kern w:val="1"/>
                <w:sz w:val="20"/>
                <w:szCs w:val="20"/>
                <w:lang w:val="en-US" w:eastAsia="hi-IN" w:bidi="hi-IN"/>
              </w:rPr>
              <w:t xml:space="preserve"> – 6 </w:t>
            </w:r>
            <w:r w:rsidRPr="009F7EB1">
              <w:rPr>
                <w:bCs/>
                <w:kern w:val="1"/>
                <w:sz w:val="20"/>
                <w:szCs w:val="20"/>
                <w:lang w:eastAsia="hi-IN" w:bidi="hi-IN"/>
              </w:rPr>
              <w:t>месяцев</w:t>
            </w:r>
            <w:r w:rsidRPr="00CE3C89">
              <w:rPr>
                <w:bCs/>
                <w:kern w:val="1"/>
                <w:sz w:val="20"/>
                <w:szCs w:val="20"/>
                <w:lang w:val="en-US" w:eastAsia="hi-IN" w:bidi="hi-IN"/>
              </w:rPr>
              <w:t>;</w:t>
            </w:r>
          </w:p>
          <w:p w:rsidR="006D6AD3" w:rsidRPr="00CE3C89" w:rsidRDefault="006D6AD3">
            <w:pPr>
              <w:tabs>
                <w:tab w:val="left" w:pos="0"/>
                <w:tab w:val="num" w:pos="1843"/>
                <w:tab w:val="center" w:pos="5103"/>
                <w:tab w:val="right" w:pos="10206"/>
              </w:tabs>
              <w:ind w:left="33"/>
              <w:rPr>
                <w:bCs/>
                <w:kern w:val="1"/>
                <w:sz w:val="20"/>
                <w:szCs w:val="20"/>
                <w:lang w:val="en-US" w:eastAsia="hi-IN" w:bidi="hi-IN"/>
              </w:rPr>
            </w:pPr>
            <w:r w:rsidRPr="00CE3C89">
              <w:rPr>
                <w:bCs/>
                <w:kern w:val="1"/>
                <w:sz w:val="20"/>
                <w:szCs w:val="20"/>
                <w:lang w:val="en-US" w:eastAsia="hi-IN" w:bidi="hi-IN"/>
              </w:rPr>
              <w:t>-</w:t>
            </w:r>
            <w:proofErr w:type="spellStart"/>
            <w:r w:rsidRPr="00CE3C89">
              <w:rPr>
                <w:bCs/>
                <w:kern w:val="1"/>
                <w:sz w:val="20"/>
                <w:szCs w:val="20"/>
                <w:lang w:val="en-US" w:eastAsia="hi-IN" w:bidi="hi-IN"/>
              </w:rPr>
              <w:t>MosPRIME</w:t>
            </w:r>
            <w:proofErr w:type="spellEnd"/>
            <w:r w:rsidRPr="00CE3C89">
              <w:rPr>
                <w:bCs/>
                <w:kern w:val="1"/>
                <w:sz w:val="20"/>
                <w:szCs w:val="20"/>
                <w:lang w:val="en-US" w:eastAsia="hi-IN" w:bidi="hi-IN"/>
              </w:rPr>
              <w:t xml:space="preserve"> Rate (Moscow Prime Offered Rate) </w:t>
            </w:r>
            <w:r w:rsidRPr="009F7EB1">
              <w:rPr>
                <w:bCs/>
                <w:kern w:val="1"/>
                <w:sz w:val="20"/>
                <w:szCs w:val="20"/>
                <w:lang w:eastAsia="hi-IN" w:bidi="hi-IN"/>
              </w:rPr>
              <w:t>срок</w:t>
            </w:r>
            <w:r w:rsidRPr="00CE3C89">
              <w:rPr>
                <w:bCs/>
                <w:kern w:val="1"/>
                <w:sz w:val="20"/>
                <w:szCs w:val="20"/>
                <w:lang w:val="en-US" w:eastAsia="hi-IN" w:bidi="hi-IN"/>
              </w:rPr>
              <w:t xml:space="preserve"> – 6 </w:t>
            </w:r>
            <w:r w:rsidRPr="009F7EB1">
              <w:rPr>
                <w:bCs/>
                <w:kern w:val="1"/>
                <w:sz w:val="20"/>
                <w:szCs w:val="20"/>
                <w:lang w:eastAsia="hi-IN" w:bidi="hi-IN"/>
              </w:rPr>
              <w:t>месяцев</w:t>
            </w:r>
            <w:r w:rsidRPr="00CE3C89">
              <w:rPr>
                <w:bCs/>
                <w:kern w:val="1"/>
                <w:sz w:val="20"/>
                <w:szCs w:val="20"/>
                <w:lang w:val="en-US" w:eastAsia="hi-IN" w:bidi="hi-IN"/>
              </w:rPr>
              <w:t>.</w:t>
            </w:r>
          </w:p>
          <w:p w:rsidR="006D6AD3" w:rsidRPr="009F7EB1" w:rsidRDefault="006D6AD3" w:rsidP="009F7EB1">
            <w:pPr>
              <w:tabs>
                <w:tab w:val="num" w:pos="33"/>
              </w:tabs>
              <w:ind w:left="33"/>
              <w:rPr>
                <w:bCs/>
                <w:kern w:val="1"/>
                <w:sz w:val="20"/>
                <w:szCs w:val="20"/>
                <w:lang w:eastAsia="hi-IN" w:bidi="hi-IN"/>
              </w:rPr>
            </w:pPr>
            <w:r w:rsidRPr="009F7EB1">
              <w:rPr>
                <w:bCs/>
                <w:kern w:val="1"/>
                <w:sz w:val="20"/>
                <w:szCs w:val="20"/>
                <w:lang w:eastAsia="hi-IN" w:bidi="hi-IN"/>
              </w:rPr>
              <w:t>При одновременном изменении двух и более процентных индикаторов для определения новой процентной ставки в расчет принимаются значения индикатора, изменившегося на большую величину.</w:t>
            </w:r>
          </w:p>
          <w:p w:rsidR="006D6AD3" w:rsidRPr="009F7EB1" w:rsidRDefault="006D6AD3" w:rsidP="009F7EB1">
            <w:pPr>
              <w:numPr>
                <w:ilvl w:val="1"/>
                <w:numId w:val="39"/>
              </w:numPr>
              <w:tabs>
                <w:tab w:val="num" w:pos="33"/>
                <w:tab w:val="num" w:pos="1560"/>
              </w:tabs>
              <w:ind w:left="33" w:firstLine="0"/>
              <w:rPr>
                <w:bCs/>
                <w:kern w:val="1"/>
                <w:sz w:val="20"/>
                <w:szCs w:val="20"/>
                <w:lang w:eastAsia="hi-IN" w:bidi="hi-IN"/>
              </w:rPr>
            </w:pPr>
            <w:r w:rsidRPr="009F7EB1">
              <w:rPr>
                <w:bCs/>
                <w:kern w:val="1"/>
                <w:sz w:val="20"/>
                <w:szCs w:val="20"/>
                <w:lang w:eastAsia="hi-IN" w:bidi="hi-IN"/>
              </w:rPr>
              <w:t>изменения условий формирования ставок на финансовых рынках Российской Федерации, а также исходя из складывающегося уровня процентных ставок на рынке кредитных ресурсов;</w:t>
            </w:r>
          </w:p>
          <w:p w:rsidR="006D6AD3" w:rsidRPr="009F7EB1" w:rsidRDefault="006D6AD3" w:rsidP="009F7EB1">
            <w:pPr>
              <w:tabs>
                <w:tab w:val="num" w:pos="33"/>
                <w:tab w:val="num" w:pos="900"/>
              </w:tabs>
              <w:ind w:left="33"/>
              <w:rPr>
                <w:bCs/>
                <w:kern w:val="1"/>
                <w:sz w:val="20"/>
                <w:szCs w:val="20"/>
                <w:lang w:eastAsia="hi-IN" w:bidi="hi-IN"/>
              </w:rPr>
            </w:pPr>
            <w:r w:rsidRPr="009F7EB1">
              <w:rPr>
                <w:bCs/>
                <w:kern w:val="1"/>
                <w:sz w:val="20"/>
                <w:szCs w:val="20"/>
                <w:lang w:eastAsia="hi-IN" w:bidi="hi-IN"/>
              </w:rPr>
              <w:t xml:space="preserve">новая процентная ставка начинает действовать через 7 (Семь) календарных дней </w:t>
            </w:r>
            <w:proofErr w:type="gramStart"/>
            <w:r w:rsidRPr="009F7EB1">
              <w:rPr>
                <w:bCs/>
                <w:kern w:val="1"/>
                <w:sz w:val="20"/>
                <w:szCs w:val="20"/>
                <w:lang w:eastAsia="hi-IN" w:bidi="hi-IN"/>
              </w:rPr>
              <w:t>с даты направления</w:t>
            </w:r>
            <w:proofErr w:type="gramEnd"/>
            <w:r w:rsidRPr="009F7EB1">
              <w:rPr>
                <w:bCs/>
                <w:kern w:val="1"/>
                <w:sz w:val="20"/>
                <w:szCs w:val="20"/>
                <w:lang w:eastAsia="hi-IN" w:bidi="hi-IN"/>
              </w:rPr>
              <w:t xml:space="preserve"> письменного уведомления об изменении процентной ставки. Указанное уведомление считается направленным в момент сдачи его в организацию связи, если оно направлено Заемщику заказным почтовым отправлением с уведомлением о вручении;</w:t>
            </w:r>
          </w:p>
          <w:p w:rsidR="006D6AD3" w:rsidRPr="009F7EB1" w:rsidRDefault="006D6AD3" w:rsidP="009F7EB1">
            <w:pPr>
              <w:numPr>
                <w:ilvl w:val="0"/>
                <w:numId w:val="36"/>
              </w:numPr>
              <w:tabs>
                <w:tab w:val="clear" w:pos="720"/>
                <w:tab w:val="num" w:pos="33"/>
              </w:tabs>
              <w:ind w:left="33" w:firstLine="0"/>
              <w:rPr>
                <w:bCs/>
                <w:kern w:val="1"/>
                <w:sz w:val="20"/>
                <w:szCs w:val="20"/>
                <w:lang w:eastAsia="hi-IN" w:bidi="hi-IN"/>
              </w:rPr>
            </w:pPr>
            <w:r w:rsidRPr="009F7EB1">
              <w:rPr>
                <w:bCs/>
                <w:kern w:val="1"/>
                <w:sz w:val="20"/>
                <w:szCs w:val="20"/>
                <w:lang w:eastAsia="hi-IN" w:bidi="hi-IN"/>
              </w:rPr>
              <w:t>по уплате Комиссии за открытие Лимита задолженности в размере 1 750 000 000,00 (Один миллион семьсот пятьдесят тысяч) рублей (в том числе НДС), начисляемой Кредитором и уплачиваемой Заемщиком в соответствии с пунктом 6.7 Кредитного договора;</w:t>
            </w:r>
          </w:p>
          <w:p w:rsidR="006D6AD3" w:rsidRPr="009F7EB1" w:rsidRDefault="006D6AD3" w:rsidP="009F7EB1">
            <w:pPr>
              <w:numPr>
                <w:ilvl w:val="0"/>
                <w:numId w:val="36"/>
              </w:numPr>
              <w:tabs>
                <w:tab w:val="clear" w:pos="720"/>
                <w:tab w:val="num" w:pos="33"/>
              </w:tabs>
              <w:ind w:left="33" w:firstLine="0"/>
              <w:rPr>
                <w:bCs/>
                <w:kern w:val="1"/>
                <w:sz w:val="20"/>
                <w:szCs w:val="20"/>
                <w:lang w:eastAsia="hi-IN" w:bidi="hi-IN"/>
              </w:rPr>
            </w:pPr>
            <w:r w:rsidRPr="009F7EB1">
              <w:rPr>
                <w:bCs/>
                <w:kern w:val="1"/>
                <w:sz w:val="20"/>
                <w:szCs w:val="20"/>
                <w:lang w:eastAsia="hi-IN" w:bidi="hi-IN"/>
              </w:rPr>
              <w:t>по уплате повышенных процентов в размере 34% (Тридцать четыре) процента годовых, начисляемых Кредитором в случае возникновения просроченной задолженности по Основному долгу и уплачиваемых Заемщиком в соответствии с пунктом 11.2 Кредитного договора в дату окончательного фактического погашения соответствующей просроченной задолженности по Основному долгу;</w:t>
            </w:r>
          </w:p>
          <w:p w:rsidR="006D6AD3" w:rsidRPr="009F7EB1" w:rsidRDefault="006D6AD3" w:rsidP="009F7EB1">
            <w:pPr>
              <w:numPr>
                <w:ilvl w:val="0"/>
                <w:numId w:val="36"/>
              </w:numPr>
              <w:tabs>
                <w:tab w:val="clear" w:pos="720"/>
                <w:tab w:val="num" w:pos="33"/>
              </w:tabs>
              <w:ind w:left="33" w:firstLine="0"/>
              <w:rPr>
                <w:bCs/>
                <w:kern w:val="1"/>
                <w:sz w:val="20"/>
                <w:szCs w:val="20"/>
                <w:lang w:eastAsia="hi-IN" w:bidi="hi-IN"/>
              </w:rPr>
            </w:pPr>
            <w:r w:rsidRPr="009F7EB1">
              <w:rPr>
                <w:bCs/>
                <w:kern w:val="1"/>
                <w:sz w:val="20"/>
                <w:szCs w:val="20"/>
                <w:lang w:eastAsia="hi-IN" w:bidi="hi-IN"/>
              </w:rPr>
              <w:t>по уплате пени в размере 0,1% (Ноль целых одна десятая)  процента, начисляемой Кредитором в случае возникновения просроченной задолженности по процентам и уплачиваемой Заемщиком в соответствии с пунктом 11.3 Кредитного договора в дату окончательного фактического погашения соответствующей просроченной задолженности по процентам/Комиссии;</w:t>
            </w:r>
          </w:p>
          <w:p w:rsidR="006D6AD3" w:rsidRPr="009F7EB1" w:rsidRDefault="006D6AD3" w:rsidP="009F7EB1">
            <w:pPr>
              <w:numPr>
                <w:ilvl w:val="0"/>
                <w:numId w:val="36"/>
              </w:numPr>
              <w:tabs>
                <w:tab w:val="clear" w:pos="720"/>
                <w:tab w:val="num" w:pos="33"/>
              </w:tabs>
              <w:ind w:left="33" w:firstLine="0"/>
              <w:rPr>
                <w:bCs/>
                <w:kern w:val="1"/>
                <w:sz w:val="20"/>
                <w:szCs w:val="20"/>
                <w:lang w:eastAsia="hi-IN" w:bidi="hi-IN"/>
              </w:rPr>
            </w:pPr>
            <w:r w:rsidRPr="009F7EB1">
              <w:rPr>
                <w:bCs/>
                <w:kern w:val="1"/>
                <w:sz w:val="20"/>
                <w:szCs w:val="20"/>
                <w:lang w:eastAsia="hi-IN" w:bidi="hi-IN"/>
              </w:rPr>
              <w:t xml:space="preserve">по уплате процентов по ставке, указанной в п. 6.1 Кредитного договора (с учетом ее изменения в соответствии с п. 6.2 Кредитного договора) увеличенной на 2% (Два) процента годовых при невыполнении Заемщиком условий </w:t>
            </w:r>
            <w:proofErr w:type="spellStart"/>
            <w:r w:rsidRPr="009F7EB1">
              <w:rPr>
                <w:bCs/>
                <w:kern w:val="1"/>
                <w:sz w:val="20"/>
                <w:szCs w:val="20"/>
                <w:lang w:eastAsia="hi-IN" w:bidi="hi-IN"/>
              </w:rPr>
              <w:t>пп</w:t>
            </w:r>
            <w:proofErr w:type="spellEnd"/>
            <w:r w:rsidRPr="009F7EB1">
              <w:rPr>
                <w:bCs/>
                <w:kern w:val="1"/>
                <w:sz w:val="20"/>
                <w:szCs w:val="20"/>
                <w:lang w:eastAsia="hi-IN" w:bidi="hi-IN"/>
              </w:rPr>
              <w:t xml:space="preserve">. 13) п. 9.1 Кредитного договора. </w:t>
            </w:r>
            <w:proofErr w:type="gramStart"/>
            <w:r w:rsidRPr="009F7EB1">
              <w:rPr>
                <w:bCs/>
                <w:kern w:val="1"/>
                <w:sz w:val="20"/>
                <w:szCs w:val="20"/>
                <w:lang w:eastAsia="hi-IN" w:bidi="hi-IN"/>
              </w:rPr>
              <w:t xml:space="preserve">При последующем выполнении Заемщиком условий пп.13) п. 9.1 Кредитного договора, процентная ставка устанавливается в размере, указанном в п. 6.1 Кредитного договора (с учетом ее изменения в соответствии с п. 6.2 Кредитного договора), начиная с месяца, следующего за месяцем выполнения условий, указанных в </w:t>
            </w:r>
            <w:proofErr w:type="spellStart"/>
            <w:r w:rsidRPr="009F7EB1">
              <w:rPr>
                <w:bCs/>
                <w:kern w:val="1"/>
                <w:sz w:val="20"/>
                <w:szCs w:val="20"/>
                <w:lang w:eastAsia="hi-IN" w:bidi="hi-IN"/>
              </w:rPr>
              <w:t>пп</w:t>
            </w:r>
            <w:proofErr w:type="spellEnd"/>
            <w:r w:rsidRPr="009F7EB1">
              <w:rPr>
                <w:bCs/>
                <w:kern w:val="1"/>
                <w:sz w:val="20"/>
                <w:szCs w:val="20"/>
                <w:lang w:eastAsia="hi-IN" w:bidi="hi-IN"/>
              </w:rPr>
              <w:t>. 13) п. 9.1 Кредитного договора;</w:t>
            </w:r>
            <w:proofErr w:type="gramEnd"/>
          </w:p>
          <w:p w:rsidR="006D6AD3" w:rsidRPr="009F7EB1" w:rsidRDefault="006D6AD3" w:rsidP="009F7EB1">
            <w:pPr>
              <w:numPr>
                <w:ilvl w:val="0"/>
                <w:numId w:val="36"/>
              </w:numPr>
              <w:tabs>
                <w:tab w:val="clear" w:pos="720"/>
                <w:tab w:val="num" w:pos="33"/>
              </w:tabs>
              <w:ind w:left="33" w:firstLine="0"/>
              <w:rPr>
                <w:bCs/>
                <w:kern w:val="1"/>
                <w:sz w:val="20"/>
                <w:szCs w:val="20"/>
                <w:lang w:eastAsia="hi-IN" w:bidi="hi-IN"/>
              </w:rPr>
            </w:pPr>
            <w:r w:rsidRPr="009F7EB1">
              <w:rPr>
                <w:bCs/>
                <w:kern w:val="1"/>
                <w:sz w:val="20"/>
                <w:szCs w:val="20"/>
                <w:lang w:eastAsia="hi-IN" w:bidi="hi-IN"/>
              </w:rPr>
              <w:t xml:space="preserve">  по уплате пени в размере 0,01% (Ноль целых одна сотая) процента от суммы максимального Лимита задолженности за каждый день просрочки, начисляемой Кредитором в случае </w:t>
            </w:r>
            <w:proofErr w:type="spellStart"/>
            <w:r w:rsidRPr="009F7EB1">
              <w:rPr>
                <w:bCs/>
                <w:kern w:val="1"/>
                <w:sz w:val="20"/>
                <w:szCs w:val="20"/>
                <w:lang w:eastAsia="hi-IN" w:bidi="hi-IN"/>
              </w:rPr>
              <w:t>непредоставления</w:t>
            </w:r>
            <w:proofErr w:type="spellEnd"/>
            <w:r w:rsidRPr="009F7EB1">
              <w:rPr>
                <w:bCs/>
                <w:kern w:val="1"/>
                <w:sz w:val="20"/>
                <w:szCs w:val="20"/>
                <w:lang w:eastAsia="hi-IN" w:bidi="hi-IN"/>
              </w:rPr>
              <w:t xml:space="preserve"> или несвоевременного предоставления Заемщиком документов, указанных в пунктах 9.3 и 9.4 Кредитного договора, что предусмотрено п. 11.5 Кредитного договора;</w:t>
            </w:r>
          </w:p>
          <w:p w:rsidR="006D6AD3" w:rsidRPr="009F7EB1" w:rsidRDefault="006D6AD3" w:rsidP="009F7EB1">
            <w:pPr>
              <w:numPr>
                <w:ilvl w:val="0"/>
                <w:numId w:val="36"/>
              </w:numPr>
              <w:tabs>
                <w:tab w:val="clear" w:pos="720"/>
                <w:tab w:val="num" w:pos="33"/>
              </w:tabs>
              <w:ind w:left="33" w:firstLine="0"/>
              <w:rPr>
                <w:bCs/>
                <w:kern w:val="1"/>
                <w:sz w:val="20"/>
                <w:szCs w:val="20"/>
                <w:lang w:eastAsia="hi-IN" w:bidi="hi-IN"/>
              </w:rPr>
            </w:pPr>
            <w:proofErr w:type="gramStart"/>
            <w:r w:rsidRPr="009F7EB1">
              <w:rPr>
                <w:bCs/>
                <w:kern w:val="1"/>
                <w:sz w:val="20"/>
                <w:szCs w:val="20"/>
                <w:lang w:eastAsia="hi-IN" w:bidi="hi-IN"/>
              </w:rPr>
              <w:t xml:space="preserve">по уплате неустойки в размере 0,01%  (Ноль целых одна сотая) процента от суммы максимального Лимита задолженности  за каждый день неисполнения обязательства по дату исполнения включительно, в случае неисполнения Заемщиком любого из обязательств, указанных в </w:t>
            </w:r>
            <w:proofErr w:type="spellStart"/>
            <w:r w:rsidRPr="009F7EB1">
              <w:rPr>
                <w:bCs/>
                <w:kern w:val="1"/>
                <w:sz w:val="20"/>
                <w:szCs w:val="20"/>
                <w:lang w:eastAsia="hi-IN" w:bidi="hi-IN"/>
              </w:rPr>
              <w:t>пп</w:t>
            </w:r>
            <w:proofErr w:type="spellEnd"/>
            <w:r w:rsidRPr="009F7EB1">
              <w:rPr>
                <w:bCs/>
                <w:kern w:val="1"/>
                <w:sz w:val="20"/>
                <w:szCs w:val="20"/>
                <w:lang w:eastAsia="hi-IN" w:bidi="hi-IN"/>
              </w:rPr>
              <w:t xml:space="preserve">. 15)  и/или </w:t>
            </w:r>
            <w:proofErr w:type="spellStart"/>
            <w:r w:rsidRPr="009F7EB1">
              <w:rPr>
                <w:bCs/>
                <w:kern w:val="1"/>
                <w:sz w:val="20"/>
                <w:szCs w:val="20"/>
                <w:lang w:eastAsia="hi-IN" w:bidi="hi-IN"/>
              </w:rPr>
              <w:t>пп</w:t>
            </w:r>
            <w:proofErr w:type="spellEnd"/>
            <w:r w:rsidRPr="009F7EB1">
              <w:rPr>
                <w:bCs/>
                <w:kern w:val="1"/>
                <w:sz w:val="20"/>
                <w:szCs w:val="20"/>
                <w:lang w:eastAsia="hi-IN" w:bidi="hi-IN"/>
              </w:rPr>
              <w:t xml:space="preserve">. 16)  и/или </w:t>
            </w:r>
            <w:proofErr w:type="spellStart"/>
            <w:r w:rsidRPr="009F7EB1">
              <w:rPr>
                <w:bCs/>
                <w:kern w:val="1"/>
                <w:sz w:val="20"/>
                <w:szCs w:val="20"/>
                <w:lang w:eastAsia="hi-IN" w:bidi="hi-IN"/>
              </w:rPr>
              <w:t>пп</w:t>
            </w:r>
            <w:proofErr w:type="spellEnd"/>
            <w:r w:rsidRPr="009F7EB1">
              <w:rPr>
                <w:bCs/>
                <w:kern w:val="1"/>
                <w:sz w:val="20"/>
                <w:szCs w:val="20"/>
                <w:lang w:eastAsia="hi-IN" w:bidi="hi-IN"/>
              </w:rPr>
              <w:t>. 17) и/или пп.18) п.9.1 Кредитного договора, что предусмотрено п. 11.6 Кредитного договора;</w:t>
            </w:r>
            <w:proofErr w:type="gramEnd"/>
          </w:p>
          <w:p w:rsidR="006D6AD3" w:rsidRPr="009F7EB1" w:rsidRDefault="006D6AD3" w:rsidP="009F7EB1">
            <w:pPr>
              <w:numPr>
                <w:ilvl w:val="0"/>
                <w:numId w:val="36"/>
              </w:numPr>
              <w:shd w:val="clear" w:color="auto" w:fill="FFFFFF"/>
              <w:tabs>
                <w:tab w:val="clear" w:pos="720"/>
                <w:tab w:val="num" w:pos="33"/>
              </w:tabs>
              <w:ind w:left="33" w:firstLine="0"/>
              <w:rPr>
                <w:bCs/>
                <w:kern w:val="1"/>
                <w:sz w:val="20"/>
                <w:szCs w:val="20"/>
                <w:lang w:eastAsia="hi-IN" w:bidi="hi-IN"/>
              </w:rPr>
            </w:pPr>
            <w:proofErr w:type="gramStart"/>
            <w:r w:rsidRPr="009F7EB1">
              <w:rPr>
                <w:bCs/>
                <w:kern w:val="1"/>
                <w:sz w:val="20"/>
                <w:szCs w:val="20"/>
                <w:lang w:eastAsia="hi-IN" w:bidi="hi-IN"/>
              </w:rPr>
              <w:t xml:space="preserve">по уплате неустойки в размере 0,1%  (Ноль целых одна десятая) процента от залоговой стоимости  того предмета залога, обязательства по страхованию которого не исполнены, за каждый день невыполнения обязательства по дату исполнения включительно, в случае неисполнения Заемщиком обязательства, предусмотренного </w:t>
            </w:r>
            <w:proofErr w:type="spellStart"/>
            <w:r w:rsidRPr="009F7EB1">
              <w:rPr>
                <w:bCs/>
                <w:kern w:val="1"/>
                <w:sz w:val="20"/>
                <w:szCs w:val="20"/>
                <w:lang w:eastAsia="hi-IN" w:bidi="hi-IN"/>
              </w:rPr>
              <w:t>пп</w:t>
            </w:r>
            <w:proofErr w:type="spellEnd"/>
            <w:r w:rsidRPr="009F7EB1">
              <w:rPr>
                <w:bCs/>
                <w:kern w:val="1"/>
                <w:sz w:val="20"/>
                <w:szCs w:val="20"/>
                <w:lang w:eastAsia="hi-IN" w:bidi="hi-IN"/>
              </w:rPr>
              <w:t>. 19) и пп.20)  п.9.1 Кредитного договора, что предусмотрено п.11.7 Кредитного договора;</w:t>
            </w:r>
            <w:proofErr w:type="gramEnd"/>
          </w:p>
          <w:p w:rsidR="006D6AD3" w:rsidRPr="009F7EB1" w:rsidRDefault="006D6AD3" w:rsidP="009F7EB1">
            <w:pPr>
              <w:numPr>
                <w:ilvl w:val="0"/>
                <w:numId w:val="36"/>
              </w:numPr>
              <w:tabs>
                <w:tab w:val="clear" w:pos="720"/>
                <w:tab w:val="num" w:pos="33"/>
              </w:tabs>
              <w:ind w:left="33" w:firstLine="0"/>
              <w:rPr>
                <w:bCs/>
                <w:kern w:val="1"/>
                <w:sz w:val="20"/>
                <w:szCs w:val="20"/>
                <w:lang w:eastAsia="hi-IN" w:bidi="hi-IN"/>
              </w:rPr>
            </w:pPr>
            <w:r w:rsidRPr="009F7EB1">
              <w:rPr>
                <w:bCs/>
                <w:kern w:val="1"/>
                <w:sz w:val="20"/>
                <w:szCs w:val="20"/>
                <w:lang w:eastAsia="hi-IN" w:bidi="hi-IN"/>
              </w:rPr>
              <w:t>по возмещению Кредитору расходов и потерь, которые он может понести в связи с исполнением своих обязательств по Кредитному договору  и подлежащих возмещению Заемщиком в соответствии с условиями Кредитного договора, а также в связи с неисполнением или ненадлежащим исполнением Обязательств Заемщиком по Кредитному договору.</w:t>
            </w:r>
          </w:p>
          <w:p w:rsidR="006D6AD3" w:rsidRPr="009F7EB1" w:rsidRDefault="006D6AD3" w:rsidP="009F7EB1">
            <w:pPr>
              <w:tabs>
                <w:tab w:val="num" w:pos="33"/>
              </w:tabs>
              <w:ind w:left="33"/>
              <w:rPr>
                <w:bCs/>
                <w:kern w:val="1"/>
                <w:sz w:val="20"/>
                <w:szCs w:val="20"/>
                <w:lang w:eastAsia="hi-IN" w:bidi="hi-IN"/>
              </w:rPr>
            </w:pPr>
            <w:r w:rsidRPr="009F7EB1">
              <w:rPr>
                <w:bCs/>
                <w:kern w:val="1"/>
                <w:sz w:val="20"/>
                <w:szCs w:val="20"/>
                <w:lang w:eastAsia="hi-IN" w:bidi="hi-IN"/>
              </w:rPr>
              <w:t>В соответствии с Кредитным договором Кредитор имеет право потребовать исполнения Заемщиком денежных обязательств досрочно при наличии обстоятельств, свидетельствующих о том, что предоставленны</w:t>
            </w:r>
            <w:proofErr w:type="gramStart"/>
            <w:r w:rsidRPr="009F7EB1">
              <w:rPr>
                <w:bCs/>
                <w:kern w:val="1"/>
                <w:sz w:val="20"/>
                <w:szCs w:val="20"/>
                <w:lang w:eastAsia="hi-IN" w:bidi="hi-IN"/>
              </w:rPr>
              <w:t>й(</w:t>
            </w:r>
            <w:proofErr w:type="gramEnd"/>
            <w:r w:rsidRPr="009F7EB1">
              <w:rPr>
                <w:bCs/>
                <w:kern w:val="1"/>
                <w:sz w:val="20"/>
                <w:szCs w:val="20"/>
                <w:lang w:eastAsia="hi-IN" w:bidi="hi-IN"/>
              </w:rPr>
              <w:t>-</w:t>
            </w:r>
            <w:proofErr w:type="spellStart"/>
            <w:r w:rsidRPr="009F7EB1">
              <w:rPr>
                <w:bCs/>
                <w:kern w:val="1"/>
                <w:sz w:val="20"/>
                <w:szCs w:val="20"/>
                <w:lang w:eastAsia="hi-IN" w:bidi="hi-IN"/>
              </w:rPr>
              <w:t>ые</w:t>
            </w:r>
            <w:proofErr w:type="spellEnd"/>
            <w:r w:rsidRPr="009F7EB1">
              <w:rPr>
                <w:bCs/>
                <w:kern w:val="1"/>
                <w:sz w:val="20"/>
                <w:szCs w:val="20"/>
                <w:lang w:eastAsia="hi-IN" w:bidi="hi-IN"/>
              </w:rPr>
              <w:t>) Кредит/Кредиты не будет(-</w:t>
            </w:r>
            <w:proofErr w:type="spellStart"/>
            <w:r w:rsidRPr="009F7EB1">
              <w:rPr>
                <w:bCs/>
                <w:kern w:val="1"/>
                <w:sz w:val="20"/>
                <w:szCs w:val="20"/>
                <w:lang w:eastAsia="hi-IN" w:bidi="hi-IN"/>
              </w:rPr>
              <w:t>ут</w:t>
            </w:r>
            <w:proofErr w:type="spellEnd"/>
            <w:r w:rsidRPr="009F7EB1">
              <w:rPr>
                <w:bCs/>
                <w:kern w:val="1"/>
                <w:sz w:val="20"/>
                <w:szCs w:val="20"/>
                <w:lang w:eastAsia="hi-IN" w:bidi="hi-IN"/>
              </w:rPr>
              <w:t>) возвращен(-ы) в срок, и иных обстоятельств, указанных в Кредитном договоре. При наступлении любого (любых) из обстоятельств, являющихся в соответствии с Кредитным договором основанием потребовать досрочного исполнения Заемщиком Обязательств, Кредитор имеет право (но не обязан) направить Заемщику соответствующее письменное уведомление. Заемщик обязан исполнить требования, содержащиеся в письменном уведомлении, в срок не позднее 5 (Пяти) календарных дней с момента получения Заемщиком письменного уведомления Кредитора в соответствии с условиями Кредитного договора.</w:t>
            </w:r>
          </w:p>
          <w:p w:rsidR="006D6AD3" w:rsidRPr="009F7EB1" w:rsidRDefault="006D6AD3" w:rsidP="009F7EB1">
            <w:pPr>
              <w:numPr>
                <w:ilvl w:val="1"/>
                <w:numId w:val="37"/>
              </w:numPr>
              <w:tabs>
                <w:tab w:val="num" w:pos="33"/>
              </w:tabs>
              <w:ind w:left="33" w:firstLine="0"/>
              <w:rPr>
                <w:bCs/>
                <w:kern w:val="1"/>
                <w:sz w:val="20"/>
                <w:szCs w:val="20"/>
                <w:lang w:eastAsia="hi-IN" w:bidi="hi-IN"/>
              </w:rPr>
            </w:pPr>
            <w:r w:rsidRPr="009F7EB1">
              <w:rPr>
                <w:bCs/>
                <w:kern w:val="1"/>
                <w:sz w:val="20"/>
                <w:szCs w:val="20"/>
                <w:lang w:eastAsia="hi-IN" w:bidi="hi-IN"/>
              </w:rPr>
              <w:t>В случае неисполнения или ненадлежащего исполнения Заемщиком Обязательств, в том числе при направлении требования о досрочном исполнении Обязательств, такие Обязательства будут исполнены в полном объеме Поручителем в порядке, предусмотренном статьей 3 Договора.</w:t>
            </w:r>
          </w:p>
          <w:p w:rsidR="006D6AD3" w:rsidRPr="009F7EB1" w:rsidRDefault="006D6AD3" w:rsidP="009F7EB1">
            <w:pPr>
              <w:numPr>
                <w:ilvl w:val="1"/>
                <w:numId w:val="37"/>
              </w:numPr>
              <w:tabs>
                <w:tab w:val="num" w:pos="33"/>
              </w:tabs>
              <w:ind w:left="33" w:firstLine="0"/>
              <w:rPr>
                <w:bCs/>
                <w:kern w:val="1"/>
                <w:sz w:val="20"/>
                <w:szCs w:val="20"/>
                <w:lang w:eastAsia="hi-IN" w:bidi="hi-IN"/>
              </w:rPr>
            </w:pPr>
            <w:r w:rsidRPr="009F7EB1">
              <w:rPr>
                <w:bCs/>
                <w:kern w:val="1"/>
                <w:sz w:val="20"/>
                <w:szCs w:val="20"/>
                <w:lang w:eastAsia="hi-IN" w:bidi="hi-IN"/>
              </w:rPr>
              <w:t>Поручительство по Договору является солидарным.</w:t>
            </w:r>
          </w:p>
          <w:p w:rsidR="006D6AD3" w:rsidRPr="009F7EB1" w:rsidRDefault="006D6AD3" w:rsidP="009F7EB1">
            <w:pPr>
              <w:numPr>
                <w:ilvl w:val="1"/>
                <w:numId w:val="37"/>
              </w:numPr>
              <w:tabs>
                <w:tab w:val="num" w:pos="33"/>
              </w:tabs>
              <w:ind w:left="33" w:firstLine="0"/>
              <w:rPr>
                <w:bCs/>
                <w:kern w:val="1"/>
                <w:sz w:val="20"/>
                <w:szCs w:val="20"/>
                <w:lang w:eastAsia="hi-IN" w:bidi="hi-IN"/>
              </w:rPr>
            </w:pPr>
            <w:r w:rsidRPr="009F7EB1">
              <w:rPr>
                <w:bCs/>
                <w:kern w:val="1"/>
                <w:sz w:val="20"/>
                <w:szCs w:val="20"/>
                <w:lang w:eastAsia="hi-IN" w:bidi="hi-IN"/>
              </w:rPr>
              <w:t>Сумма принятого обеспечения по настоящему договору поручительства составляет 10 000 000,00 (Десять миллионов) рублей. Установление в данном пункте настоящего договора суммы принятого обеспечения является основанием для отражения этой суммы в бухгалтерском учете Банка, но не является условием ограничивающим ответственность Поручителя перед Банком по настоящему договору поручительства.</w:t>
            </w:r>
          </w:p>
        </w:tc>
        <w:tc>
          <w:tcPr>
            <w:tcW w:w="1843" w:type="dxa"/>
            <w:tcBorders>
              <w:top w:val="single" w:sz="4" w:space="0" w:color="auto"/>
              <w:left w:val="single" w:sz="4" w:space="0" w:color="auto"/>
              <w:bottom w:val="single" w:sz="4" w:space="0" w:color="auto"/>
              <w:right w:val="single" w:sz="4" w:space="0" w:color="auto"/>
            </w:tcBorders>
          </w:tcPr>
          <w:p w:rsidR="00004DF1" w:rsidRPr="009F7EB1" w:rsidRDefault="00004DF1" w:rsidP="009F7EB1">
            <w:pPr>
              <w:jc w:val="center"/>
              <w:rPr>
                <w:bCs/>
                <w:kern w:val="1"/>
                <w:sz w:val="20"/>
                <w:szCs w:val="20"/>
                <w:lang w:eastAsia="hi-IN" w:bidi="hi-IN"/>
              </w:rPr>
            </w:pPr>
            <w:proofErr w:type="gramStart"/>
            <w:r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АО «Торговый дом ОАТ»</w:t>
            </w:r>
            <w:r w:rsidR="00004DF1" w:rsidRPr="009F7EB1">
              <w:rPr>
                <w:bCs/>
                <w:kern w:val="1"/>
                <w:sz w:val="20"/>
                <w:szCs w:val="20"/>
                <w:lang w:eastAsia="hi-IN" w:bidi="hi-IN"/>
              </w:rPr>
              <w:t xml:space="preserve"> (Лицо принадлежит к группе лиц, к которой принадлежит общество)</w:t>
            </w:r>
          </w:p>
          <w:p w:rsidR="006D6AD3" w:rsidRPr="009F7EB1" w:rsidRDefault="006D6AD3">
            <w:pPr>
              <w:jc w:val="center"/>
              <w:rPr>
                <w:bCs/>
                <w:kern w:val="1"/>
                <w:sz w:val="20"/>
                <w:szCs w:val="20"/>
                <w:lang w:eastAsia="hi-IN" w:bidi="hi-IN"/>
              </w:rPr>
            </w:pPr>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Протокол </w:t>
            </w:r>
            <w:r w:rsidR="006A1C19" w:rsidRPr="009F7EB1">
              <w:rPr>
                <w:bCs/>
                <w:kern w:val="1"/>
                <w:sz w:val="20"/>
                <w:szCs w:val="20"/>
                <w:lang w:eastAsia="hi-IN" w:bidi="hi-IN"/>
              </w:rPr>
              <w:t xml:space="preserve">СД </w:t>
            </w:r>
            <w:r w:rsidRPr="009F7EB1">
              <w:rPr>
                <w:bCs/>
                <w:kern w:val="1"/>
                <w:sz w:val="20"/>
                <w:szCs w:val="20"/>
                <w:lang w:eastAsia="hi-IN" w:bidi="hi-IN"/>
              </w:rPr>
              <w:t>№ 9 от 03.11.2016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6D6AD3">
            <w:pPr>
              <w:jc w:val="center"/>
              <w:rPr>
                <w:bCs/>
                <w:kern w:val="1"/>
                <w:sz w:val="20"/>
                <w:szCs w:val="20"/>
                <w:lang w:eastAsia="hi-IN" w:bidi="hi-IN"/>
              </w:rPr>
            </w:pPr>
            <w:r w:rsidRPr="009F7EB1">
              <w:rPr>
                <w:bCs/>
                <w:kern w:val="1"/>
                <w:sz w:val="20"/>
                <w:szCs w:val="20"/>
                <w:lang w:eastAsia="hi-IN" w:bidi="hi-IN"/>
              </w:rPr>
              <w:t>1</w:t>
            </w:r>
            <w:r w:rsidR="005F6C55" w:rsidRPr="009F7EB1">
              <w:rPr>
                <w:bCs/>
                <w:kern w:val="1"/>
                <w:sz w:val="20"/>
                <w:szCs w:val="20"/>
                <w:lang w:eastAsia="hi-IN" w:bidi="hi-IN"/>
              </w:rPr>
              <w:t>6</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ООО «УАЗ-</w:t>
            </w:r>
            <w:proofErr w:type="spellStart"/>
            <w:r w:rsidRPr="009F7EB1">
              <w:rPr>
                <w:bCs/>
                <w:kern w:val="1"/>
                <w:sz w:val="20"/>
                <w:szCs w:val="20"/>
                <w:lang w:eastAsia="hi-IN" w:bidi="hi-IN"/>
              </w:rPr>
              <w:t>Автокомпонент</w:t>
            </w:r>
            <w:proofErr w:type="spellEnd"/>
            <w:r w:rsidRPr="009F7EB1">
              <w:rPr>
                <w:bCs/>
                <w:kern w:val="1"/>
                <w:sz w:val="20"/>
                <w:szCs w:val="20"/>
                <w:lang w:eastAsia="hi-IN" w:bidi="hi-IN"/>
              </w:rPr>
              <w:t>»</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Перевод долга</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 </w:t>
            </w:r>
            <w:r w:rsidR="009D2FA3" w:rsidRPr="009F7EB1">
              <w:rPr>
                <w:bCs/>
                <w:kern w:val="1"/>
                <w:sz w:val="20"/>
                <w:szCs w:val="20"/>
                <w:lang w:eastAsia="hi-IN" w:bidi="hi-IN"/>
              </w:rPr>
              <w:t>ООО «</w:t>
            </w:r>
            <w:r w:rsidRPr="009F7EB1">
              <w:rPr>
                <w:bCs/>
                <w:kern w:val="1"/>
                <w:sz w:val="20"/>
                <w:szCs w:val="20"/>
                <w:lang w:eastAsia="hi-IN" w:bidi="hi-IN"/>
              </w:rPr>
              <w:t>УАЗ-</w:t>
            </w:r>
            <w:proofErr w:type="spellStart"/>
            <w:r w:rsidRPr="009F7EB1">
              <w:rPr>
                <w:bCs/>
                <w:kern w:val="1"/>
                <w:sz w:val="20"/>
                <w:szCs w:val="20"/>
                <w:lang w:eastAsia="hi-IN" w:bidi="hi-IN"/>
              </w:rPr>
              <w:t>Автокомпонент</w:t>
            </w:r>
            <w:proofErr w:type="spellEnd"/>
            <w:r w:rsidR="009D2FA3" w:rsidRPr="009F7EB1">
              <w:rPr>
                <w:bCs/>
                <w:kern w:val="1"/>
                <w:sz w:val="20"/>
                <w:szCs w:val="20"/>
                <w:lang w:eastAsia="hi-IN" w:bidi="hi-IN"/>
              </w:rPr>
              <w:t>»</w:t>
            </w:r>
            <w:r w:rsidRPr="009F7EB1">
              <w:rPr>
                <w:bCs/>
                <w:kern w:val="1"/>
                <w:sz w:val="20"/>
                <w:szCs w:val="20"/>
                <w:lang w:eastAsia="hi-IN" w:bidi="hi-IN"/>
              </w:rPr>
              <w:t xml:space="preserve">  -9451-2016</w:t>
            </w:r>
            <w:r w:rsidR="009D2FA3" w:rsidRPr="009F7EB1">
              <w:rPr>
                <w:bCs/>
                <w:kern w:val="1"/>
                <w:sz w:val="20"/>
                <w:szCs w:val="20"/>
                <w:lang w:eastAsia="hi-IN" w:bidi="hi-IN"/>
              </w:rPr>
              <w:t xml:space="preserve"> от 30.10.2016 /</w:t>
            </w:r>
            <w:r w:rsidRPr="009F7EB1">
              <w:rPr>
                <w:bCs/>
                <w:kern w:val="1"/>
                <w:sz w:val="20"/>
                <w:szCs w:val="20"/>
                <w:lang w:eastAsia="hi-IN" w:bidi="hi-IN"/>
              </w:rPr>
              <w:t xml:space="preserve"> </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9D2FA3" w:rsidRPr="009F7EB1">
              <w:rPr>
                <w:bCs/>
                <w:kern w:val="1"/>
                <w:sz w:val="20"/>
                <w:szCs w:val="20"/>
                <w:lang w:eastAsia="hi-IN" w:bidi="hi-IN"/>
              </w:rPr>
              <w:t xml:space="preserve"> АО «</w:t>
            </w:r>
            <w:r w:rsidRPr="009F7EB1">
              <w:rPr>
                <w:bCs/>
                <w:kern w:val="1"/>
                <w:sz w:val="20"/>
                <w:szCs w:val="20"/>
                <w:lang w:eastAsia="hi-IN" w:bidi="hi-IN"/>
              </w:rPr>
              <w:t>ВИС</w:t>
            </w:r>
            <w:r w:rsidR="009D2FA3" w:rsidRPr="009F7EB1">
              <w:rPr>
                <w:bCs/>
                <w:kern w:val="1"/>
                <w:sz w:val="20"/>
                <w:szCs w:val="20"/>
                <w:lang w:eastAsia="hi-IN" w:bidi="hi-IN"/>
              </w:rPr>
              <w:t xml:space="preserve">» </w:t>
            </w:r>
            <w:r w:rsidRPr="009F7EB1">
              <w:rPr>
                <w:bCs/>
                <w:kern w:val="1"/>
                <w:sz w:val="20"/>
                <w:szCs w:val="20"/>
                <w:lang w:eastAsia="hi-IN" w:bidi="hi-IN"/>
              </w:rPr>
              <w:t xml:space="preserve"> – 8169 от 30.10.2016 </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7 569 962,51</w:t>
            </w:r>
            <w:r w:rsidR="009D2FA3" w:rsidRPr="009F7EB1">
              <w:rPr>
                <w:bCs/>
                <w:kern w:val="1"/>
                <w:sz w:val="20"/>
                <w:szCs w:val="20"/>
                <w:lang w:eastAsia="hi-IN" w:bidi="hi-IN"/>
              </w:rPr>
              <w:t xml:space="preserve"> руб.</w:t>
            </w:r>
          </w:p>
        </w:tc>
        <w:tc>
          <w:tcPr>
            <w:tcW w:w="4394" w:type="dxa"/>
            <w:tcBorders>
              <w:top w:val="single" w:sz="4" w:space="0" w:color="auto"/>
              <w:left w:val="single" w:sz="4" w:space="0" w:color="auto"/>
              <w:bottom w:val="single" w:sz="4" w:space="0" w:color="auto"/>
              <w:right w:val="single" w:sz="4" w:space="0" w:color="auto"/>
            </w:tcBorders>
          </w:tcPr>
          <w:p w:rsidR="009D2FA3" w:rsidRPr="009F7EB1" w:rsidRDefault="006D6AD3" w:rsidP="009F7EB1">
            <w:pPr>
              <w:autoSpaceDE w:val="0"/>
              <w:autoSpaceDN w:val="0"/>
              <w:adjustRightInd w:val="0"/>
              <w:contextualSpacing/>
              <w:rPr>
                <w:bCs/>
                <w:kern w:val="1"/>
                <w:sz w:val="20"/>
                <w:szCs w:val="20"/>
                <w:lang w:eastAsia="hi-IN" w:bidi="hi-IN"/>
              </w:rPr>
            </w:pPr>
            <w:r w:rsidRPr="009F7EB1">
              <w:rPr>
                <w:bCs/>
                <w:kern w:val="1"/>
                <w:sz w:val="20"/>
                <w:szCs w:val="20"/>
                <w:lang w:eastAsia="hi-IN" w:bidi="hi-IN"/>
              </w:rPr>
              <w:t xml:space="preserve">Стороны Договора: </w:t>
            </w:r>
          </w:p>
          <w:p w:rsidR="009D2FA3" w:rsidRPr="009F7EB1" w:rsidRDefault="006D6AD3" w:rsidP="009F7EB1">
            <w:pPr>
              <w:autoSpaceDE w:val="0"/>
              <w:autoSpaceDN w:val="0"/>
              <w:adjustRightInd w:val="0"/>
              <w:contextualSpacing/>
              <w:rPr>
                <w:bCs/>
                <w:kern w:val="1"/>
                <w:sz w:val="20"/>
                <w:szCs w:val="20"/>
                <w:lang w:eastAsia="hi-IN" w:bidi="hi-IN"/>
              </w:rPr>
            </w:pPr>
            <w:r w:rsidRPr="009F7EB1">
              <w:rPr>
                <w:bCs/>
                <w:kern w:val="1"/>
                <w:sz w:val="20"/>
                <w:szCs w:val="20"/>
                <w:lang w:eastAsia="hi-IN" w:bidi="hi-IN"/>
              </w:rPr>
              <w:t xml:space="preserve">АО «ВИС», именуемое «Новый должник»; </w:t>
            </w:r>
          </w:p>
          <w:p w:rsidR="006D6AD3" w:rsidRPr="009F7EB1" w:rsidRDefault="006D6AD3" w:rsidP="009F7EB1">
            <w:pPr>
              <w:autoSpaceDE w:val="0"/>
              <w:autoSpaceDN w:val="0"/>
              <w:adjustRightInd w:val="0"/>
              <w:contextualSpacing/>
              <w:rPr>
                <w:bCs/>
                <w:kern w:val="1"/>
                <w:sz w:val="20"/>
                <w:szCs w:val="20"/>
                <w:lang w:eastAsia="hi-IN" w:bidi="hi-IN"/>
              </w:rPr>
            </w:pPr>
            <w:r w:rsidRPr="009F7EB1">
              <w:rPr>
                <w:bCs/>
                <w:kern w:val="1"/>
                <w:sz w:val="20"/>
                <w:szCs w:val="20"/>
                <w:lang w:eastAsia="hi-IN" w:bidi="hi-IN"/>
              </w:rPr>
              <w:t>ООО «УАЗ-</w:t>
            </w:r>
            <w:proofErr w:type="spellStart"/>
            <w:r w:rsidRPr="009F7EB1">
              <w:rPr>
                <w:bCs/>
                <w:kern w:val="1"/>
                <w:sz w:val="20"/>
                <w:szCs w:val="20"/>
                <w:lang w:eastAsia="hi-IN" w:bidi="hi-IN"/>
              </w:rPr>
              <w:t>Автокомпонент</w:t>
            </w:r>
            <w:proofErr w:type="spellEnd"/>
            <w:r w:rsidRPr="009F7EB1">
              <w:rPr>
                <w:bCs/>
                <w:kern w:val="1"/>
                <w:sz w:val="20"/>
                <w:szCs w:val="20"/>
                <w:lang w:eastAsia="hi-IN" w:bidi="hi-IN"/>
              </w:rPr>
              <w:t xml:space="preserve">», именуемое «Должник»; </w:t>
            </w:r>
            <w:r w:rsidR="00A22A44" w:rsidRPr="009F7EB1">
              <w:rPr>
                <w:bCs/>
                <w:kern w:val="1"/>
                <w:sz w:val="20"/>
                <w:szCs w:val="20"/>
                <w:lang w:eastAsia="hi-IN" w:bidi="hi-IN"/>
              </w:rPr>
              <w:t>ООО «</w:t>
            </w:r>
            <w:proofErr w:type="spellStart"/>
            <w:r w:rsidR="00A22A44" w:rsidRPr="009F7EB1">
              <w:rPr>
                <w:bCs/>
                <w:kern w:val="1"/>
                <w:sz w:val="20"/>
                <w:szCs w:val="20"/>
                <w:lang w:eastAsia="hi-IN" w:bidi="hi-IN"/>
              </w:rPr>
              <w:t>Димитровградский</w:t>
            </w:r>
            <w:proofErr w:type="spellEnd"/>
            <w:r w:rsidR="00A22A44" w:rsidRPr="009F7EB1">
              <w:rPr>
                <w:bCs/>
                <w:kern w:val="1"/>
                <w:sz w:val="20"/>
                <w:szCs w:val="20"/>
                <w:lang w:eastAsia="hi-IN" w:bidi="hi-IN"/>
              </w:rPr>
              <w:t xml:space="preserve"> завод автокомпонентов», именуемое «Кредитор»;</w:t>
            </w:r>
          </w:p>
          <w:p w:rsidR="006D6AD3" w:rsidRPr="009F7EB1" w:rsidRDefault="006D6AD3"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Предмет Договора:</w:t>
            </w:r>
          </w:p>
          <w:p w:rsidR="006D6AD3" w:rsidRPr="009F7EB1" w:rsidRDefault="006D6AD3" w:rsidP="009F7EB1">
            <w:pPr>
              <w:widowControl w:val="0"/>
              <w:tabs>
                <w:tab w:val="left" w:pos="1276"/>
              </w:tabs>
              <w:contextualSpacing/>
              <w:rPr>
                <w:bCs/>
                <w:kern w:val="1"/>
                <w:sz w:val="20"/>
                <w:szCs w:val="20"/>
                <w:lang w:eastAsia="hi-IN" w:bidi="hi-IN"/>
              </w:rPr>
            </w:pPr>
            <w:r w:rsidRPr="009F7EB1">
              <w:rPr>
                <w:bCs/>
                <w:kern w:val="1"/>
                <w:sz w:val="20"/>
                <w:szCs w:val="20"/>
                <w:lang w:eastAsia="hi-IN" w:bidi="hi-IN"/>
              </w:rPr>
              <w:t xml:space="preserve">1. Должник передает, а Новый должник принимает частично долг, возникший на основании </w:t>
            </w:r>
            <w:r w:rsidR="009D2FA3" w:rsidRPr="009F7EB1">
              <w:rPr>
                <w:bCs/>
                <w:kern w:val="1"/>
                <w:sz w:val="20"/>
                <w:szCs w:val="20"/>
                <w:lang w:eastAsia="hi-IN" w:bidi="hi-IN"/>
              </w:rPr>
              <w:t>первичных бухгалтерских документов,</w:t>
            </w:r>
          </w:p>
          <w:p w:rsidR="006D6AD3" w:rsidRPr="009F7EB1" w:rsidRDefault="006D6AD3" w:rsidP="009F7EB1">
            <w:pPr>
              <w:widowControl w:val="0"/>
              <w:tabs>
                <w:tab w:val="left" w:pos="1276"/>
              </w:tabs>
              <w:contextualSpacing/>
              <w:rPr>
                <w:bCs/>
                <w:kern w:val="1"/>
                <w:sz w:val="20"/>
                <w:szCs w:val="20"/>
                <w:lang w:eastAsia="hi-IN" w:bidi="hi-IN"/>
              </w:rPr>
            </w:pPr>
            <w:proofErr w:type="gramStart"/>
            <w:r w:rsidRPr="009F7EB1">
              <w:rPr>
                <w:bCs/>
                <w:kern w:val="1"/>
                <w:sz w:val="20"/>
                <w:szCs w:val="20"/>
                <w:lang w:eastAsia="hi-IN" w:bidi="hi-IN"/>
              </w:rPr>
              <w:t>на общую сумму 7 569 962 (Семь миллионов пятьсот шестьдесят девять тысяч девятьсот шестьдесят два) рубля 51 копейка, в т.ч. НДС 18 % в сумме 1 154 740 (Один миллион сто пятьдесят четыре тысячи семьсот сорок) рублей 04 копейки, по договору о переводе долга № 9448-2016 от 03.10.2016, заключенному между Должником и ООО «УАЗ» (ОГРН 1167325054082), возникший по договору поставки № ДП 159</w:t>
            </w:r>
            <w:proofErr w:type="gramEnd"/>
            <w:r w:rsidRPr="009F7EB1">
              <w:rPr>
                <w:bCs/>
                <w:kern w:val="1"/>
                <w:sz w:val="20"/>
                <w:szCs w:val="20"/>
                <w:lang w:eastAsia="hi-IN" w:bidi="hi-IN"/>
              </w:rPr>
              <w:t>/ДП64156-2015 (ДП64156-2015) от 17.12.2014, заключенного межд</w:t>
            </w:r>
            <w:proofErr w:type="gramStart"/>
            <w:r w:rsidRPr="009F7EB1">
              <w:rPr>
                <w:bCs/>
                <w:kern w:val="1"/>
                <w:sz w:val="20"/>
                <w:szCs w:val="20"/>
                <w:lang w:eastAsia="hi-IN" w:bidi="hi-IN"/>
              </w:rPr>
              <w:t>у ООО</w:t>
            </w:r>
            <w:proofErr w:type="gramEnd"/>
            <w:r w:rsidRPr="009F7EB1">
              <w:rPr>
                <w:bCs/>
                <w:kern w:val="1"/>
                <w:sz w:val="20"/>
                <w:szCs w:val="20"/>
                <w:lang w:eastAsia="hi-IN" w:bidi="hi-IN"/>
              </w:rPr>
              <w:t xml:space="preserve"> «УАЗ» и Кредитором;</w:t>
            </w:r>
          </w:p>
          <w:p w:rsidR="006D6AD3" w:rsidRPr="009F7EB1" w:rsidRDefault="006D6AD3" w:rsidP="009F7EB1">
            <w:pPr>
              <w:widowControl w:val="0"/>
              <w:tabs>
                <w:tab w:val="left" w:pos="1276"/>
              </w:tabs>
              <w:contextualSpacing/>
              <w:rPr>
                <w:bCs/>
                <w:kern w:val="1"/>
                <w:sz w:val="20"/>
                <w:szCs w:val="20"/>
                <w:lang w:eastAsia="hi-IN" w:bidi="hi-IN"/>
              </w:rPr>
            </w:pPr>
            <w:r w:rsidRPr="009F7EB1">
              <w:rPr>
                <w:bCs/>
                <w:kern w:val="1"/>
                <w:sz w:val="20"/>
                <w:szCs w:val="20"/>
                <w:lang w:eastAsia="hi-IN" w:bidi="hi-IN"/>
              </w:rPr>
              <w:t>2. Обязательство Должника переходит к Новому Должнику с момента вступления Договора-1 в силу;</w:t>
            </w:r>
          </w:p>
          <w:p w:rsidR="006D6AD3" w:rsidRPr="009F7EB1" w:rsidRDefault="006D6AD3" w:rsidP="009F7EB1">
            <w:pPr>
              <w:widowControl w:val="0"/>
              <w:tabs>
                <w:tab w:val="left" w:pos="1276"/>
              </w:tabs>
              <w:contextualSpacing/>
              <w:rPr>
                <w:bCs/>
                <w:kern w:val="1"/>
                <w:sz w:val="20"/>
                <w:szCs w:val="20"/>
                <w:lang w:eastAsia="hi-IN" w:bidi="hi-IN"/>
              </w:rPr>
            </w:pPr>
            <w:r w:rsidRPr="009F7EB1">
              <w:rPr>
                <w:bCs/>
                <w:kern w:val="1"/>
                <w:sz w:val="20"/>
                <w:szCs w:val="20"/>
                <w:lang w:eastAsia="hi-IN" w:bidi="hi-IN"/>
              </w:rPr>
              <w:t>3. Обязательство Должника перед Кредитором прекращается с момента вступления Договора-1 в силу;</w:t>
            </w:r>
          </w:p>
          <w:p w:rsidR="006D6AD3" w:rsidRPr="009F7EB1" w:rsidRDefault="006D6AD3" w:rsidP="009F7EB1">
            <w:pPr>
              <w:widowControl w:val="0"/>
              <w:contextualSpacing/>
              <w:rPr>
                <w:bCs/>
                <w:kern w:val="1"/>
                <w:sz w:val="20"/>
                <w:szCs w:val="20"/>
                <w:lang w:eastAsia="hi-IN" w:bidi="hi-IN"/>
              </w:rPr>
            </w:pPr>
            <w:r w:rsidRPr="009F7EB1">
              <w:rPr>
                <w:bCs/>
                <w:kern w:val="1"/>
                <w:sz w:val="20"/>
                <w:szCs w:val="20"/>
                <w:lang w:eastAsia="hi-IN" w:bidi="hi-IN"/>
              </w:rPr>
              <w:t>Обязанности Должника:</w:t>
            </w:r>
          </w:p>
          <w:p w:rsidR="006D6AD3" w:rsidRPr="009F7EB1" w:rsidRDefault="006D6AD3" w:rsidP="009F7EB1">
            <w:pPr>
              <w:widowControl w:val="0"/>
              <w:contextualSpacing/>
              <w:rPr>
                <w:bCs/>
                <w:kern w:val="1"/>
                <w:sz w:val="20"/>
                <w:szCs w:val="20"/>
                <w:lang w:eastAsia="hi-IN" w:bidi="hi-IN"/>
              </w:rPr>
            </w:pPr>
            <w:r w:rsidRPr="009F7EB1">
              <w:rPr>
                <w:bCs/>
                <w:kern w:val="1"/>
                <w:sz w:val="20"/>
                <w:szCs w:val="20"/>
                <w:lang w:eastAsia="hi-IN" w:bidi="hi-IN"/>
              </w:rPr>
              <w:t>Должник обязан:</w:t>
            </w:r>
          </w:p>
          <w:p w:rsidR="006D6AD3" w:rsidRPr="009F7EB1" w:rsidRDefault="006D6AD3" w:rsidP="009F7EB1">
            <w:pPr>
              <w:widowControl w:val="0"/>
              <w:contextualSpacing/>
              <w:rPr>
                <w:bCs/>
                <w:kern w:val="1"/>
                <w:sz w:val="20"/>
                <w:szCs w:val="20"/>
                <w:lang w:eastAsia="hi-IN" w:bidi="hi-IN"/>
              </w:rPr>
            </w:pPr>
            <w:r w:rsidRPr="009F7EB1">
              <w:rPr>
                <w:bCs/>
                <w:kern w:val="1"/>
                <w:sz w:val="20"/>
                <w:szCs w:val="20"/>
                <w:lang w:eastAsia="hi-IN" w:bidi="hi-IN"/>
              </w:rPr>
              <w:t>1) В течение 5-ти рабочих дней с момента подписания Договора-1 передать Новому должнику документы по акту приема-передачи;</w:t>
            </w:r>
          </w:p>
          <w:p w:rsidR="006D6AD3" w:rsidRPr="009F7EB1" w:rsidRDefault="006D6AD3" w:rsidP="009F7EB1">
            <w:pPr>
              <w:widowControl w:val="0"/>
              <w:contextualSpacing/>
              <w:rPr>
                <w:bCs/>
                <w:kern w:val="1"/>
                <w:sz w:val="20"/>
                <w:szCs w:val="20"/>
                <w:lang w:eastAsia="hi-IN" w:bidi="hi-IN"/>
              </w:rPr>
            </w:pPr>
            <w:r w:rsidRPr="009F7EB1">
              <w:rPr>
                <w:bCs/>
                <w:kern w:val="1"/>
                <w:sz w:val="20"/>
                <w:szCs w:val="20"/>
                <w:lang w:eastAsia="hi-IN" w:bidi="hi-IN"/>
              </w:rPr>
              <w:t>2) Сообщить Новому должнику все сведения, имеющие значение для осуществления перевода долга. Сведения должны быть предоставлены в письменном виде до подписания Договора-1;</w:t>
            </w:r>
          </w:p>
          <w:p w:rsidR="006D6AD3" w:rsidRPr="009F7EB1" w:rsidRDefault="006D6AD3" w:rsidP="009F7EB1">
            <w:pPr>
              <w:widowControl w:val="0"/>
              <w:contextualSpacing/>
              <w:rPr>
                <w:bCs/>
                <w:kern w:val="1"/>
                <w:sz w:val="20"/>
                <w:szCs w:val="20"/>
                <w:lang w:eastAsia="hi-IN" w:bidi="hi-IN"/>
              </w:rPr>
            </w:pPr>
            <w:r w:rsidRPr="009F7EB1">
              <w:rPr>
                <w:bCs/>
                <w:kern w:val="1"/>
                <w:sz w:val="20"/>
                <w:szCs w:val="20"/>
                <w:lang w:eastAsia="hi-IN" w:bidi="hi-IN"/>
              </w:rPr>
              <w:t>Порядок расчетов:</w:t>
            </w:r>
          </w:p>
          <w:p w:rsidR="006D6AD3" w:rsidRPr="009F7EB1" w:rsidRDefault="006D6AD3" w:rsidP="009F7EB1">
            <w:pPr>
              <w:rPr>
                <w:bCs/>
                <w:kern w:val="1"/>
                <w:sz w:val="20"/>
                <w:szCs w:val="20"/>
                <w:lang w:eastAsia="hi-IN" w:bidi="hi-IN"/>
              </w:rPr>
            </w:pPr>
            <w:proofErr w:type="gramStart"/>
            <w:r w:rsidRPr="009F7EB1">
              <w:rPr>
                <w:bCs/>
                <w:kern w:val="1"/>
                <w:sz w:val="20"/>
                <w:szCs w:val="20"/>
                <w:lang w:eastAsia="hi-IN" w:bidi="hi-IN"/>
              </w:rPr>
              <w:t>За принятие долга перед Кредитором Должник обязан перечислить Новому Должнику на расчетный счет денежные средства в сумме 7 569 962 (Семь миллионов пятьсот шестьдесят девять тысяч девятьсот шестьдесят два) рубля 51 копейка, в т.ч. НДС 18 % в сумме 1 154 740 (Один миллион сто пятьдесят четыре тысячи семьсот сорок) рублей 04 копейки, до 30 ноября 2016 г. (включительно).</w:t>
            </w:r>
            <w:proofErr w:type="gramEnd"/>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015D7">
            <w:pPr>
              <w:jc w:val="center"/>
              <w:rPr>
                <w:bCs/>
                <w:kern w:val="1"/>
                <w:sz w:val="20"/>
                <w:szCs w:val="20"/>
                <w:lang w:eastAsia="hi-IN" w:bidi="hi-IN"/>
              </w:rPr>
            </w:pPr>
            <w:proofErr w:type="gramStart"/>
            <w:r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Протокол </w:t>
            </w:r>
            <w:r w:rsidR="009D2FA3" w:rsidRPr="009F7EB1">
              <w:rPr>
                <w:bCs/>
                <w:kern w:val="1"/>
                <w:sz w:val="20"/>
                <w:szCs w:val="20"/>
                <w:lang w:eastAsia="hi-IN" w:bidi="hi-IN"/>
              </w:rPr>
              <w:t xml:space="preserve">СД </w:t>
            </w:r>
            <w:r w:rsidRPr="009F7EB1">
              <w:rPr>
                <w:bCs/>
                <w:kern w:val="1"/>
                <w:sz w:val="20"/>
                <w:szCs w:val="20"/>
                <w:lang w:eastAsia="hi-IN" w:bidi="hi-IN"/>
              </w:rPr>
              <w:t>№ 9 от 03.11.2016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6D6AD3">
            <w:pPr>
              <w:jc w:val="center"/>
              <w:rPr>
                <w:bCs/>
                <w:kern w:val="1"/>
                <w:sz w:val="20"/>
                <w:szCs w:val="20"/>
                <w:lang w:eastAsia="hi-IN" w:bidi="hi-IN"/>
              </w:rPr>
            </w:pPr>
            <w:r w:rsidRPr="009F7EB1">
              <w:rPr>
                <w:bCs/>
                <w:kern w:val="1"/>
                <w:sz w:val="20"/>
                <w:szCs w:val="20"/>
                <w:lang w:eastAsia="hi-IN" w:bidi="hi-IN"/>
              </w:rPr>
              <w:t>1</w:t>
            </w:r>
            <w:r w:rsidR="005F6C55" w:rsidRPr="009F7EB1">
              <w:rPr>
                <w:bCs/>
                <w:kern w:val="1"/>
                <w:sz w:val="20"/>
                <w:szCs w:val="20"/>
                <w:lang w:eastAsia="hi-IN" w:bidi="hi-IN"/>
              </w:rPr>
              <w:t>7</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ООО «УАЗ-</w:t>
            </w:r>
            <w:proofErr w:type="spellStart"/>
            <w:r w:rsidRPr="009F7EB1">
              <w:rPr>
                <w:bCs/>
                <w:kern w:val="1"/>
                <w:sz w:val="20"/>
                <w:szCs w:val="20"/>
                <w:lang w:eastAsia="hi-IN" w:bidi="hi-IN"/>
              </w:rPr>
              <w:t>Автокомпонент</w:t>
            </w:r>
            <w:proofErr w:type="spellEnd"/>
            <w:r w:rsidRPr="009F7EB1">
              <w:rPr>
                <w:bCs/>
                <w:kern w:val="1"/>
                <w:sz w:val="20"/>
                <w:szCs w:val="20"/>
                <w:lang w:eastAsia="hi-IN" w:bidi="hi-IN"/>
              </w:rPr>
              <w:t>»</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Договор о переводе долга</w:t>
            </w:r>
          </w:p>
        </w:tc>
        <w:tc>
          <w:tcPr>
            <w:tcW w:w="1843" w:type="dxa"/>
            <w:tcBorders>
              <w:top w:val="single" w:sz="4" w:space="0" w:color="auto"/>
              <w:left w:val="single" w:sz="4" w:space="0" w:color="auto"/>
              <w:bottom w:val="single" w:sz="4" w:space="0" w:color="auto"/>
              <w:right w:val="single" w:sz="4" w:space="0" w:color="auto"/>
            </w:tcBorders>
          </w:tcPr>
          <w:p w:rsidR="009D2FA3" w:rsidRPr="009F7EB1" w:rsidRDefault="009D2FA3" w:rsidP="009F7EB1">
            <w:pPr>
              <w:jc w:val="center"/>
              <w:rPr>
                <w:bCs/>
                <w:kern w:val="1"/>
                <w:sz w:val="20"/>
                <w:szCs w:val="20"/>
                <w:lang w:eastAsia="hi-IN" w:bidi="hi-IN"/>
              </w:rPr>
            </w:pPr>
            <w:r w:rsidRPr="009F7EB1">
              <w:rPr>
                <w:bCs/>
                <w:kern w:val="1"/>
                <w:sz w:val="20"/>
                <w:szCs w:val="20"/>
                <w:lang w:eastAsia="hi-IN" w:bidi="hi-IN"/>
              </w:rPr>
              <w:t>№ ООО «УАЗ-</w:t>
            </w:r>
            <w:proofErr w:type="spellStart"/>
            <w:r w:rsidRPr="009F7EB1">
              <w:rPr>
                <w:bCs/>
                <w:kern w:val="1"/>
                <w:sz w:val="20"/>
                <w:szCs w:val="20"/>
                <w:lang w:eastAsia="hi-IN" w:bidi="hi-IN"/>
              </w:rPr>
              <w:t>Автокомпонент</w:t>
            </w:r>
            <w:proofErr w:type="spellEnd"/>
            <w:r w:rsidRPr="009F7EB1">
              <w:rPr>
                <w:bCs/>
                <w:kern w:val="1"/>
                <w:sz w:val="20"/>
                <w:szCs w:val="20"/>
                <w:lang w:eastAsia="hi-IN" w:bidi="hi-IN"/>
              </w:rPr>
              <w:t xml:space="preserve">»  -9502-2016 от 18.10.2016 / </w:t>
            </w:r>
          </w:p>
          <w:p w:rsidR="006D6AD3" w:rsidRPr="009F7EB1" w:rsidRDefault="009D2FA3" w:rsidP="009F7EB1">
            <w:pPr>
              <w:jc w:val="center"/>
              <w:rPr>
                <w:bCs/>
                <w:kern w:val="1"/>
                <w:sz w:val="20"/>
                <w:szCs w:val="20"/>
                <w:lang w:eastAsia="hi-IN" w:bidi="hi-IN"/>
              </w:rPr>
            </w:pPr>
            <w:r w:rsidRPr="009F7EB1">
              <w:rPr>
                <w:bCs/>
                <w:kern w:val="1"/>
                <w:sz w:val="20"/>
                <w:szCs w:val="20"/>
                <w:lang w:eastAsia="hi-IN" w:bidi="hi-IN"/>
              </w:rPr>
              <w:t>№ АО «ВИС»  – 8175 от 18.10.2016</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CC2B6E" w:rsidP="009F7EB1">
            <w:pPr>
              <w:jc w:val="center"/>
              <w:rPr>
                <w:bCs/>
                <w:kern w:val="1"/>
                <w:sz w:val="20"/>
                <w:szCs w:val="20"/>
                <w:lang w:eastAsia="hi-IN" w:bidi="hi-IN"/>
              </w:rPr>
            </w:pPr>
            <w:r w:rsidRPr="009F7EB1">
              <w:rPr>
                <w:bCs/>
                <w:kern w:val="1"/>
                <w:sz w:val="20"/>
                <w:szCs w:val="20"/>
                <w:lang w:eastAsia="hi-IN" w:bidi="hi-IN"/>
              </w:rPr>
              <w:t>2 603 780,92 руб.</w:t>
            </w:r>
          </w:p>
        </w:tc>
        <w:tc>
          <w:tcPr>
            <w:tcW w:w="4394" w:type="dxa"/>
            <w:tcBorders>
              <w:top w:val="single" w:sz="4" w:space="0" w:color="auto"/>
              <w:left w:val="single" w:sz="4" w:space="0" w:color="auto"/>
              <w:bottom w:val="single" w:sz="4" w:space="0" w:color="auto"/>
              <w:right w:val="single" w:sz="4" w:space="0" w:color="auto"/>
            </w:tcBorders>
          </w:tcPr>
          <w:p w:rsidR="009D2FA3" w:rsidRPr="009F7EB1" w:rsidRDefault="009D2FA3" w:rsidP="009F7EB1">
            <w:pPr>
              <w:autoSpaceDE w:val="0"/>
              <w:autoSpaceDN w:val="0"/>
              <w:adjustRightInd w:val="0"/>
              <w:contextualSpacing/>
              <w:rPr>
                <w:bCs/>
                <w:kern w:val="1"/>
                <w:sz w:val="20"/>
                <w:szCs w:val="20"/>
                <w:lang w:eastAsia="hi-IN" w:bidi="hi-IN"/>
              </w:rPr>
            </w:pPr>
            <w:r w:rsidRPr="009F7EB1">
              <w:rPr>
                <w:bCs/>
                <w:kern w:val="1"/>
                <w:sz w:val="20"/>
                <w:szCs w:val="20"/>
                <w:lang w:eastAsia="hi-IN" w:bidi="hi-IN"/>
              </w:rPr>
              <w:t xml:space="preserve">Стороны Договора: </w:t>
            </w:r>
          </w:p>
          <w:p w:rsidR="009D2FA3" w:rsidRPr="009F7EB1" w:rsidRDefault="009D2FA3" w:rsidP="009F7EB1">
            <w:pPr>
              <w:autoSpaceDE w:val="0"/>
              <w:autoSpaceDN w:val="0"/>
              <w:adjustRightInd w:val="0"/>
              <w:contextualSpacing/>
              <w:rPr>
                <w:bCs/>
                <w:kern w:val="1"/>
                <w:sz w:val="20"/>
                <w:szCs w:val="20"/>
                <w:lang w:eastAsia="hi-IN" w:bidi="hi-IN"/>
              </w:rPr>
            </w:pPr>
            <w:r w:rsidRPr="009F7EB1">
              <w:rPr>
                <w:bCs/>
                <w:kern w:val="1"/>
                <w:sz w:val="20"/>
                <w:szCs w:val="20"/>
                <w:lang w:eastAsia="hi-IN" w:bidi="hi-IN"/>
              </w:rPr>
              <w:t xml:space="preserve">АО «ВИС», именуемое «Новый должник»; </w:t>
            </w:r>
          </w:p>
          <w:p w:rsidR="009D2FA3" w:rsidRPr="009F7EB1" w:rsidRDefault="009D2FA3" w:rsidP="009F7EB1">
            <w:pPr>
              <w:autoSpaceDE w:val="0"/>
              <w:autoSpaceDN w:val="0"/>
              <w:adjustRightInd w:val="0"/>
              <w:contextualSpacing/>
              <w:rPr>
                <w:bCs/>
                <w:kern w:val="1"/>
                <w:sz w:val="20"/>
                <w:szCs w:val="20"/>
                <w:lang w:eastAsia="hi-IN" w:bidi="hi-IN"/>
              </w:rPr>
            </w:pPr>
            <w:r w:rsidRPr="009F7EB1">
              <w:rPr>
                <w:bCs/>
                <w:kern w:val="1"/>
                <w:sz w:val="20"/>
                <w:szCs w:val="20"/>
                <w:lang w:eastAsia="hi-IN" w:bidi="hi-IN"/>
              </w:rPr>
              <w:t>ООО «УАЗ-</w:t>
            </w:r>
            <w:proofErr w:type="spellStart"/>
            <w:r w:rsidRPr="009F7EB1">
              <w:rPr>
                <w:bCs/>
                <w:kern w:val="1"/>
                <w:sz w:val="20"/>
                <w:szCs w:val="20"/>
                <w:lang w:eastAsia="hi-IN" w:bidi="hi-IN"/>
              </w:rPr>
              <w:t>Автокомпонент</w:t>
            </w:r>
            <w:proofErr w:type="spellEnd"/>
            <w:r w:rsidRPr="009F7EB1">
              <w:rPr>
                <w:bCs/>
                <w:kern w:val="1"/>
                <w:sz w:val="20"/>
                <w:szCs w:val="20"/>
                <w:lang w:eastAsia="hi-IN" w:bidi="hi-IN"/>
              </w:rPr>
              <w:t xml:space="preserve">», именуемое «Должник»; </w:t>
            </w:r>
            <w:r w:rsidR="005F6C55" w:rsidRPr="009F7EB1">
              <w:rPr>
                <w:bCs/>
                <w:kern w:val="1"/>
                <w:sz w:val="20"/>
                <w:szCs w:val="20"/>
                <w:lang w:eastAsia="hi-IN" w:bidi="hi-IN"/>
              </w:rPr>
              <w:t>ООО «</w:t>
            </w:r>
            <w:proofErr w:type="spellStart"/>
            <w:r w:rsidR="005F6C55" w:rsidRPr="009F7EB1">
              <w:rPr>
                <w:bCs/>
                <w:kern w:val="1"/>
                <w:sz w:val="20"/>
                <w:szCs w:val="20"/>
                <w:lang w:eastAsia="hi-IN" w:bidi="hi-IN"/>
              </w:rPr>
              <w:t>Димитровградский</w:t>
            </w:r>
            <w:proofErr w:type="spellEnd"/>
            <w:r w:rsidR="005F6C55" w:rsidRPr="009F7EB1">
              <w:rPr>
                <w:bCs/>
                <w:kern w:val="1"/>
                <w:sz w:val="20"/>
                <w:szCs w:val="20"/>
                <w:lang w:eastAsia="hi-IN" w:bidi="hi-IN"/>
              </w:rPr>
              <w:t xml:space="preserve"> завод автокомпонентов», именуемое «Кредитор»;</w:t>
            </w:r>
          </w:p>
          <w:p w:rsidR="006D6AD3" w:rsidRPr="009F7EB1" w:rsidRDefault="006D6AD3"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Предмет Договора:</w:t>
            </w:r>
          </w:p>
          <w:p w:rsidR="006D6AD3" w:rsidRPr="009F7EB1" w:rsidRDefault="006D6AD3" w:rsidP="009F7EB1">
            <w:pPr>
              <w:widowControl w:val="0"/>
              <w:tabs>
                <w:tab w:val="left" w:pos="1276"/>
              </w:tabs>
              <w:contextualSpacing/>
              <w:rPr>
                <w:bCs/>
                <w:kern w:val="1"/>
                <w:sz w:val="20"/>
                <w:szCs w:val="20"/>
                <w:lang w:eastAsia="hi-IN" w:bidi="hi-IN"/>
              </w:rPr>
            </w:pPr>
            <w:r w:rsidRPr="009F7EB1">
              <w:rPr>
                <w:bCs/>
                <w:kern w:val="1"/>
                <w:sz w:val="20"/>
                <w:szCs w:val="20"/>
                <w:lang w:eastAsia="hi-IN" w:bidi="hi-IN"/>
              </w:rPr>
              <w:t xml:space="preserve">1. Должник передает, а Новый должник принимает частично долг, возникший на основании </w:t>
            </w:r>
            <w:r w:rsidR="00CC2B6E" w:rsidRPr="009F7EB1">
              <w:rPr>
                <w:bCs/>
                <w:kern w:val="1"/>
                <w:sz w:val="20"/>
                <w:szCs w:val="20"/>
                <w:lang w:eastAsia="hi-IN" w:bidi="hi-IN"/>
              </w:rPr>
              <w:t xml:space="preserve">первичных бухгалтерских </w:t>
            </w:r>
            <w:r w:rsidRPr="009F7EB1">
              <w:rPr>
                <w:bCs/>
                <w:kern w:val="1"/>
                <w:sz w:val="20"/>
                <w:szCs w:val="20"/>
                <w:lang w:eastAsia="hi-IN" w:bidi="hi-IN"/>
              </w:rPr>
              <w:t>документов</w:t>
            </w:r>
            <w:r w:rsidR="00CC2B6E" w:rsidRPr="009F7EB1">
              <w:rPr>
                <w:bCs/>
                <w:kern w:val="1"/>
                <w:sz w:val="20"/>
                <w:szCs w:val="20"/>
                <w:lang w:eastAsia="hi-IN" w:bidi="hi-IN"/>
              </w:rPr>
              <w:t>,</w:t>
            </w:r>
          </w:p>
          <w:p w:rsidR="006D6AD3" w:rsidRPr="009F7EB1" w:rsidRDefault="006D6AD3" w:rsidP="009F7EB1">
            <w:pPr>
              <w:widowControl w:val="0"/>
              <w:tabs>
                <w:tab w:val="left" w:pos="1276"/>
              </w:tabs>
              <w:contextualSpacing/>
              <w:rPr>
                <w:bCs/>
                <w:kern w:val="1"/>
                <w:sz w:val="20"/>
                <w:szCs w:val="20"/>
                <w:lang w:eastAsia="hi-IN" w:bidi="hi-IN"/>
              </w:rPr>
            </w:pPr>
            <w:proofErr w:type="gramStart"/>
            <w:r w:rsidRPr="009F7EB1">
              <w:rPr>
                <w:bCs/>
                <w:kern w:val="1"/>
                <w:sz w:val="20"/>
                <w:szCs w:val="20"/>
                <w:lang w:eastAsia="hi-IN" w:bidi="hi-IN"/>
              </w:rPr>
              <w:t>на общую сумму 2 603 780 (Два миллиона шестьсот три тысячи семьсот восемьдесят) рублей 92 копейки, в т.ч. НДС 18 % в сумме 397 186 (Триста девяносто семь тысяч сто восемьдесят шесть) рублей 92 копейки, по договору о переводе долга № 9501-2016 от 18.10.2016, заключенному между Должником и ООО «УАЗ» (ОГРН 1167325054082), возникший по договору поставки № ДП 159/ДП64156-2015 (ДП64156-2015) от 17.12.2014</w:t>
            </w:r>
            <w:proofErr w:type="gramEnd"/>
            <w:r w:rsidRPr="009F7EB1">
              <w:rPr>
                <w:bCs/>
                <w:kern w:val="1"/>
                <w:sz w:val="20"/>
                <w:szCs w:val="20"/>
                <w:lang w:eastAsia="hi-IN" w:bidi="hi-IN"/>
              </w:rPr>
              <w:t>, заключенного межд</w:t>
            </w:r>
            <w:proofErr w:type="gramStart"/>
            <w:r w:rsidRPr="009F7EB1">
              <w:rPr>
                <w:bCs/>
                <w:kern w:val="1"/>
                <w:sz w:val="20"/>
                <w:szCs w:val="20"/>
                <w:lang w:eastAsia="hi-IN" w:bidi="hi-IN"/>
              </w:rPr>
              <w:t>у ООО</w:t>
            </w:r>
            <w:proofErr w:type="gramEnd"/>
            <w:r w:rsidRPr="009F7EB1">
              <w:rPr>
                <w:bCs/>
                <w:kern w:val="1"/>
                <w:sz w:val="20"/>
                <w:szCs w:val="20"/>
                <w:lang w:eastAsia="hi-IN" w:bidi="hi-IN"/>
              </w:rPr>
              <w:t xml:space="preserve"> «УАЗ» и Кредитором;</w:t>
            </w:r>
          </w:p>
          <w:p w:rsidR="006D6AD3" w:rsidRPr="009F7EB1" w:rsidRDefault="006D6AD3" w:rsidP="009F7EB1">
            <w:pPr>
              <w:widowControl w:val="0"/>
              <w:tabs>
                <w:tab w:val="left" w:pos="1276"/>
              </w:tabs>
              <w:contextualSpacing/>
              <w:rPr>
                <w:bCs/>
                <w:kern w:val="1"/>
                <w:sz w:val="20"/>
                <w:szCs w:val="20"/>
                <w:lang w:eastAsia="hi-IN" w:bidi="hi-IN"/>
              </w:rPr>
            </w:pPr>
            <w:r w:rsidRPr="009F7EB1">
              <w:rPr>
                <w:bCs/>
                <w:kern w:val="1"/>
                <w:sz w:val="20"/>
                <w:szCs w:val="20"/>
                <w:lang w:eastAsia="hi-IN" w:bidi="hi-IN"/>
              </w:rPr>
              <w:t>2. Обязательство Должника переходит к Новому Должнику с момента вступления Договора-2 в силу;</w:t>
            </w:r>
          </w:p>
          <w:p w:rsidR="006D6AD3" w:rsidRPr="009F7EB1" w:rsidRDefault="006D6AD3" w:rsidP="009F7EB1">
            <w:pPr>
              <w:widowControl w:val="0"/>
              <w:tabs>
                <w:tab w:val="left" w:pos="1276"/>
              </w:tabs>
              <w:contextualSpacing/>
              <w:rPr>
                <w:bCs/>
                <w:kern w:val="1"/>
                <w:sz w:val="20"/>
                <w:szCs w:val="20"/>
                <w:lang w:eastAsia="hi-IN" w:bidi="hi-IN"/>
              </w:rPr>
            </w:pPr>
            <w:r w:rsidRPr="009F7EB1">
              <w:rPr>
                <w:bCs/>
                <w:kern w:val="1"/>
                <w:sz w:val="20"/>
                <w:szCs w:val="20"/>
                <w:lang w:eastAsia="hi-IN" w:bidi="hi-IN"/>
              </w:rPr>
              <w:t>3. Обязательство Должника перед Кредитором прекращается с момента вступления Договора-2 в силу;</w:t>
            </w:r>
          </w:p>
          <w:p w:rsidR="006D6AD3" w:rsidRPr="009F7EB1" w:rsidRDefault="006D6AD3" w:rsidP="009F7EB1">
            <w:pPr>
              <w:widowControl w:val="0"/>
              <w:contextualSpacing/>
              <w:rPr>
                <w:bCs/>
                <w:kern w:val="1"/>
                <w:sz w:val="20"/>
                <w:szCs w:val="20"/>
                <w:lang w:eastAsia="hi-IN" w:bidi="hi-IN"/>
              </w:rPr>
            </w:pPr>
            <w:r w:rsidRPr="009F7EB1">
              <w:rPr>
                <w:bCs/>
                <w:kern w:val="1"/>
                <w:sz w:val="20"/>
                <w:szCs w:val="20"/>
                <w:lang w:eastAsia="hi-IN" w:bidi="hi-IN"/>
              </w:rPr>
              <w:t>Обязанности Должника:</w:t>
            </w:r>
          </w:p>
          <w:p w:rsidR="006D6AD3" w:rsidRPr="009F7EB1" w:rsidRDefault="006D6AD3" w:rsidP="009F7EB1">
            <w:pPr>
              <w:widowControl w:val="0"/>
              <w:contextualSpacing/>
              <w:rPr>
                <w:bCs/>
                <w:kern w:val="1"/>
                <w:sz w:val="20"/>
                <w:szCs w:val="20"/>
                <w:lang w:eastAsia="hi-IN" w:bidi="hi-IN"/>
              </w:rPr>
            </w:pPr>
            <w:r w:rsidRPr="009F7EB1">
              <w:rPr>
                <w:bCs/>
                <w:kern w:val="1"/>
                <w:sz w:val="20"/>
                <w:szCs w:val="20"/>
                <w:lang w:eastAsia="hi-IN" w:bidi="hi-IN"/>
              </w:rPr>
              <w:t>Должник обязан:</w:t>
            </w:r>
          </w:p>
          <w:p w:rsidR="006D6AD3" w:rsidRPr="009F7EB1" w:rsidRDefault="006D6AD3" w:rsidP="009F7EB1">
            <w:pPr>
              <w:widowControl w:val="0"/>
              <w:contextualSpacing/>
              <w:rPr>
                <w:bCs/>
                <w:kern w:val="1"/>
                <w:sz w:val="20"/>
                <w:szCs w:val="20"/>
                <w:lang w:eastAsia="hi-IN" w:bidi="hi-IN"/>
              </w:rPr>
            </w:pPr>
            <w:r w:rsidRPr="009F7EB1">
              <w:rPr>
                <w:bCs/>
                <w:kern w:val="1"/>
                <w:sz w:val="20"/>
                <w:szCs w:val="20"/>
                <w:lang w:eastAsia="hi-IN" w:bidi="hi-IN"/>
              </w:rPr>
              <w:t>1) В течение 5-ти рабочих дней с момента подписания Договора-2 передать Новому должнику документы по акту приема-передачи;</w:t>
            </w:r>
          </w:p>
          <w:p w:rsidR="006D6AD3" w:rsidRPr="009F7EB1" w:rsidRDefault="006D6AD3" w:rsidP="009F7EB1">
            <w:pPr>
              <w:widowControl w:val="0"/>
              <w:contextualSpacing/>
              <w:rPr>
                <w:bCs/>
                <w:kern w:val="1"/>
                <w:sz w:val="20"/>
                <w:szCs w:val="20"/>
                <w:lang w:eastAsia="hi-IN" w:bidi="hi-IN"/>
              </w:rPr>
            </w:pPr>
            <w:r w:rsidRPr="009F7EB1">
              <w:rPr>
                <w:bCs/>
                <w:kern w:val="1"/>
                <w:sz w:val="20"/>
                <w:szCs w:val="20"/>
                <w:lang w:eastAsia="hi-IN" w:bidi="hi-IN"/>
              </w:rPr>
              <w:t>2) Сообщить Новому должнику все сведения, имеющие значение для осуществления перевода долга. Сведения должны быть предоставлены в письменном виде до подписания Договора-2;</w:t>
            </w:r>
          </w:p>
          <w:p w:rsidR="006D6AD3" w:rsidRPr="009F7EB1" w:rsidRDefault="006D6AD3" w:rsidP="009F7EB1">
            <w:pPr>
              <w:widowControl w:val="0"/>
              <w:contextualSpacing/>
              <w:rPr>
                <w:bCs/>
                <w:kern w:val="1"/>
                <w:sz w:val="20"/>
                <w:szCs w:val="20"/>
                <w:lang w:eastAsia="hi-IN" w:bidi="hi-IN"/>
              </w:rPr>
            </w:pPr>
            <w:r w:rsidRPr="009F7EB1">
              <w:rPr>
                <w:bCs/>
                <w:kern w:val="1"/>
                <w:sz w:val="20"/>
                <w:szCs w:val="20"/>
                <w:lang w:eastAsia="hi-IN" w:bidi="hi-IN"/>
              </w:rPr>
              <w:t>Порядок расчетов:</w:t>
            </w:r>
          </w:p>
          <w:p w:rsidR="006D6AD3" w:rsidRPr="009F7EB1" w:rsidRDefault="006D6AD3" w:rsidP="009F7EB1">
            <w:pPr>
              <w:widowControl w:val="0"/>
              <w:tabs>
                <w:tab w:val="left" w:pos="1276"/>
              </w:tabs>
              <w:contextualSpacing/>
              <w:rPr>
                <w:bCs/>
                <w:kern w:val="1"/>
                <w:sz w:val="20"/>
                <w:szCs w:val="20"/>
                <w:lang w:eastAsia="hi-IN" w:bidi="hi-IN"/>
              </w:rPr>
            </w:pPr>
            <w:proofErr w:type="gramStart"/>
            <w:r w:rsidRPr="009F7EB1">
              <w:rPr>
                <w:bCs/>
                <w:kern w:val="1"/>
                <w:sz w:val="20"/>
                <w:szCs w:val="20"/>
                <w:lang w:eastAsia="hi-IN" w:bidi="hi-IN"/>
              </w:rPr>
              <w:t>За принятие долга перед Кредитором Должник обязан перечислить Новому Должнику на расчетный счет денежные средства в сумме сумму 2 603 780 (Два миллиона шестьсот три тысячи семьсот восемьдесят) рублей 92 копейки, в т.ч. НДС 18 % в сумме 397 186 (Триста девяносто семь тысяч сто восемьдесят шесть) рублей 92 копейки, до 30 ноября 2016 г. (включительно).</w:t>
            </w:r>
            <w:proofErr w:type="gramEnd"/>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015D7">
            <w:pPr>
              <w:jc w:val="center"/>
              <w:rPr>
                <w:bCs/>
                <w:kern w:val="1"/>
                <w:sz w:val="20"/>
                <w:szCs w:val="20"/>
                <w:lang w:eastAsia="hi-IN" w:bidi="hi-IN"/>
              </w:rPr>
            </w:pPr>
            <w:proofErr w:type="gramStart"/>
            <w:r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Протокол</w:t>
            </w:r>
            <w:r w:rsidR="009D2FA3" w:rsidRPr="009F7EB1">
              <w:rPr>
                <w:bCs/>
                <w:kern w:val="1"/>
                <w:sz w:val="20"/>
                <w:szCs w:val="20"/>
                <w:lang w:eastAsia="hi-IN" w:bidi="hi-IN"/>
              </w:rPr>
              <w:t xml:space="preserve"> СД</w:t>
            </w:r>
            <w:r w:rsidRPr="009F7EB1">
              <w:rPr>
                <w:bCs/>
                <w:kern w:val="1"/>
                <w:sz w:val="20"/>
                <w:szCs w:val="20"/>
                <w:lang w:eastAsia="hi-IN" w:bidi="hi-IN"/>
              </w:rPr>
              <w:t xml:space="preserve"> № 9 от 03.11.2016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6D6AD3">
            <w:pPr>
              <w:jc w:val="center"/>
              <w:rPr>
                <w:bCs/>
                <w:kern w:val="1"/>
                <w:sz w:val="20"/>
                <w:szCs w:val="20"/>
                <w:lang w:eastAsia="hi-IN" w:bidi="hi-IN"/>
              </w:rPr>
            </w:pPr>
            <w:r w:rsidRPr="009F7EB1">
              <w:rPr>
                <w:bCs/>
                <w:kern w:val="1"/>
                <w:sz w:val="20"/>
                <w:szCs w:val="20"/>
                <w:lang w:eastAsia="hi-IN" w:bidi="hi-IN"/>
              </w:rPr>
              <w:t>1</w:t>
            </w:r>
            <w:r w:rsidR="005F6C55" w:rsidRPr="009F7EB1">
              <w:rPr>
                <w:bCs/>
                <w:kern w:val="1"/>
                <w:sz w:val="20"/>
                <w:szCs w:val="20"/>
                <w:lang w:eastAsia="hi-IN" w:bidi="hi-IN"/>
              </w:rPr>
              <w:t>8</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ООО «СААЗ Комплект»</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CC2B6E" w:rsidP="009F7EB1">
            <w:pPr>
              <w:jc w:val="center"/>
              <w:rPr>
                <w:bCs/>
                <w:kern w:val="1"/>
                <w:sz w:val="20"/>
                <w:szCs w:val="20"/>
                <w:lang w:eastAsia="hi-IN" w:bidi="hi-IN"/>
              </w:rPr>
            </w:pPr>
            <w:r w:rsidRPr="009F7EB1">
              <w:rPr>
                <w:bCs/>
                <w:kern w:val="1"/>
                <w:sz w:val="20"/>
                <w:szCs w:val="20"/>
                <w:lang w:eastAsia="hi-IN" w:bidi="hi-IN"/>
              </w:rPr>
              <w:t xml:space="preserve">Дополнительное </w:t>
            </w:r>
            <w:r w:rsidR="006D6AD3" w:rsidRPr="009F7EB1">
              <w:rPr>
                <w:bCs/>
                <w:kern w:val="1"/>
                <w:sz w:val="20"/>
                <w:szCs w:val="20"/>
                <w:lang w:eastAsia="hi-IN" w:bidi="hi-IN"/>
              </w:rPr>
              <w:t>соглашение</w:t>
            </w:r>
            <w:r w:rsidR="00B80AB4" w:rsidRPr="009F7EB1">
              <w:rPr>
                <w:bCs/>
                <w:kern w:val="1"/>
                <w:sz w:val="20"/>
                <w:szCs w:val="20"/>
                <w:lang w:eastAsia="hi-IN" w:bidi="hi-IN"/>
              </w:rPr>
              <w:t xml:space="preserve"> № 1 от 14.10.2016</w:t>
            </w:r>
            <w:r w:rsidR="006D6AD3" w:rsidRPr="009F7EB1">
              <w:rPr>
                <w:bCs/>
                <w:kern w:val="1"/>
                <w:sz w:val="20"/>
                <w:szCs w:val="20"/>
                <w:lang w:eastAsia="hi-IN" w:bidi="hi-IN"/>
              </w:rPr>
              <w:t xml:space="preserve"> к договору займа № 0128-09/2016 от 28.09.2016</w:t>
            </w:r>
          </w:p>
        </w:tc>
        <w:tc>
          <w:tcPr>
            <w:tcW w:w="1843" w:type="dxa"/>
            <w:tcBorders>
              <w:top w:val="single" w:sz="4" w:space="0" w:color="auto"/>
              <w:left w:val="single" w:sz="4" w:space="0" w:color="auto"/>
              <w:bottom w:val="single" w:sz="4" w:space="0" w:color="auto"/>
              <w:right w:val="single" w:sz="4" w:space="0" w:color="auto"/>
            </w:tcBorders>
          </w:tcPr>
          <w:p w:rsidR="00B80AB4" w:rsidRPr="009F7EB1" w:rsidRDefault="00B80AB4" w:rsidP="009F7EB1">
            <w:pPr>
              <w:jc w:val="center"/>
              <w:rPr>
                <w:bCs/>
                <w:kern w:val="1"/>
                <w:sz w:val="20"/>
                <w:szCs w:val="20"/>
                <w:lang w:eastAsia="hi-IN" w:bidi="hi-IN"/>
              </w:rPr>
            </w:pPr>
            <w:r w:rsidRPr="009F7EB1">
              <w:rPr>
                <w:bCs/>
                <w:kern w:val="1"/>
                <w:sz w:val="20"/>
                <w:szCs w:val="20"/>
                <w:lang w:eastAsia="hi-IN" w:bidi="hi-IN"/>
              </w:rPr>
              <w:t>ДС от 14.10.2016</w:t>
            </w:r>
          </w:p>
          <w:p w:rsidR="00B80AB4" w:rsidRPr="009F7EB1" w:rsidRDefault="00B80AB4" w:rsidP="009F7EB1">
            <w:pPr>
              <w:jc w:val="center"/>
              <w:rPr>
                <w:bCs/>
                <w:kern w:val="1"/>
                <w:sz w:val="20"/>
                <w:szCs w:val="20"/>
                <w:lang w:eastAsia="hi-IN" w:bidi="hi-IN"/>
              </w:rPr>
            </w:pPr>
            <w:r w:rsidRPr="009F7EB1">
              <w:rPr>
                <w:bCs/>
                <w:kern w:val="1"/>
                <w:sz w:val="20"/>
                <w:szCs w:val="20"/>
                <w:lang w:eastAsia="hi-IN" w:bidi="hi-IN"/>
              </w:rPr>
              <w:t xml:space="preserve">№ ООО «СААЗ Компонент»  -9502-2016 от 18.10.2016 / </w:t>
            </w:r>
          </w:p>
          <w:p w:rsidR="006D6AD3" w:rsidRPr="009F7EB1" w:rsidRDefault="00B80AB4" w:rsidP="009F7EB1">
            <w:pPr>
              <w:jc w:val="center"/>
              <w:rPr>
                <w:bCs/>
                <w:kern w:val="1"/>
                <w:sz w:val="20"/>
                <w:szCs w:val="20"/>
                <w:lang w:eastAsia="hi-IN" w:bidi="hi-IN"/>
              </w:rPr>
            </w:pPr>
            <w:r w:rsidRPr="009F7EB1">
              <w:rPr>
                <w:bCs/>
                <w:kern w:val="1"/>
                <w:sz w:val="20"/>
                <w:szCs w:val="20"/>
                <w:lang w:eastAsia="hi-IN" w:bidi="hi-IN"/>
              </w:rPr>
              <w:t>№ АО «ВИС»  – 8175 от 18.10.2016</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CC2B6E" w:rsidP="009F7EB1">
            <w:pPr>
              <w:jc w:val="center"/>
              <w:rPr>
                <w:bCs/>
                <w:kern w:val="1"/>
                <w:sz w:val="20"/>
                <w:szCs w:val="20"/>
                <w:lang w:eastAsia="hi-IN" w:bidi="hi-IN"/>
              </w:rPr>
            </w:pPr>
            <w:r w:rsidRPr="009F7EB1">
              <w:rPr>
                <w:bCs/>
                <w:kern w:val="1"/>
                <w:sz w:val="20"/>
                <w:szCs w:val="20"/>
                <w:lang w:eastAsia="hi-IN" w:bidi="hi-IN"/>
              </w:rPr>
              <w:t>10 900 000 руб.</w:t>
            </w:r>
          </w:p>
        </w:tc>
        <w:tc>
          <w:tcPr>
            <w:tcW w:w="4394" w:type="dxa"/>
            <w:tcBorders>
              <w:top w:val="single" w:sz="4" w:space="0" w:color="auto"/>
              <w:left w:val="single" w:sz="4" w:space="0" w:color="auto"/>
              <w:bottom w:val="single" w:sz="4" w:space="0" w:color="auto"/>
              <w:right w:val="single" w:sz="4" w:space="0" w:color="auto"/>
            </w:tcBorders>
          </w:tcPr>
          <w:p w:rsidR="0094690F" w:rsidRPr="009F7EB1" w:rsidRDefault="0094690F" w:rsidP="009F7EB1">
            <w:pPr>
              <w:contextualSpacing/>
              <w:rPr>
                <w:bCs/>
                <w:kern w:val="1"/>
                <w:sz w:val="20"/>
                <w:szCs w:val="20"/>
                <w:lang w:eastAsia="hi-IN" w:bidi="hi-IN"/>
              </w:rPr>
            </w:pPr>
            <w:r w:rsidRPr="009F7EB1">
              <w:rPr>
                <w:bCs/>
                <w:kern w:val="1"/>
                <w:sz w:val="20"/>
                <w:szCs w:val="20"/>
                <w:lang w:eastAsia="hi-IN" w:bidi="hi-IN"/>
              </w:rPr>
              <w:t xml:space="preserve">Стороны Соглашения: </w:t>
            </w:r>
          </w:p>
          <w:p w:rsidR="0094690F" w:rsidRPr="009F7EB1" w:rsidRDefault="0094690F" w:rsidP="009F7EB1">
            <w:pPr>
              <w:contextualSpacing/>
              <w:rPr>
                <w:bCs/>
                <w:kern w:val="1"/>
                <w:sz w:val="20"/>
                <w:szCs w:val="20"/>
                <w:lang w:eastAsia="hi-IN" w:bidi="hi-IN"/>
              </w:rPr>
            </w:pPr>
            <w:r w:rsidRPr="009F7EB1">
              <w:rPr>
                <w:bCs/>
                <w:kern w:val="1"/>
                <w:sz w:val="20"/>
                <w:szCs w:val="20"/>
                <w:lang w:eastAsia="hi-IN" w:bidi="hi-IN"/>
              </w:rPr>
              <w:t xml:space="preserve">АО «ВИС», именуемое «Займодавец»; </w:t>
            </w:r>
          </w:p>
          <w:p w:rsidR="0094690F" w:rsidRPr="009F7EB1" w:rsidRDefault="0094690F" w:rsidP="009F7EB1">
            <w:pPr>
              <w:contextualSpacing/>
              <w:rPr>
                <w:bCs/>
                <w:kern w:val="1"/>
                <w:sz w:val="20"/>
                <w:szCs w:val="20"/>
                <w:lang w:eastAsia="hi-IN" w:bidi="hi-IN"/>
              </w:rPr>
            </w:pPr>
            <w:r w:rsidRPr="009F7EB1">
              <w:rPr>
                <w:bCs/>
                <w:kern w:val="1"/>
                <w:sz w:val="20"/>
                <w:szCs w:val="20"/>
                <w:lang w:eastAsia="hi-IN" w:bidi="hi-IN"/>
              </w:rPr>
              <w:t>ООО «СААЗ Комплект», именуемое «Заемщик»;</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Предмет Соглашения:</w:t>
            </w:r>
          </w:p>
          <w:p w:rsidR="006D6AD3" w:rsidRPr="009F7EB1" w:rsidRDefault="006D6AD3" w:rsidP="009F7EB1">
            <w:pPr>
              <w:widowControl w:val="0"/>
              <w:tabs>
                <w:tab w:val="left" w:pos="1276"/>
              </w:tabs>
              <w:contextualSpacing/>
              <w:rPr>
                <w:bCs/>
                <w:kern w:val="1"/>
                <w:sz w:val="20"/>
                <w:szCs w:val="20"/>
                <w:lang w:eastAsia="hi-IN" w:bidi="hi-IN"/>
              </w:rPr>
            </w:pPr>
            <w:r w:rsidRPr="009F7EB1">
              <w:rPr>
                <w:bCs/>
                <w:kern w:val="1"/>
                <w:sz w:val="20"/>
                <w:szCs w:val="20"/>
                <w:lang w:eastAsia="hi-IN" w:bidi="hi-IN"/>
              </w:rPr>
              <w:t>Пункт 1.1 Договора изложить в следующей редакции: «Заимодавец обязуется предоставить Заемщику заем на условиях, оговоренных в Договоре, в сумме 10 900 000 (Десять миллионов девятьсот тысяч) рублей 00 копеек».</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015D7">
            <w:pPr>
              <w:jc w:val="center"/>
              <w:rPr>
                <w:bCs/>
                <w:kern w:val="1"/>
                <w:sz w:val="20"/>
                <w:szCs w:val="20"/>
                <w:lang w:eastAsia="hi-IN" w:bidi="hi-IN"/>
              </w:rPr>
            </w:pPr>
            <w:proofErr w:type="gramStart"/>
            <w:r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Протокол </w:t>
            </w:r>
            <w:r w:rsidR="0094690F" w:rsidRPr="009F7EB1">
              <w:rPr>
                <w:bCs/>
                <w:kern w:val="1"/>
                <w:sz w:val="20"/>
                <w:szCs w:val="20"/>
                <w:lang w:eastAsia="hi-IN" w:bidi="hi-IN"/>
              </w:rPr>
              <w:t xml:space="preserve">СД </w:t>
            </w:r>
            <w:r w:rsidRPr="009F7EB1">
              <w:rPr>
                <w:bCs/>
                <w:kern w:val="1"/>
                <w:sz w:val="20"/>
                <w:szCs w:val="20"/>
                <w:lang w:eastAsia="hi-IN" w:bidi="hi-IN"/>
              </w:rPr>
              <w:t>№ 9 от 03.11.2016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5F6C55">
            <w:pPr>
              <w:jc w:val="center"/>
              <w:rPr>
                <w:bCs/>
                <w:kern w:val="1"/>
                <w:sz w:val="20"/>
                <w:szCs w:val="20"/>
                <w:lang w:eastAsia="hi-IN" w:bidi="hi-IN"/>
              </w:rPr>
            </w:pPr>
            <w:r w:rsidRPr="009F7EB1">
              <w:rPr>
                <w:bCs/>
                <w:kern w:val="1"/>
                <w:sz w:val="20"/>
                <w:szCs w:val="20"/>
                <w:lang w:eastAsia="hi-IN" w:bidi="hi-IN"/>
              </w:rPr>
              <w:t>19</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ООО «ОАТ Карго»</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Договор оказания транспортных услуг</w:t>
            </w:r>
          </w:p>
        </w:tc>
        <w:tc>
          <w:tcPr>
            <w:tcW w:w="1843" w:type="dxa"/>
            <w:tcBorders>
              <w:top w:val="single" w:sz="4" w:space="0" w:color="auto"/>
              <w:left w:val="single" w:sz="4" w:space="0" w:color="auto"/>
              <w:bottom w:val="single" w:sz="4" w:space="0" w:color="auto"/>
              <w:right w:val="single" w:sz="4" w:space="0" w:color="auto"/>
            </w:tcBorders>
          </w:tcPr>
          <w:p w:rsidR="0010428C" w:rsidRPr="009F7EB1" w:rsidRDefault="0010428C" w:rsidP="009F7EB1">
            <w:pPr>
              <w:jc w:val="center"/>
              <w:rPr>
                <w:bCs/>
                <w:kern w:val="1"/>
                <w:sz w:val="20"/>
                <w:szCs w:val="20"/>
                <w:lang w:eastAsia="hi-IN" w:bidi="hi-IN"/>
              </w:rPr>
            </w:pPr>
            <w:r w:rsidRPr="009F7EB1">
              <w:rPr>
                <w:bCs/>
                <w:kern w:val="1"/>
                <w:sz w:val="20"/>
                <w:szCs w:val="20"/>
                <w:lang w:eastAsia="hi-IN" w:bidi="hi-IN"/>
              </w:rPr>
              <w:t xml:space="preserve">№ ООО «ОАТ Карго»  - 134-06/2016 от 03.06.2016 / </w:t>
            </w:r>
          </w:p>
          <w:p w:rsidR="006D6AD3" w:rsidRPr="009F7EB1" w:rsidRDefault="0010428C" w:rsidP="009F7EB1">
            <w:pPr>
              <w:jc w:val="center"/>
              <w:rPr>
                <w:bCs/>
                <w:kern w:val="1"/>
                <w:sz w:val="20"/>
                <w:szCs w:val="20"/>
                <w:lang w:eastAsia="hi-IN" w:bidi="hi-IN"/>
              </w:rPr>
            </w:pPr>
            <w:r w:rsidRPr="009F7EB1">
              <w:rPr>
                <w:bCs/>
                <w:kern w:val="1"/>
                <w:sz w:val="20"/>
                <w:szCs w:val="20"/>
                <w:lang w:eastAsia="hi-IN" w:bidi="hi-IN"/>
              </w:rPr>
              <w:t>№ АО «ВИС»  – 8203 от 03.06.2016</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10428C" w:rsidP="009F7EB1">
            <w:pPr>
              <w:jc w:val="center"/>
              <w:rPr>
                <w:bCs/>
                <w:kern w:val="1"/>
                <w:sz w:val="20"/>
                <w:szCs w:val="20"/>
                <w:lang w:eastAsia="hi-IN" w:bidi="hi-IN"/>
              </w:rPr>
            </w:pPr>
            <w:r w:rsidRPr="009F7EB1">
              <w:rPr>
                <w:bCs/>
                <w:kern w:val="1"/>
                <w:sz w:val="20"/>
                <w:szCs w:val="20"/>
                <w:lang w:eastAsia="hi-IN" w:bidi="hi-IN"/>
              </w:rPr>
              <w:t>На основании Актов оказанных услуг</w:t>
            </w:r>
          </w:p>
        </w:tc>
        <w:tc>
          <w:tcPr>
            <w:tcW w:w="4394" w:type="dxa"/>
            <w:tcBorders>
              <w:top w:val="single" w:sz="4" w:space="0" w:color="auto"/>
              <w:left w:val="single" w:sz="4" w:space="0" w:color="auto"/>
              <w:bottom w:val="single" w:sz="4" w:space="0" w:color="auto"/>
              <w:right w:val="single" w:sz="4" w:space="0" w:color="auto"/>
            </w:tcBorders>
          </w:tcPr>
          <w:p w:rsidR="0094690F" w:rsidRPr="009F7EB1" w:rsidRDefault="0094690F" w:rsidP="009F7EB1">
            <w:pPr>
              <w:widowControl w:val="0"/>
              <w:autoSpaceDE w:val="0"/>
              <w:autoSpaceDN w:val="0"/>
              <w:adjustRightInd w:val="0"/>
              <w:contextualSpacing/>
              <w:rPr>
                <w:bCs/>
                <w:kern w:val="1"/>
                <w:sz w:val="20"/>
                <w:szCs w:val="20"/>
                <w:lang w:eastAsia="hi-IN" w:bidi="hi-IN"/>
              </w:rPr>
            </w:pPr>
            <w:r w:rsidRPr="009F7EB1">
              <w:rPr>
                <w:bCs/>
                <w:kern w:val="1"/>
                <w:sz w:val="20"/>
                <w:szCs w:val="20"/>
                <w:lang w:eastAsia="hi-IN" w:bidi="hi-IN"/>
              </w:rPr>
              <w:t xml:space="preserve">Стороны Договора: </w:t>
            </w:r>
          </w:p>
          <w:p w:rsidR="0094690F" w:rsidRPr="009F7EB1" w:rsidRDefault="0094690F" w:rsidP="009F7EB1">
            <w:pPr>
              <w:widowControl w:val="0"/>
              <w:autoSpaceDE w:val="0"/>
              <w:autoSpaceDN w:val="0"/>
              <w:adjustRightInd w:val="0"/>
              <w:contextualSpacing/>
              <w:rPr>
                <w:bCs/>
                <w:kern w:val="1"/>
                <w:sz w:val="20"/>
                <w:szCs w:val="20"/>
                <w:lang w:eastAsia="hi-IN" w:bidi="hi-IN"/>
              </w:rPr>
            </w:pPr>
            <w:r w:rsidRPr="009F7EB1">
              <w:rPr>
                <w:bCs/>
                <w:kern w:val="1"/>
                <w:sz w:val="20"/>
                <w:szCs w:val="20"/>
                <w:lang w:eastAsia="hi-IN" w:bidi="hi-IN"/>
              </w:rPr>
              <w:t xml:space="preserve">АО «ВИС», именуемое «Заказчик»; </w:t>
            </w:r>
          </w:p>
          <w:p w:rsidR="0094690F" w:rsidRPr="009F7EB1" w:rsidRDefault="0094690F" w:rsidP="009F7EB1">
            <w:pPr>
              <w:widowControl w:val="0"/>
              <w:autoSpaceDE w:val="0"/>
              <w:autoSpaceDN w:val="0"/>
              <w:adjustRightInd w:val="0"/>
              <w:contextualSpacing/>
              <w:rPr>
                <w:bCs/>
                <w:kern w:val="1"/>
                <w:sz w:val="20"/>
                <w:szCs w:val="20"/>
                <w:lang w:eastAsia="hi-IN" w:bidi="hi-IN"/>
              </w:rPr>
            </w:pPr>
            <w:r w:rsidRPr="009F7EB1">
              <w:rPr>
                <w:bCs/>
                <w:kern w:val="1"/>
                <w:sz w:val="20"/>
                <w:szCs w:val="20"/>
                <w:lang w:eastAsia="hi-IN" w:bidi="hi-IN"/>
              </w:rPr>
              <w:t xml:space="preserve">ООО «ОАТ Карго», именуемое «Исполнитель»; </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Предмет Договора:</w:t>
            </w:r>
          </w:p>
          <w:p w:rsidR="006D6AD3" w:rsidRPr="009F7EB1" w:rsidRDefault="006D6AD3" w:rsidP="009F7EB1">
            <w:pPr>
              <w:autoSpaceDE w:val="0"/>
              <w:autoSpaceDN w:val="0"/>
              <w:adjustRightInd w:val="0"/>
              <w:contextualSpacing/>
              <w:rPr>
                <w:bCs/>
                <w:kern w:val="1"/>
                <w:sz w:val="20"/>
                <w:szCs w:val="20"/>
                <w:lang w:eastAsia="hi-IN" w:bidi="hi-IN"/>
              </w:rPr>
            </w:pPr>
            <w:r w:rsidRPr="009F7EB1">
              <w:rPr>
                <w:bCs/>
                <w:kern w:val="1"/>
                <w:sz w:val="20"/>
                <w:szCs w:val="20"/>
                <w:lang w:eastAsia="hi-IN" w:bidi="hi-IN"/>
              </w:rPr>
              <w:t>Исполнитель принимает на себя обязательства, по согласованной Сторонами заявке, оказать Заказчику транспортные услуги по организации перевозок в порядке и на условиях, предусмотренных Договором, а Заказчик обязуется оплатить оказанные ему услуги в размере и сроки, в соответствии с условиями Договора;</w:t>
            </w:r>
          </w:p>
          <w:p w:rsidR="006D6AD3" w:rsidRPr="009F7EB1" w:rsidRDefault="006D6AD3" w:rsidP="009F7EB1">
            <w:pPr>
              <w:autoSpaceDE w:val="0"/>
              <w:autoSpaceDN w:val="0"/>
              <w:adjustRightInd w:val="0"/>
              <w:contextualSpacing/>
              <w:rPr>
                <w:bCs/>
                <w:kern w:val="1"/>
                <w:sz w:val="20"/>
                <w:szCs w:val="20"/>
                <w:lang w:eastAsia="hi-IN" w:bidi="hi-IN"/>
              </w:rPr>
            </w:pPr>
            <w:r w:rsidRPr="009F7EB1">
              <w:rPr>
                <w:bCs/>
                <w:kern w:val="1"/>
                <w:sz w:val="20"/>
                <w:szCs w:val="20"/>
                <w:lang w:eastAsia="hi-IN" w:bidi="hi-IN"/>
              </w:rPr>
              <w:t>Порядок расчетов:</w:t>
            </w:r>
          </w:p>
          <w:p w:rsidR="006D6AD3" w:rsidRPr="009F7EB1" w:rsidRDefault="006D6AD3" w:rsidP="009F7EB1">
            <w:pPr>
              <w:widowControl w:val="0"/>
              <w:autoSpaceDE w:val="0"/>
              <w:autoSpaceDN w:val="0"/>
              <w:adjustRightInd w:val="0"/>
              <w:contextualSpacing/>
              <w:rPr>
                <w:bCs/>
                <w:kern w:val="1"/>
                <w:sz w:val="20"/>
                <w:szCs w:val="20"/>
                <w:lang w:eastAsia="hi-IN" w:bidi="hi-IN"/>
              </w:rPr>
            </w:pPr>
            <w:bookmarkStart w:id="55" w:name="linkContainere23"/>
            <w:bookmarkEnd w:id="55"/>
            <w:r w:rsidRPr="009F7EB1">
              <w:rPr>
                <w:bCs/>
                <w:kern w:val="1"/>
                <w:sz w:val="20"/>
                <w:szCs w:val="20"/>
                <w:lang w:eastAsia="hi-IN" w:bidi="hi-IN"/>
              </w:rPr>
              <w:t>1. Стоимость услуг по Договору определяется в соответствии с тарифами Исполнителя. В ходе исполнения Договора, указанные тарифы могут изменяться, Исполнитель предоставляет информацию об актуальных тарифах по запросу Заказчика, а Заказчик подтверждает согласие с тарифами Исполнителя путем подписания заявки на транспорт;</w:t>
            </w:r>
          </w:p>
          <w:p w:rsidR="006D6AD3" w:rsidRPr="009F7EB1" w:rsidRDefault="006D6AD3" w:rsidP="009F7EB1">
            <w:pPr>
              <w:rPr>
                <w:bCs/>
                <w:kern w:val="1"/>
                <w:sz w:val="20"/>
                <w:szCs w:val="20"/>
                <w:lang w:eastAsia="hi-IN" w:bidi="hi-IN"/>
              </w:rPr>
            </w:pPr>
            <w:r w:rsidRPr="009F7EB1">
              <w:rPr>
                <w:bCs/>
                <w:kern w:val="1"/>
                <w:sz w:val="20"/>
                <w:szCs w:val="20"/>
                <w:lang w:eastAsia="hi-IN" w:bidi="hi-IN"/>
              </w:rPr>
              <w:t xml:space="preserve">2. Оплата услуг производится путем перечисления денежных средств Заказчиком на расчетный счет Исполнителя в течение 30 календарных дней </w:t>
            </w:r>
            <w:proofErr w:type="gramStart"/>
            <w:r w:rsidRPr="009F7EB1">
              <w:rPr>
                <w:bCs/>
                <w:kern w:val="1"/>
                <w:sz w:val="20"/>
                <w:szCs w:val="20"/>
                <w:lang w:eastAsia="hi-IN" w:bidi="hi-IN"/>
              </w:rPr>
              <w:t>с даты подписания</w:t>
            </w:r>
            <w:proofErr w:type="gramEnd"/>
            <w:r w:rsidRPr="009F7EB1">
              <w:rPr>
                <w:bCs/>
                <w:kern w:val="1"/>
                <w:sz w:val="20"/>
                <w:szCs w:val="20"/>
                <w:lang w:eastAsia="hi-IN" w:bidi="hi-IN"/>
              </w:rPr>
              <w:t xml:space="preserve"> (принятия услуги) Заказчиком акта оказанных услуг. По согласованию с Исполнителем допускаются другие формы расчетов, не противоречащие законодательству РФ.</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015D7">
            <w:pPr>
              <w:jc w:val="center"/>
              <w:rPr>
                <w:bCs/>
                <w:kern w:val="1"/>
                <w:sz w:val="20"/>
                <w:szCs w:val="20"/>
                <w:lang w:eastAsia="hi-IN" w:bidi="hi-IN"/>
              </w:rPr>
            </w:pPr>
            <w:proofErr w:type="gramStart"/>
            <w:r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Протокол </w:t>
            </w:r>
            <w:r w:rsidR="0094690F" w:rsidRPr="009F7EB1">
              <w:rPr>
                <w:bCs/>
                <w:kern w:val="1"/>
                <w:sz w:val="20"/>
                <w:szCs w:val="20"/>
                <w:lang w:eastAsia="hi-IN" w:bidi="hi-IN"/>
              </w:rPr>
              <w:t xml:space="preserve">СД </w:t>
            </w:r>
            <w:r w:rsidRPr="009F7EB1">
              <w:rPr>
                <w:bCs/>
                <w:kern w:val="1"/>
                <w:sz w:val="20"/>
                <w:szCs w:val="20"/>
                <w:lang w:eastAsia="hi-IN" w:bidi="hi-IN"/>
              </w:rPr>
              <w:t>№ 9 от 03.11.2016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5F6C55">
            <w:pPr>
              <w:jc w:val="center"/>
              <w:rPr>
                <w:bCs/>
                <w:kern w:val="1"/>
                <w:sz w:val="20"/>
                <w:szCs w:val="20"/>
                <w:lang w:eastAsia="hi-IN" w:bidi="hi-IN"/>
              </w:rPr>
            </w:pPr>
            <w:r w:rsidRPr="009F7EB1">
              <w:rPr>
                <w:bCs/>
                <w:kern w:val="1"/>
                <w:sz w:val="20"/>
                <w:szCs w:val="20"/>
                <w:lang w:eastAsia="hi-IN" w:bidi="hi-IN"/>
              </w:rPr>
              <w:t>20</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АО «</w:t>
            </w:r>
            <w:proofErr w:type="gramStart"/>
            <w:r w:rsidRPr="009F7EB1">
              <w:rPr>
                <w:bCs/>
                <w:kern w:val="1"/>
                <w:sz w:val="20"/>
                <w:szCs w:val="20"/>
                <w:lang w:eastAsia="hi-IN" w:bidi="hi-IN"/>
              </w:rPr>
              <w:t>Мотор-Супер</w:t>
            </w:r>
            <w:proofErr w:type="gramEnd"/>
            <w:r w:rsidRPr="009F7EB1">
              <w:rPr>
                <w:bCs/>
                <w:kern w:val="1"/>
                <w:sz w:val="20"/>
                <w:szCs w:val="20"/>
                <w:lang w:eastAsia="hi-IN" w:bidi="hi-IN"/>
              </w:rPr>
              <w:t>»</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Договор возмездного оказания услуг</w:t>
            </w:r>
          </w:p>
        </w:tc>
        <w:tc>
          <w:tcPr>
            <w:tcW w:w="1843" w:type="dxa"/>
            <w:tcBorders>
              <w:top w:val="single" w:sz="4" w:space="0" w:color="auto"/>
              <w:left w:val="single" w:sz="4" w:space="0" w:color="auto"/>
              <w:bottom w:val="single" w:sz="4" w:space="0" w:color="auto"/>
              <w:right w:val="single" w:sz="4" w:space="0" w:color="auto"/>
            </w:tcBorders>
          </w:tcPr>
          <w:p w:rsidR="00B80AB4" w:rsidRPr="009F7EB1" w:rsidRDefault="00B80AB4" w:rsidP="009F7EB1">
            <w:pPr>
              <w:jc w:val="center"/>
              <w:rPr>
                <w:bCs/>
                <w:kern w:val="1"/>
                <w:sz w:val="20"/>
                <w:szCs w:val="20"/>
                <w:lang w:eastAsia="hi-IN" w:bidi="hi-IN"/>
              </w:rPr>
            </w:pPr>
            <w:r w:rsidRPr="009F7EB1">
              <w:rPr>
                <w:bCs/>
                <w:kern w:val="1"/>
                <w:sz w:val="20"/>
                <w:szCs w:val="20"/>
                <w:lang w:eastAsia="hi-IN" w:bidi="hi-IN"/>
              </w:rPr>
              <w:t>№ АО «</w:t>
            </w:r>
            <w:proofErr w:type="gramStart"/>
            <w:r w:rsidRPr="009F7EB1">
              <w:rPr>
                <w:bCs/>
                <w:kern w:val="1"/>
                <w:sz w:val="20"/>
                <w:szCs w:val="20"/>
                <w:lang w:eastAsia="hi-IN" w:bidi="hi-IN"/>
              </w:rPr>
              <w:t>Мотор-Супер</w:t>
            </w:r>
            <w:proofErr w:type="gramEnd"/>
            <w:r w:rsidRPr="009F7EB1">
              <w:rPr>
                <w:bCs/>
                <w:kern w:val="1"/>
                <w:sz w:val="20"/>
                <w:szCs w:val="20"/>
                <w:lang w:eastAsia="hi-IN" w:bidi="hi-IN"/>
              </w:rPr>
              <w:t xml:space="preserve">»  - 373 от 30.12.2016 / </w:t>
            </w:r>
          </w:p>
          <w:p w:rsidR="006D6AD3" w:rsidRPr="009F7EB1" w:rsidRDefault="00B80AB4" w:rsidP="009F7EB1">
            <w:pPr>
              <w:jc w:val="center"/>
              <w:rPr>
                <w:bCs/>
                <w:kern w:val="1"/>
                <w:sz w:val="20"/>
                <w:szCs w:val="20"/>
                <w:lang w:eastAsia="hi-IN" w:bidi="hi-IN"/>
              </w:rPr>
            </w:pPr>
            <w:r w:rsidRPr="009F7EB1">
              <w:rPr>
                <w:bCs/>
                <w:kern w:val="1"/>
                <w:sz w:val="20"/>
                <w:szCs w:val="20"/>
                <w:lang w:eastAsia="hi-IN" w:bidi="hi-IN"/>
              </w:rPr>
              <w:t>№ АО «ВИС»  – 8208 30 18.12.2016</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94690F" w:rsidP="009F7EB1">
            <w:pPr>
              <w:jc w:val="center"/>
              <w:rPr>
                <w:bCs/>
                <w:kern w:val="1"/>
                <w:sz w:val="20"/>
                <w:szCs w:val="20"/>
                <w:lang w:eastAsia="hi-IN" w:bidi="hi-IN"/>
              </w:rPr>
            </w:pPr>
            <w:r w:rsidRPr="009F7EB1">
              <w:rPr>
                <w:bCs/>
                <w:kern w:val="1"/>
                <w:sz w:val="20"/>
                <w:szCs w:val="20"/>
                <w:lang w:eastAsia="hi-IN" w:bidi="hi-IN"/>
              </w:rPr>
              <w:t>1 осмотр – 60 руб. без НДС</w:t>
            </w:r>
          </w:p>
        </w:tc>
        <w:tc>
          <w:tcPr>
            <w:tcW w:w="4394" w:type="dxa"/>
            <w:tcBorders>
              <w:top w:val="single" w:sz="4" w:space="0" w:color="auto"/>
              <w:left w:val="single" w:sz="4" w:space="0" w:color="auto"/>
              <w:bottom w:val="single" w:sz="4" w:space="0" w:color="auto"/>
              <w:right w:val="single" w:sz="4" w:space="0" w:color="auto"/>
            </w:tcBorders>
          </w:tcPr>
          <w:p w:rsidR="0094690F" w:rsidRPr="009F7EB1" w:rsidRDefault="0094690F" w:rsidP="009F7EB1">
            <w:pPr>
              <w:pBdr>
                <w:right w:val="single" w:sz="4" w:space="0" w:color="auto"/>
              </w:pBdr>
              <w:contextualSpacing/>
              <w:rPr>
                <w:bCs/>
                <w:kern w:val="1"/>
                <w:sz w:val="20"/>
                <w:szCs w:val="20"/>
                <w:lang w:eastAsia="hi-IN" w:bidi="hi-IN"/>
              </w:rPr>
            </w:pPr>
            <w:r w:rsidRPr="009F7EB1">
              <w:rPr>
                <w:bCs/>
                <w:kern w:val="1"/>
                <w:sz w:val="20"/>
                <w:szCs w:val="20"/>
                <w:lang w:eastAsia="hi-IN" w:bidi="hi-IN"/>
              </w:rPr>
              <w:t xml:space="preserve">Стороны Договора: </w:t>
            </w:r>
          </w:p>
          <w:p w:rsidR="0094690F" w:rsidRPr="009F7EB1" w:rsidRDefault="0094690F" w:rsidP="009F7EB1">
            <w:pPr>
              <w:contextualSpacing/>
              <w:rPr>
                <w:bCs/>
                <w:kern w:val="1"/>
                <w:sz w:val="20"/>
                <w:szCs w:val="20"/>
                <w:lang w:eastAsia="hi-IN" w:bidi="hi-IN"/>
              </w:rPr>
            </w:pPr>
            <w:r w:rsidRPr="009F7EB1">
              <w:rPr>
                <w:bCs/>
                <w:kern w:val="1"/>
                <w:sz w:val="20"/>
                <w:szCs w:val="20"/>
                <w:lang w:eastAsia="hi-IN" w:bidi="hi-IN"/>
              </w:rPr>
              <w:t xml:space="preserve">АО «ВИС», именуемое «Исполнитель»; </w:t>
            </w:r>
          </w:p>
          <w:p w:rsidR="0094690F" w:rsidRPr="009F7EB1" w:rsidRDefault="0094690F" w:rsidP="009F7EB1">
            <w:pPr>
              <w:contextualSpacing/>
              <w:rPr>
                <w:bCs/>
                <w:kern w:val="1"/>
                <w:sz w:val="20"/>
                <w:szCs w:val="20"/>
                <w:lang w:eastAsia="hi-IN" w:bidi="hi-IN"/>
              </w:rPr>
            </w:pPr>
            <w:r w:rsidRPr="009F7EB1">
              <w:rPr>
                <w:bCs/>
                <w:kern w:val="1"/>
                <w:sz w:val="20"/>
                <w:szCs w:val="20"/>
                <w:lang w:eastAsia="hi-IN" w:bidi="hi-IN"/>
              </w:rPr>
              <w:t>АО «</w:t>
            </w:r>
            <w:proofErr w:type="gramStart"/>
            <w:r w:rsidRPr="009F7EB1">
              <w:rPr>
                <w:bCs/>
                <w:kern w:val="1"/>
                <w:sz w:val="20"/>
                <w:szCs w:val="20"/>
                <w:lang w:eastAsia="hi-IN" w:bidi="hi-IN"/>
              </w:rPr>
              <w:t>Мотор-Супер</w:t>
            </w:r>
            <w:proofErr w:type="gramEnd"/>
            <w:r w:rsidRPr="009F7EB1">
              <w:rPr>
                <w:bCs/>
                <w:kern w:val="1"/>
                <w:sz w:val="20"/>
                <w:szCs w:val="20"/>
                <w:lang w:eastAsia="hi-IN" w:bidi="hi-IN"/>
              </w:rPr>
              <w:t>», именуемое «Заказчик»;</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Предмет Договора:</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1. В соответствии с условиями Договора Исполнитель обязуется предоставлять работникам (либо физическим лицам, которые оказывают услуги Заказчику в рамках гражданско-правовых отношений) Заказчика (далее «Пациенты») нижеуказанные медицинские услуги (далее услуги), а Заказчик обязуется своевременно оплачивать оказанные услуги</w:t>
            </w:r>
            <w:r w:rsidR="0094690F" w:rsidRPr="009F7EB1">
              <w:rPr>
                <w:bCs/>
                <w:kern w:val="1"/>
                <w:sz w:val="20"/>
                <w:szCs w:val="20"/>
                <w:lang w:eastAsia="hi-IN" w:bidi="hi-IN"/>
              </w:rPr>
              <w:t xml:space="preserve"> исходя из расчета – 1 </w:t>
            </w:r>
            <w:proofErr w:type="spellStart"/>
            <w:r w:rsidR="0094690F" w:rsidRPr="009F7EB1">
              <w:rPr>
                <w:bCs/>
                <w:kern w:val="1"/>
                <w:sz w:val="20"/>
                <w:szCs w:val="20"/>
                <w:lang w:eastAsia="hi-IN" w:bidi="hi-IN"/>
              </w:rPr>
              <w:t>предрейсовый</w:t>
            </w:r>
            <w:proofErr w:type="spellEnd"/>
            <w:r w:rsidR="0094690F" w:rsidRPr="009F7EB1">
              <w:rPr>
                <w:bCs/>
                <w:kern w:val="1"/>
                <w:sz w:val="20"/>
                <w:szCs w:val="20"/>
                <w:lang w:eastAsia="hi-IN" w:bidi="hi-IN"/>
              </w:rPr>
              <w:t>/</w:t>
            </w:r>
            <w:proofErr w:type="spellStart"/>
            <w:r w:rsidR="0094690F" w:rsidRPr="009F7EB1">
              <w:rPr>
                <w:bCs/>
                <w:kern w:val="1"/>
                <w:sz w:val="20"/>
                <w:szCs w:val="20"/>
                <w:lang w:eastAsia="hi-IN" w:bidi="hi-IN"/>
              </w:rPr>
              <w:t>послерейсовый</w:t>
            </w:r>
            <w:proofErr w:type="spellEnd"/>
            <w:r w:rsidR="0094690F" w:rsidRPr="009F7EB1">
              <w:rPr>
                <w:bCs/>
                <w:kern w:val="1"/>
                <w:sz w:val="20"/>
                <w:szCs w:val="20"/>
                <w:lang w:eastAsia="hi-IN" w:bidi="hi-IN"/>
              </w:rPr>
              <w:t xml:space="preserve"> осмотр – 60 руб. без НДС.</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2. Исполнитель с согласия Заказчика вправе привлекать третьих лиц для оказания услуг, оставаясь ответственным за их действия/бездействия перед Заказчиком;</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Обязанности Сторон:</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1. Исполнитель обязан:</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1) Оформлять необходимые для обслуживания Пациентов документы по факту обращения Пациента за медицинской помощью, при наличии у него документов, удостоверяющих его личность;</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2) Обеспечивать надлежащий уровень оказания Пациентам услуг в рамках Договора;</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3) Выдавать Пациентам необходимую медицинскую документацию, связанную с выявленным у Пациента заболеванием (справки);</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4) Своевременно известить Заказчика при невозможности оказания медицинской помощи и иных услуг в соответствии с Договором. Стоимость услуг в данном случае, уменьшается пропорционально количеству рабочих дней в месяце прекращения оказания услуг;</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2. Заказчик обязан:</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 xml:space="preserve">1) Предоставлять ежемесячно Исполнителю сведения (директору по работе с персоналом) о Пациентах, с которыми заключены трудовые или </w:t>
            </w:r>
            <w:proofErr w:type="gramStart"/>
            <w:r w:rsidRPr="009F7EB1">
              <w:rPr>
                <w:bCs/>
                <w:kern w:val="1"/>
                <w:sz w:val="20"/>
                <w:szCs w:val="20"/>
                <w:lang w:eastAsia="hi-IN" w:bidi="hi-IN"/>
              </w:rPr>
              <w:t>гражданского-правовые</w:t>
            </w:r>
            <w:proofErr w:type="gramEnd"/>
            <w:r w:rsidRPr="009F7EB1">
              <w:rPr>
                <w:bCs/>
                <w:kern w:val="1"/>
                <w:sz w:val="20"/>
                <w:szCs w:val="20"/>
                <w:lang w:eastAsia="hi-IN" w:bidi="hi-IN"/>
              </w:rPr>
              <w:t xml:space="preserve"> договоры;</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 xml:space="preserve">2) </w:t>
            </w:r>
            <w:proofErr w:type="gramStart"/>
            <w:r w:rsidRPr="009F7EB1">
              <w:rPr>
                <w:bCs/>
                <w:kern w:val="1"/>
                <w:sz w:val="20"/>
                <w:szCs w:val="20"/>
                <w:lang w:eastAsia="hi-IN" w:bidi="hi-IN"/>
              </w:rPr>
              <w:t>Оплачивать стоимость оказания</w:t>
            </w:r>
            <w:proofErr w:type="gramEnd"/>
            <w:r w:rsidRPr="009F7EB1">
              <w:rPr>
                <w:bCs/>
                <w:kern w:val="1"/>
                <w:sz w:val="20"/>
                <w:szCs w:val="20"/>
                <w:lang w:eastAsia="hi-IN" w:bidi="hi-IN"/>
              </w:rPr>
              <w:t xml:space="preserve"> услуг Пациентам;</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3) Информировать Исполнителя о расторжении трудовых или гражданско-правовых договоров с Пациентами либо изменений их условий, не позднее 3 (Трех) дней с момента расторжения либо изменения условий договора, касающихся специфики выполняемой работы/услуг (при необходимости);</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4) Выписать направление на обращение за медицинской помощью. Направление выписывает руководитель структурного подразделения Заказчика;</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3) Исполнитель имеет право отказать Пациенту в оказании услуг, если:</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 Пациент находится в состоянии алкогольного, наркотического или токсического опьянения;</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 действия Пациента угрожают жизни и здоровью персонала Исполнителя;</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 Пациент отказывается предъявлять документы, удостоверяющие его личность и предоставляющие право на получение медицинской помощи (направление);</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 требуемая помощь не согласована с Заказчиком.</w:t>
            </w:r>
          </w:p>
          <w:p w:rsidR="006D6AD3" w:rsidRPr="009F7EB1" w:rsidRDefault="006D6AD3" w:rsidP="009F7EB1">
            <w:pPr>
              <w:tabs>
                <w:tab w:val="left" w:pos="284"/>
              </w:tabs>
              <w:contextualSpacing/>
              <w:rPr>
                <w:bCs/>
                <w:kern w:val="1"/>
                <w:sz w:val="20"/>
                <w:szCs w:val="20"/>
                <w:lang w:eastAsia="hi-IN" w:bidi="hi-IN"/>
              </w:rPr>
            </w:pPr>
            <w:r w:rsidRPr="009F7EB1">
              <w:rPr>
                <w:bCs/>
                <w:kern w:val="1"/>
                <w:sz w:val="20"/>
                <w:szCs w:val="20"/>
                <w:lang w:eastAsia="hi-IN" w:bidi="hi-IN"/>
              </w:rPr>
              <w:t>Порядок медицинского обслуживания:</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Медицинское обслуживание Пациентов осуществляется в соответствии с режимом работы Исполнителя, по адресу: г.о. Тольятти, ул. Макарова, 23;</w:t>
            </w:r>
          </w:p>
          <w:p w:rsidR="006D6AD3" w:rsidRPr="009F7EB1" w:rsidRDefault="006D6AD3" w:rsidP="009F7EB1">
            <w:pPr>
              <w:tabs>
                <w:tab w:val="left" w:pos="284"/>
              </w:tabs>
              <w:contextualSpacing/>
              <w:rPr>
                <w:bCs/>
                <w:kern w:val="1"/>
                <w:sz w:val="20"/>
                <w:szCs w:val="20"/>
                <w:lang w:eastAsia="hi-IN" w:bidi="hi-IN"/>
              </w:rPr>
            </w:pPr>
            <w:r w:rsidRPr="009F7EB1">
              <w:rPr>
                <w:bCs/>
                <w:kern w:val="1"/>
                <w:sz w:val="20"/>
                <w:szCs w:val="20"/>
                <w:lang w:eastAsia="hi-IN" w:bidi="hi-IN"/>
              </w:rPr>
              <w:t>Порядок расчетов:</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 xml:space="preserve">1. Оплата производится Заказчиком в течение 15 (Пятнадцати) календарных дней </w:t>
            </w:r>
            <w:proofErr w:type="gramStart"/>
            <w:r w:rsidRPr="009F7EB1">
              <w:rPr>
                <w:bCs/>
                <w:kern w:val="1"/>
                <w:sz w:val="20"/>
                <w:szCs w:val="20"/>
                <w:lang w:eastAsia="hi-IN" w:bidi="hi-IN"/>
              </w:rPr>
              <w:t>с даты получения</w:t>
            </w:r>
            <w:proofErr w:type="gramEnd"/>
            <w:r w:rsidRPr="009F7EB1">
              <w:rPr>
                <w:bCs/>
                <w:kern w:val="1"/>
                <w:sz w:val="20"/>
                <w:szCs w:val="20"/>
                <w:lang w:eastAsia="hi-IN" w:bidi="hi-IN"/>
              </w:rPr>
              <w:t xml:space="preserve"> оригинала счета-фактуры и акта оказанных услуг путем перечисления денежных средств на расчетный счет Исполнителя;</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2. В случае задержки платежа Заказчиком за оказанные услуги Пациенту более чем на 10 (Десять) рабочих дней с момента получения счета-фактуры и подписания акта оказанных услуг, Исполнитель имеет право прекратить прием Пациентов Заказчика и потребовать оплаты пени в размере 0,05 % от стоимости оказанных услуг за каждый день просрочки платежа;</w:t>
            </w:r>
          </w:p>
          <w:p w:rsidR="006D6AD3" w:rsidRPr="009F7EB1" w:rsidRDefault="006D6AD3" w:rsidP="009F7EB1">
            <w:pPr>
              <w:tabs>
                <w:tab w:val="left" w:pos="284"/>
              </w:tabs>
              <w:contextualSpacing/>
              <w:rPr>
                <w:bCs/>
                <w:kern w:val="1"/>
                <w:sz w:val="20"/>
                <w:szCs w:val="20"/>
                <w:lang w:eastAsia="hi-IN" w:bidi="hi-IN"/>
              </w:rPr>
            </w:pPr>
            <w:r w:rsidRPr="009F7EB1">
              <w:rPr>
                <w:bCs/>
                <w:kern w:val="1"/>
                <w:sz w:val="20"/>
                <w:szCs w:val="20"/>
                <w:lang w:eastAsia="hi-IN" w:bidi="hi-IN"/>
              </w:rPr>
              <w:t>Срок действия договора, изменение и прекращение Договора:</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 xml:space="preserve">1. Договор вступает в силу с момента его подписания Сторонами, распространяется на </w:t>
            </w:r>
            <w:proofErr w:type="gramStart"/>
            <w:r w:rsidRPr="009F7EB1">
              <w:rPr>
                <w:bCs/>
                <w:kern w:val="1"/>
                <w:sz w:val="20"/>
                <w:szCs w:val="20"/>
                <w:lang w:eastAsia="hi-IN" w:bidi="hi-IN"/>
              </w:rPr>
              <w:t>отношения Сторон, возникшие с 15.08.2016 и действует</w:t>
            </w:r>
            <w:proofErr w:type="gramEnd"/>
            <w:r w:rsidRPr="009F7EB1">
              <w:rPr>
                <w:bCs/>
                <w:kern w:val="1"/>
                <w:sz w:val="20"/>
                <w:szCs w:val="20"/>
                <w:lang w:eastAsia="hi-IN" w:bidi="hi-IN"/>
              </w:rPr>
              <w:t xml:space="preserve"> по 31.12.2016, а в части исполнения обязательств – до полного их исполнения;</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2. В случае</w:t>
            </w:r>
            <w:proofErr w:type="gramStart"/>
            <w:r w:rsidRPr="009F7EB1">
              <w:rPr>
                <w:bCs/>
                <w:kern w:val="1"/>
                <w:sz w:val="20"/>
                <w:szCs w:val="20"/>
                <w:lang w:eastAsia="hi-IN" w:bidi="hi-IN"/>
              </w:rPr>
              <w:t>,</w:t>
            </w:r>
            <w:proofErr w:type="gramEnd"/>
            <w:r w:rsidRPr="009F7EB1">
              <w:rPr>
                <w:bCs/>
                <w:kern w:val="1"/>
                <w:sz w:val="20"/>
                <w:szCs w:val="20"/>
                <w:lang w:eastAsia="hi-IN" w:bidi="hi-IN"/>
              </w:rPr>
              <w:t xml:space="preserve"> если за 30 (Тридцать) календарных дней до окончания срока действия Договора, ни одна из Сторон не изъявила желание его расторгнуть, Договор считается пролонгированным на 1 (Один) год на тех же условиях.</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004DF1">
            <w:pPr>
              <w:jc w:val="center"/>
              <w:rPr>
                <w:bCs/>
                <w:kern w:val="1"/>
                <w:sz w:val="20"/>
                <w:szCs w:val="20"/>
                <w:lang w:eastAsia="hi-IN" w:bidi="hi-IN"/>
              </w:rPr>
            </w:pPr>
            <w:proofErr w:type="gramStart"/>
            <w:r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Протокол</w:t>
            </w:r>
            <w:r w:rsidR="0094690F" w:rsidRPr="009F7EB1">
              <w:rPr>
                <w:bCs/>
                <w:kern w:val="1"/>
                <w:sz w:val="20"/>
                <w:szCs w:val="20"/>
                <w:lang w:eastAsia="hi-IN" w:bidi="hi-IN"/>
              </w:rPr>
              <w:t xml:space="preserve"> СД</w:t>
            </w:r>
            <w:r w:rsidRPr="009F7EB1">
              <w:rPr>
                <w:bCs/>
                <w:kern w:val="1"/>
                <w:sz w:val="20"/>
                <w:szCs w:val="20"/>
                <w:lang w:eastAsia="hi-IN" w:bidi="hi-IN"/>
              </w:rPr>
              <w:t xml:space="preserve"> № 9 от 03.11.2016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5F6C55">
            <w:pPr>
              <w:jc w:val="center"/>
              <w:rPr>
                <w:bCs/>
                <w:kern w:val="1"/>
                <w:sz w:val="20"/>
                <w:szCs w:val="20"/>
                <w:lang w:eastAsia="hi-IN" w:bidi="hi-IN"/>
              </w:rPr>
            </w:pPr>
            <w:r w:rsidRPr="009F7EB1">
              <w:rPr>
                <w:bCs/>
                <w:kern w:val="1"/>
                <w:sz w:val="20"/>
                <w:szCs w:val="20"/>
                <w:lang w:eastAsia="hi-IN" w:bidi="hi-IN"/>
              </w:rPr>
              <w:t>21</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АО «</w:t>
            </w:r>
            <w:proofErr w:type="gramStart"/>
            <w:r w:rsidRPr="009F7EB1">
              <w:rPr>
                <w:bCs/>
                <w:kern w:val="1"/>
                <w:sz w:val="20"/>
                <w:szCs w:val="20"/>
                <w:lang w:eastAsia="hi-IN" w:bidi="hi-IN"/>
              </w:rPr>
              <w:t>Мотор-Супер</w:t>
            </w:r>
            <w:proofErr w:type="gramEnd"/>
            <w:r w:rsidRPr="009F7EB1">
              <w:rPr>
                <w:bCs/>
                <w:kern w:val="1"/>
                <w:sz w:val="20"/>
                <w:szCs w:val="20"/>
                <w:lang w:eastAsia="hi-IN" w:bidi="hi-IN"/>
              </w:rPr>
              <w:t>»</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Дополнительное соглашение</w:t>
            </w:r>
            <w:r w:rsidR="00C7479E" w:rsidRPr="009F7EB1">
              <w:rPr>
                <w:bCs/>
                <w:kern w:val="1"/>
                <w:sz w:val="20"/>
                <w:szCs w:val="20"/>
                <w:lang w:eastAsia="hi-IN" w:bidi="hi-IN"/>
              </w:rPr>
              <w:t xml:space="preserve"> № 5 от 28.12.2016 </w:t>
            </w:r>
            <w:r w:rsidRPr="009F7EB1">
              <w:rPr>
                <w:bCs/>
                <w:kern w:val="1"/>
                <w:sz w:val="20"/>
                <w:szCs w:val="20"/>
                <w:lang w:eastAsia="hi-IN" w:bidi="hi-IN"/>
              </w:rPr>
              <w:t xml:space="preserve"> к договору аренды </w:t>
            </w:r>
            <w:r w:rsidR="00C7479E" w:rsidRPr="009F7EB1">
              <w:rPr>
                <w:bCs/>
                <w:kern w:val="1"/>
                <w:sz w:val="20"/>
                <w:szCs w:val="20"/>
                <w:lang w:eastAsia="hi-IN" w:bidi="hi-IN"/>
              </w:rPr>
              <w:t>№ 7378 (350) от 08.04.2013</w:t>
            </w:r>
          </w:p>
        </w:tc>
        <w:tc>
          <w:tcPr>
            <w:tcW w:w="1843" w:type="dxa"/>
            <w:tcBorders>
              <w:top w:val="single" w:sz="4" w:space="0" w:color="auto"/>
              <w:left w:val="single" w:sz="4" w:space="0" w:color="auto"/>
              <w:bottom w:val="single" w:sz="4" w:space="0" w:color="auto"/>
              <w:right w:val="single" w:sz="4" w:space="0" w:color="auto"/>
            </w:tcBorders>
          </w:tcPr>
          <w:p w:rsidR="00C7479E" w:rsidRPr="009F7EB1" w:rsidRDefault="00C7479E" w:rsidP="009F7EB1">
            <w:pPr>
              <w:jc w:val="center"/>
              <w:rPr>
                <w:bCs/>
                <w:kern w:val="1"/>
                <w:sz w:val="20"/>
                <w:szCs w:val="20"/>
                <w:lang w:eastAsia="hi-IN" w:bidi="hi-IN"/>
              </w:rPr>
            </w:pPr>
            <w:r w:rsidRPr="009F7EB1">
              <w:rPr>
                <w:bCs/>
                <w:kern w:val="1"/>
                <w:sz w:val="20"/>
                <w:szCs w:val="20"/>
                <w:lang w:eastAsia="hi-IN" w:bidi="hi-IN"/>
              </w:rPr>
              <w:t>ДС от 28.12.2016</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C7479E" w:rsidRPr="009F7EB1">
              <w:rPr>
                <w:bCs/>
                <w:kern w:val="1"/>
                <w:sz w:val="20"/>
                <w:szCs w:val="20"/>
                <w:lang w:eastAsia="hi-IN" w:bidi="hi-IN"/>
              </w:rPr>
              <w:t xml:space="preserve"> АО «</w:t>
            </w:r>
            <w:proofErr w:type="gramStart"/>
            <w:r w:rsidRPr="009F7EB1">
              <w:rPr>
                <w:bCs/>
                <w:kern w:val="1"/>
                <w:sz w:val="20"/>
                <w:szCs w:val="20"/>
                <w:lang w:eastAsia="hi-IN" w:bidi="hi-IN"/>
              </w:rPr>
              <w:t>Мотор-Супер</w:t>
            </w:r>
            <w:proofErr w:type="gramEnd"/>
            <w:r w:rsidR="00C7479E" w:rsidRPr="009F7EB1">
              <w:rPr>
                <w:bCs/>
                <w:kern w:val="1"/>
                <w:sz w:val="20"/>
                <w:szCs w:val="20"/>
                <w:lang w:eastAsia="hi-IN" w:bidi="hi-IN"/>
              </w:rPr>
              <w:t>»</w:t>
            </w:r>
            <w:r w:rsidRPr="009F7EB1">
              <w:rPr>
                <w:bCs/>
                <w:kern w:val="1"/>
                <w:sz w:val="20"/>
                <w:szCs w:val="20"/>
                <w:lang w:eastAsia="hi-IN" w:bidi="hi-IN"/>
              </w:rPr>
              <w:t xml:space="preserve"> – </w:t>
            </w:r>
            <w:r w:rsidR="00C7479E" w:rsidRPr="009F7EB1">
              <w:rPr>
                <w:bCs/>
                <w:kern w:val="1"/>
                <w:sz w:val="20"/>
                <w:szCs w:val="20"/>
                <w:lang w:eastAsia="hi-IN" w:bidi="hi-IN"/>
              </w:rPr>
              <w:t>б/н от 28.12.2016 /</w:t>
            </w:r>
            <w:r w:rsidRPr="009F7EB1">
              <w:rPr>
                <w:bCs/>
                <w:kern w:val="1"/>
                <w:sz w:val="20"/>
                <w:szCs w:val="20"/>
                <w:lang w:eastAsia="hi-IN" w:bidi="hi-IN"/>
              </w:rPr>
              <w:t xml:space="preserve"> </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C7479E" w:rsidRPr="009F7EB1">
              <w:rPr>
                <w:bCs/>
                <w:kern w:val="1"/>
                <w:sz w:val="20"/>
                <w:szCs w:val="20"/>
                <w:lang w:eastAsia="hi-IN" w:bidi="hi-IN"/>
              </w:rPr>
              <w:t xml:space="preserve"> АО «</w:t>
            </w:r>
            <w:r w:rsidRPr="009F7EB1">
              <w:rPr>
                <w:bCs/>
                <w:kern w:val="1"/>
                <w:sz w:val="20"/>
                <w:szCs w:val="20"/>
                <w:lang w:eastAsia="hi-IN" w:bidi="hi-IN"/>
              </w:rPr>
              <w:t>ВИС</w:t>
            </w:r>
            <w:r w:rsidR="00C7479E" w:rsidRPr="009F7EB1">
              <w:rPr>
                <w:bCs/>
                <w:kern w:val="1"/>
                <w:sz w:val="20"/>
                <w:szCs w:val="20"/>
                <w:lang w:eastAsia="hi-IN" w:bidi="hi-IN"/>
              </w:rPr>
              <w:t xml:space="preserve">» </w:t>
            </w:r>
            <w:r w:rsidRPr="009F7EB1">
              <w:rPr>
                <w:bCs/>
                <w:kern w:val="1"/>
                <w:sz w:val="20"/>
                <w:szCs w:val="20"/>
                <w:lang w:eastAsia="hi-IN" w:bidi="hi-IN"/>
              </w:rPr>
              <w:t xml:space="preserve">-7378 от </w:t>
            </w:r>
            <w:r w:rsidR="00C7479E" w:rsidRPr="009F7EB1">
              <w:rPr>
                <w:bCs/>
                <w:kern w:val="1"/>
                <w:sz w:val="20"/>
                <w:szCs w:val="20"/>
                <w:lang w:eastAsia="hi-IN" w:bidi="hi-IN"/>
              </w:rPr>
              <w:t>28.12.2016</w:t>
            </w:r>
            <w:r w:rsidRPr="009F7EB1">
              <w:rPr>
                <w:bCs/>
                <w:kern w:val="1"/>
                <w:sz w:val="20"/>
                <w:szCs w:val="20"/>
                <w:lang w:eastAsia="hi-IN" w:bidi="hi-IN"/>
              </w:rPr>
              <w:t xml:space="preserve"> </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299 293,20</w:t>
            </w:r>
            <w:r w:rsidR="0094690F" w:rsidRPr="009F7EB1">
              <w:rPr>
                <w:bCs/>
                <w:kern w:val="1"/>
                <w:sz w:val="20"/>
                <w:szCs w:val="20"/>
                <w:lang w:eastAsia="hi-IN" w:bidi="hi-IN"/>
              </w:rPr>
              <w:t xml:space="preserve"> руб.</w:t>
            </w:r>
            <w:r w:rsidRPr="009F7EB1">
              <w:rPr>
                <w:bCs/>
                <w:kern w:val="1"/>
                <w:sz w:val="20"/>
                <w:szCs w:val="20"/>
                <w:lang w:eastAsia="hi-IN" w:bidi="hi-IN"/>
              </w:rPr>
              <w:t xml:space="preserve"> в месяц</w:t>
            </w:r>
          </w:p>
        </w:tc>
        <w:tc>
          <w:tcPr>
            <w:tcW w:w="4394" w:type="dxa"/>
            <w:tcBorders>
              <w:top w:val="single" w:sz="4" w:space="0" w:color="auto"/>
              <w:left w:val="single" w:sz="4" w:space="0" w:color="auto"/>
              <w:bottom w:val="single" w:sz="4" w:space="0" w:color="auto"/>
              <w:right w:val="single" w:sz="4" w:space="0" w:color="auto"/>
            </w:tcBorders>
          </w:tcPr>
          <w:p w:rsidR="00C7479E" w:rsidRPr="009F7EB1" w:rsidRDefault="00C7479E" w:rsidP="009F7EB1">
            <w:pPr>
              <w:widowControl w:val="0"/>
              <w:contextualSpacing/>
              <w:rPr>
                <w:bCs/>
                <w:kern w:val="1"/>
                <w:sz w:val="20"/>
                <w:szCs w:val="20"/>
                <w:lang w:eastAsia="hi-IN" w:bidi="hi-IN"/>
              </w:rPr>
            </w:pPr>
            <w:r w:rsidRPr="009F7EB1">
              <w:rPr>
                <w:bCs/>
                <w:kern w:val="1"/>
                <w:sz w:val="20"/>
                <w:szCs w:val="20"/>
                <w:lang w:eastAsia="hi-IN" w:bidi="hi-IN"/>
              </w:rPr>
              <w:t>Стороны Соглашения:</w:t>
            </w:r>
          </w:p>
          <w:p w:rsidR="00C7479E" w:rsidRPr="009F7EB1" w:rsidRDefault="00C7479E" w:rsidP="009F7EB1">
            <w:pPr>
              <w:widowControl w:val="0"/>
              <w:contextualSpacing/>
              <w:rPr>
                <w:bCs/>
                <w:kern w:val="1"/>
                <w:sz w:val="20"/>
                <w:szCs w:val="20"/>
                <w:lang w:eastAsia="hi-IN" w:bidi="hi-IN"/>
              </w:rPr>
            </w:pPr>
            <w:r w:rsidRPr="009F7EB1">
              <w:rPr>
                <w:bCs/>
                <w:kern w:val="1"/>
                <w:sz w:val="20"/>
                <w:szCs w:val="20"/>
                <w:lang w:eastAsia="hi-IN" w:bidi="hi-IN"/>
              </w:rPr>
              <w:t xml:space="preserve"> АО «ВИС», именуемое «Арендодатель»; </w:t>
            </w:r>
          </w:p>
          <w:p w:rsidR="00C7479E" w:rsidRPr="009F7EB1" w:rsidRDefault="00C7479E" w:rsidP="009F7EB1">
            <w:pPr>
              <w:widowControl w:val="0"/>
              <w:contextualSpacing/>
              <w:rPr>
                <w:bCs/>
                <w:kern w:val="1"/>
                <w:sz w:val="20"/>
                <w:szCs w:val="20"/>
                <w:lang w:eastAsia="hi-IN" w:bidi="hi-IN"/>
              </w:rPr>
            </w:pPr>
            <w:r w:rsidRPr="009F7EB1">
              <w:rPr>
                <w:bCs/>
                <w:kern w:val="1"/>
                <w:sz w:val="20"/>
                <w:szCs w:val="20"/>
                <w:lang w:eastAsia="hi-IN" w:bidi="hi-IN"/>
              </w:rPr>
              <w:t>АО «</w:t>
            </w:r>
            <w:proofErr w:type="gramStart"/>
            <w:r w:rsidRPr="009F7EB1">
              <w:rPr>
                <w:bCs/>
                <w:kern w:val="1"/>
                <w:sz w:val="20"/>
                <w:szCs w:val="20"/>
                <w:lang w:eastAsia="hi-IN" w:bidi="hi-IN"/>
              </w:rPr>
              <w:t>Мотор-Супер</w:t>
            </w:r>
            <w:proofErr w:type="gramEnd"/>
            <w:r w:rsidRPr="009F7EB1">
              <w:rPr>
                <w:bCs/>
                <w:kern w:val="1"/>
                <w:sz w:val="20"/>
                <w:szCs w:val="20"/>
                <w:lang w:eastAsia="hi-IN" w:bidi="hi-IN"/>
              </w:rPr>
              <w:t>», именуемое «Арендатор»;</w:t>
            </w:r>
          </w:p>
          <w:p w:rsidR="006D6AD3" w:rsidRPr="009F7EB1" w:rsidRDefault="006D6AD3" w:rsidP="009F7EB1">
            <w:pPr>
              <w:widowControl w:val="0"/>
              <w:contextualSpacing/>
              <w:rPr>
                <w:bCs/>
                <w:kern w:val="1"/>
                <w:sz w:val="20"/>
                <w:szCs w:val="20"/>
                <w:lang w:eastAsia="hi-IN" w:bidi="hi-IN"/>
              </w:rPr>
            </w:pPr>
            <w:r w:rsidRPr="009F7EB1">
              <w:rPr>
                <w:bCs/>
                <w:kern w:val="1"/>
                <w:sz w:val="20"/>
                <w:szCs w:val="20"/>
                <w:lang w:eastAsia="hi-IN" w:bidi="hi-IN"/>
              </w:rPr>
              <w:t>Предмет Соглашения:</w:t>
            </w:r>
          </w:p>
          <w:p w:rsidR="006D6AD3" w:rsidRPr="009F7EB1" w:rsidRDefault="006D6AD3" w:rsidP="009F7EB1">
            <w:pPr>
              <w:autoSpaceDE w:val="0"/>
              <w:autoSpaceDN w:val="0"/>
              <w:adjustRightInd w:val="0"/>
              <w:contextualSpacing/>
              <w:rPr>
                <w:bCs/>
                <w:kern w:val="1"/>
                <w:sz w:val="20"/>
                <w:szCs w:val="20"/>
                <w:lang w:eastAsia="hi-IN" w:bidi="hi-IN"/>
              </w:rPr>
            </w:pPr>
            <w:r w:rsidRPr="009F7EB1">
              <w:rPr>
                <w:bCs/>
                <w:kern w:val="1"/>
                <w:sz w:val="20"/>
                <w:szCs w:val="20"/>
                <w:lang w:eastAsia="hi-IN" w:bidi="hi-IN"/>
              </w:rPr>
              <w:t xml:space="preserve">1. Приложение № 2 к Договору принять в </w:t>
            </w:r>
            <w:r w:rsidR="00C7479E" w:rsidRPr="009F7EB1">
              <w:rPr>
                <w:bCs/>
                <w:kern w:val="1"/>
                <w:sz w:val="20"/>
                <w:szCs w:val="20"/>
                <w:lang w:eastAsia="hi-IN" w:bidi="hi-IN"/>
              </w:rPr>
              <w:t xml:space="preserve">новой </w:t>
            </w:r>
            <w:r w:rsidRPr="009F7EB1">
              <w:rPr>
                <w:bCs/>
                <w:kern w:val="1"/>
                <w:sz w:val="20"/>
                <w:szCs w:val="20"/>
                <w:lang w:eastAsia="hi-IN" w:bidi="hi-IN"/>
              </w:rPr>
              <w:t>редакции</w:t>
            </w:r>
            <w:r w:rsidR="00C7479E" w:rsidRPr="009F7EB1">
              <w:rPr>
                <w:bCs/>
                <w:kern w:val="1"/>
                <w:sz w:val="20"/>
                <w:szCs w:val="20"/>
                <w:lang w:eastAsia="hi-IN" w:bidi="hi-IN"/>
              </w:rPr>
              <w:t>.</w:t>
            </w:r>
          </w:p>
          <w:p w:rsidR="006D6AD3" w:rsidRPr="009F7EB1" w:rsidRDefault="006D6AD3" w:rsidP="009F7EB1">
            <w:pPr>
              <w:suppressAutoHyphens/>
              <w:ind w:right="-1"/>
              <w:contextualSpacing/>
              <w:rPr>
                <w:bCs/>
                <w:kern w:val="1"/>
                <w:sz w:val="20"/>
                <w:szCs w:val="20"/>
                <w:lang w:eastAsia="hi-IN" w:bidi="hi-IN"/>
              </w:rPr>
            </w:pPr>
            <w:r w:rsidRPr="009F7EB1">
              <w:rPr>
                <w:bCs/>
                <w:kern w:val="1"/>
                <w:sz w:val="20"/>
                <w:szCs w:val="20"/>
                <w:lang w:eastAsia="hi-IN" w:bidi="hi-IN"/>
              </w:rPr>
              <w:t>2. С соглашение вступает в силу с момента его подписания Сторонами и распространяет свое действие на отношения Сторон, возникшие с 01.04.2016.</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015D7">
            <w:pPr>
              <w:jc w:val="center"/>
              <w:rPr>
                <w:bCs/>
                <w:kern w:val="1"/>
                <w:sz w:val="20"/>
                <w:szCs w:val="20"/>
                <w:lang w:eastAsia="hi-IN" w:bidi="hi-IN"/>
              </w:rPr>
            </w:pPr>
            <w:proofErr w:type="gramStart"/>
            <w:r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Протокол СД № 10 от 27.12.2016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5F6C55">
            <w:pPr>
              <w:jc w:val="center"/>
              <w:rPr>
                <w:bCs/>
                <w:kern w:val="1"/>
                <w:sz w:val="20"/>
                <w:szCs w:val="20"/>
                <w:lang w:eastAsia="hi-IN" w:bidi="hi-IN"/>
              </w:rPr>
            </w:pPr>
            <w:r w:rsidRPr="009F7EB1">
              <w:rPr>
                <w:bCs/>
                <w:kern w:val="1"/>
                <w:sz w:val="20"/>
                <w:szCs w:val="20"/>
                <w:lang w:eastAsia="hi-IN" w:bidi="hi-IN"/>
              </w:rPr>
              <w:t>22</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ООО «ДЗА»</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Дополнительное соглашение</w:t>
            </w:r>
            <w:r w:rsidR="00C7479E" w:rsidRPr="009F7EB1">
              <w:rPr>
                <w:bCs/>
                <w:kern w:val="1"/>
                <w:sz w:val="20"/>
                <w:szCs w:val="20"/>
                <w:lang w:eastAsia="hi-IN" w:bidi="hi-IN"/>
              </w:rPr>
              <w:t xml:space="preserve"> № 1 от 02.11.2016 </w:t>
            </w:r>
            <w:r w:rsidRPr="009F7EB1">
              <w:rPr>
                <w:bCs/>
                <w:kern w:val="1"/>
                <w:sz w:val="20"/>
                <w:szCs w:val="20"/>
                <w:lang w:eastAsia="hi-IN" w:bidi="hi-IN"/>
              </w:rPr>
              <w:t xml:space="preserve"> к договору займа </w:t>
            </w:r>
            <w:r w:rsidR="00C7479E" w:rsidRPr="009F7EB1">
              <w:rPr>
                <w:bCs/>
                <w:kern w:val="1"/>
                <w:sz w:val="20"/>
                <w:szCs w:val="20"/>
                <w:lang w:eastAsia="hi-IN" w:bidi="hi-IN"/>
              </w:rPr>
              <w:t xml:space="preserve"> № 0209-06/2016 от 09.06.2016</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C7479E" w:rsidP="009F7EB1">
            <w:pPr>
              <w:jc w:val="center"/>
              <w:rPr>
                <w:bCs/>
                <w:kern w:val="1"/>
                <w:sz w:val="20"/>
                <w:szCs w:val="20"/>
                <w:lang w:eastAsia="hi-IN" w:bidi="hi-IN"/>
              </w:rPr>
            </w:pPr>
            <w:r w:rsidRPr="009F7EB1">
              <w:rPr>
                <w:bCs/>
                <w:kern w:val="1"/>
                <w:sz w:val="20"/>
                <w:szCs w:val="20"/>
                <w:lang w:eastAsia="hi-IN" w:bidi="hi-IN"/>
              </w:rPr>
              <w:t xml:space="preserve">ДС от 02.11.2016 </w:t>
            </w:r>
            <w:r w:rsidR="006D6AD3" w:rsidRPr="009F7EB1">
              <w:rPr>
                <w:bCs/>
                <w:kern w:val="1"/>
                <w:sz w:val="20"/>
                <w:szCs w:val="20"/>
                <w:lang w:eastAsia="hi-IN" w:bidi="hi-IN"/>
              </w:rPr>
              <w:t>№</w:t>
            </w:r>
            <w:r w:rsidRPr="009F7EB1">
              <w:rPr>
                <w:bCs/>
                <w:kern w:val="1"/>
                <w:sz w:val="20"/>
                <w:szCs w:val="20"/>
                <w:lang w:eastAsia="hi-IN" w:bidi="hi-IN"/>
              </w:rPr>
              <w:t xml:space="preserve"> ООО «</w:t>
            </w:r>
            <w:r w:rsidR="006D6AD3" w:rsidRPr="009F7EB1">
              <w:rPr>
                <w:bCs/>
                <w:kern w:val="1"/>
                <w:sz w:val="20"/>
                <w:szCs w:val="20"/>
                <w:lang w:eastAsia="hi-IN" w:bidi="hi-IN"/>
              </w:rPr>
              <w:t>ДЗА</w:t>
            </w:r>
            <w:r w:rsidRPr="009F7EB1">
              <w:rPr>
                <w:bCs/>
                <w:kern w:val="1"/>
                <w:sz w:val="20"/>
                <w:szCs w:val="20"/>
                <w:lang w:eastAsia="hi-IN" w:bidi="hi-IN"/>
              </w:rPr>
              <w:t>»</w:t>
            </w:r>
            <w:r w:rsidR="006D6AD3" w:rsidRPr="009F7EB1">
              <w:rPr>
                <w:bCs/>
                <w:kern w:val="1"/>
                <w:sz w:val="20"/>
                <w:szCs w:val="20"/>
                <w:lang w:eastAsia="hi-IN" w:bidi="hi-IN"/>
              </w:rPr>
              <w:t xml:space="preserve"> – </w:t>
            </w:r>
          </w:p>
          <w:p w:rsidR="006D6AD3" w:rsidRPr="009F7EB1" w:rsidRDefault="00C7479E" w:rsidP="009F7EB1">
            <w:pPr>
              <w:jc w:val="center"/>
              <w:rPr>
                <w:bCs/>
                <w:kern w:val="1"/>
                <w:sz w:val="20"/>
                <w:szCs w:val="20"/>
                <w:lang w:eastAsia="hi-IN" w:bidi="hi-IN"/>
              </w:rPr>
            </w:pPr>
            <w:proofErr w:type="gramStart"/>
            <w:r w:rsidRPr="009F7EB1">
              <w:rPr>
                <w:bCs/>
                <w:kern w:val="1"/>
                <w:sz w:val="20"/>
                <w:szCs w:val="20"/>
                <w:lang w:eastAsia="hi-IN" w:bidi="hi-IN"/>
              </w:rPr>
              <w:t>б</w:t>
            </w:r>
            <w:proofErr w:type="gramEnd"/>
            <w:r w:rsidRPr="009F7EB1">
              <w:rPr>
                <w:bCs/>
                <w:kern w:val="1"/>
                <w:sz w:val="20"/>
                <w:szCs w:val="20"/>
                <w:lang w:eastAsia="hi-IN" w:bidi="hi-IN"/>
              </w:rPr>
              <w:t>/н от 02.11.2016</w:t>
            </w:r>
            <w:r w:rsidR="006D6AD3" w:rsidRPr="009F7EB1">
              <w:rPr>
                <w:bCs/>
                <w:kern w:val="1"/>
                <w:sz w:val="20"/>
                <w:szCs w:val="20"/>
                <w:lang w:eastAsia="hi-IN" w:bidi="hi-IN"/>
              </w:rPr>
              <w:t xml:space="preserve"> №</w:t>
            </w:r>
            <w:r w:rsidRPr="009F7EB1">
              <w:rPr>
                <w:bCs/>
                <w:kern w:val="1"/>
                <w:sz w:val="20"/>
                <w:szCs w:val="20"/>
                <w:lang w:eastAsia="hi-IN" w:bidi="hi-IN"/>
              </w:rPr>
              <w:t xml:space="preserve"> АО «</w:t>
            </w:r>
            <w:r w:rsidR="006D6AD3" w:rsidRPr="009F7EB1">
              <w:rPr>
                <w:bCs/>
                <w:kern w:val="1"/>
                <w:sz w:val="20"/>
                <w:szCs w:val="20"/>
                <w:lang w:eastAsia="hi-IN" w:bidi="hi-IN"/>
              </w:rPr>
              <w:t>ВИС</w:t>
            </w:r>
            <w:r w:rsidRPr="009F7EB1">
              <w:rPr>
                <w:bCs/>
                <w:kern w:val="1"/>
                <w:sz w:val="20"/>
                <w:szCs w:val="20"/>
                <w:lang w:eastAsia="hi-IN" w:bidi="hi-IN"/>
              </w:rPr>
              <w:t>»</w:t>
            </w:r>
            <w:r w:rsidR="006D6AD3" w:rsidRPr="009F7EB1">
              <w:rPr>
                <w:bCs/>
                <w:kern w:val="1"/>
                <w:sz w:val="20"/>
                <w:szCs w:val="20"/>
                <w:lang w:eastAsia="hi-IN" w:bidi="hi-IN"/>
              </w:rPr>
              <w:t xml:space="preserve"> – </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8124 от  </w:t>
            </w:r>
            <w:r w:rsidR="00C7479E" w:rsidRPr="009F7EB1">
              <w:rPr>
                <w:bCs/>
                <w:kern w:val="1"/>
                <w:sz w:val="20"/>
                <w:szCs w:val="20"/>
                <w:lang w:eastAsia="hi-IN" w:bidi="hi-IN"/>
              </w:rPr>
              <w:t>02.11.2016</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30 140</w:t>
            </w:r>
            <w:r w:rsidR="00CF428D" w:rsidRPr="009F7EB1">
              <w:rPr>
                <w:bCs/>
                <w:kern w:val="1"/>
                <w:sz w:val="20"/>
                <w:szCs w:val="20"/>
                <w:lang w:eastAsia="hi-IN" w:bidi="hi-IN"/>
              </w:rPr>
              <w:t> </w:t>
            </w:r>
            <w:r w:rsidRPr="009F7EB1">
              <w:rPr>
                <w:bCs/>
                <w:kern w:val="1"/>
                <w:sz w:val="20"/>
                <w:szCs w:val="20"/>
                <w:lang w:eastAsia="hi-IN" w:bidi="hi-IN"/>
              </w:rPr>
              <w:t>000</w:t>
            </w:r>
            <w:r w:rsidR="00CF428D" w:rsidRPr="009F7EB1">
              <w:rPr>
                <w:bCs/>
                <w:kern w:val="1"/>
                <w:sz w:val="20"/>
                <w:szCs w:val="20"/>
                <w:lang w:eastAsia="hi-IN" w:bidi="hi-IN"/>
              </w:rPr>
              <w:t xml:space="preserve"> руб.</w:t>
            </w:r>
          </w:p>
        </w:tc>
        <w:tc>
          <w:tcPr>
            <w:tcW w:w="4394" w:type="dxa"/>
            <w:tcBorders>
              <w:top w:val="single" w:sz="4" w:space="0" w:color="auto"/>
              <w:left w:val="single" w:sz="4" w:space="0" w:color="auto"/>
              <w:bottom w:val="single" w:sz="4" w:space="0" w:color="auto"/>
              <w:right w:val="single" w:sz="4" w:space="0" w:color="auto"/>
            </w:tcBorders>
          </w:tcPr>
          <w:p w:rsidR="00C7479E" w:rsidRPr="009F7EB1" w:rsidRDefault="00C7479E" w:rsidP="009F7EB1">
            <w:pPr>
              <w:contextualSpacing/>
              <w:rPr>
                <w:bCs/>
                <w:kern w:val="1"/>
                <w:sz w:val="20"/>
                <w:szCs w:val="20"/>
                <w:lang w:eastAsia="hi-IN" w:bidi="hi-IN"/>
              </w:rPr>
            </w:pPr>
            <w:r w:rsidRPr="009F7EB1">
              <w:rPr>
                <w:bCs/>
                <w:kern w:val="1"/>
                <w:sz w:val="20"/>
                <w:szCs w:val="20"/>
                <w:lang w:eastAsia="hi-IN" w:bidi="hi-IN"/>
              </w:rPr>
              <w:t xml:space="preserve">Стороны Соглашения: </w:t>
            </w:r>
          </w:p>
          <w:p w:rsidR="00C7479E" w:rsidRPr="009F7EB1" w:rsidRDefault="00C7479E" w:rsidP="009F7EB1">
            <w:pPr>
              <w:contextualSpacing/>
              <w:rPr>
                <w:bCs/>
                <w:kern w:val="1"/>
                <w:sz w:val="20"/>
                <w:szCs w:val="20"/>
                <w:lang w:eastAsia="hi-IN" w:bidi="hi-IN"/>
              </w:rPr>
            </w:pPr>
            <w:r w:rsidRPr="009F7EB1">
              <w:rPr>
                <w:bCs/>
                <w:kern w:val="1"/>
                <w:sz w:val="20"/>
                <w:szCs w:val="20"/>
                <w:lang w:eastAsia="hi-IN" w:bidi="hi-IN"/>
              </w:rPr>
              <w:t xml:space="preserve">АО «ВИС», именуемое «Займодавец»; </w:t>
            </w:r>
          </w:p>
          <w:p w:rsidR="00C7479E" w:rsidRPr="009F7EB1" w:rsidRDefault="00C7479E" w:rsidP="009F7EB1">
            <w:pPr>
              <w:contextualSpacing/>
              <w:rPr>
                <w:bCs/>
                <w:kern w:val="1"/>
                <w:sz w:val="20"/>
                <w:szCs w:val="20"/>
                <w:lang w:eastAsia="hi-IN" w:bidi="hi-IN"/>
              </w:rPr>
            </w:pPr>
            <w:r w:rsidRPr="009F7EB1">
              <w:rPr>
                <w:bCs/>
                <w:kern w:val="1"/>
                <w:sz w:val="20"/>
                <w:szCs w:val="20"/>
                <w:lang w:eastAsia="hi-IN" w:bidi="hi-IN"/>
              </w:rPr>
              <w:t>ООО «ДЗА», именуемое «Заемщик»;</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Предмет  Соглашения:</w:t>
            </w:r>
          </w:p>
          <w:p w:rsidR="006D6AD3" w:rsidRPr="009F7EB1" w:rsidRDefault="006D6AD3" w:rsidP="009F7EB1">
            <w:pPr>
              <w:tabs>
                <w:tab w:val="left" w:pos="851"/>
                <w:tab w:val="left" w:pos="1134"/>
              </w:tabs>
              <w:ind w:right="40"/>
              <w:contextualSpacing/>
              <w:rPr>
                <w:bCs/>
                <w:kern w:val="1"/>
                <w:sz w:val="20"/>
                <w:szCs w:val="20"/>
                <w:lang w:eastAsia="hi-IN" w:bidi="hi-IN"/>
              </w:rPr>
            </w:pPr>
            <w:r w:rsidRPr="009F7EB1">
              <w:rPr>
                <w:bCs/>
                <w:kern w:val="1"/>
                <w:sz w:val="20"/>
                <w:szCs w:val="20"/>
                <w:lang w:eastAsia="hi-IN" w:bidi="hi-IN"/>
              </w:rPr>
              <w:t>Изложить пункт 1.1 Договора в нижеследующей редакции:</w:t>
            </w:r>
          </w:p>
          <w:p w:rsidR="006D6AD3" w:rsidRPr="009F7EB1" w:rsidRDefault="006D6AD3" w:rsidP="009F7EB1">
            <w:pPr>
              <w:rPr>
                <w:bCs/>
                <w:kern w:val="1"/>
                <w:sz w:val="20"/>
                <w:szCs w:val="20"/>
                <w:lang w:eastAsia="hi-IN" w:bidi="hi-IN"/>
              </w:rPr>
            </w:pPr>
            <w:r w:rsidRPr="009F7EB1">
              <w:rPr>
                <w:bCs/>
                <w:kern w:val="1"/>
                <w:sz w:val="20"/>
                <w:szCs w:val="20"/>
                <w:lang w:eastAsia="hi-IN" w:bidi="hi-IN"/>
              </w:rPr>
              <w:t>«Заимодавец обязуется предоставить Заемщику заем на условиях, оговоренных в Договоре, в сумме 30 140 000 (Тридцать миллионов сто сорок тысяч) рублей 00 копеек».</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015D7">
            <w:pPr>
              <w:jc w:val="center"/>
              <w:rPr>
                <w:bCs/>
                <w:kern w:val="1"/>
                <w:sz w:val="20"/>
                <w:szCs w:val="20"/>
                <w:lang w:eastAsia="hi-IN" w:bidi="hi-IN"/>
              </w:rPr>
            </w:pPr>
            <w:proofErr w:type="gramStart"/>
            <w:r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Протокол СД № 10 от 27.12.2016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5F6C55">
            <w:pPr>
              <w:jc w:val="center"/>
              <w:rPr>
                <w:bCs/>
                <w:kern w:val="1"/>
                <w:sz w:val="20"/>
                <w:szCs w:val="20"/>
                <w:lang w:eastAsia="hi-IN" w:bidi="hi-IN"/>
              </w:rPr>
            </w:pPr>
            <w:r w:rsidRPr="009F7EB1">
              <w:rPr>
                <w:bCs/>
                <w:kern w:val="1"/>
                <w:sz w:val="20"/>
                <w:szCs w:val="20"/>
                <w:lang w:eastAsia="hi-IN" w:bidi="hi-IN"/>
              </w:rPr>
              <w:t>23</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ООО «СААЗ Комплект»</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Дополнительное соглашение к договору займа </w:t>
            </w:r>
            <w:r w:rsidR="005101D2" w:rsidRPr="009F7EB1">
              <w:rPr>
                <w:bCs/>
                <w:kern w:val="1"/>
                <w:sz w:val="20"/>
                <w:szCs w:val="20"/>
                <w:lang w:eastAsia="hi-IN" w:bidi="hi-IN"/>
              </w:rPr>
              <w:t xml:space="preserve">№ </w:t>
            </w:r>
            <w:r w:rsidR="002506F5" w:rsidRPr="009F7EB1">
              <w:rPr>
                <w:bCs/>
                <w:kern w:val="1"/>
                <w:sz w:val="20"/>
                <w:szCs w:val="20"/>
                <w:lang w:eastAsia="hi-IN" w:bidi="hi-IN"/>
              </w:rPr>
              <w:t>0128/09/2016 от 28.09.2016</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2506F5" w:rsidRPr="009F7EB1">
              <w:rPr>
                <w:bCs/>
                <w:kern w:val="1"/>
                <w:sz w:val="20"/>
                <w:szCs w:val="20"/>
                <w:lang w:eastAsia="hi-IN" w:bidi="hi-IN"/>
              </w:rPr>
              <w:t xml:space="preserve"> ООО «</w:t>
            </w:r>
            <w:r w:rsidRPr="009F7EB1">
              <w:rPr>
                <w:bCs/>
                <w:kern w:val="1"/>
                <w:sz w:val="20"/>
                <w:szCs w:val="20"/>
                <w:lang w:eastAsia="hi-IN" w:bidi="hi-IN"/>
              </w:rPr>
              <w:t xml:space="preserve">СААЗ </w:t>
            </w:r>
            <w:proofErr w:type="gramStart"/>
            <w:r w:rsidRPr="009F7EB1">
              <w:rPr>
                <w:bCs/>
                <w:kern w:val="1"/>
                <w:sz w:val="20"/>
                <w:szCs w:val="20"/>
                <w:lang w:eastAsia="hi-IN" w:bidi="hi-IN"/>
              </w:rPr>
              <w:t>Комплект</w:t>
            </w:r>
            <w:r w:rsidR="002506F5" w:rsidRPr="009F7EB1">
              <w:rPr>
                <w:bCs/>
                <w:kern w:val="1"/>
                <w:sz w:val="20"/>
                <w:szCs w:val="20"/>
                <w:lang w:eastAsia="hi-IN" w:bidi="hi-IN"/>
              </w:rPr>
              <w:t>»</w:t>
            </w:r>
            <w:r w:rsidRPr="009F7EB1">
              <w:rPr>
                <w:bCs/>
                <w:kern w:val="1"/>
                <w:sz w:val="20"/>
                <w:szCs w:val="20"/>
                <w:lang w:eastAsia="hi-IN" w:bidi="hi-IN"/>
              </w:rPr>
              <w:t xml:space="preserve"> - </w:t>
            </w:r>
            <w:r w:rsidR="002506F5" w:rsidRPr="009F7EB1">
              <w:rPr>
                <w:bCs/>
                <w:kern w:val="1"/>
                <w:sz w:val="20"/>
                <w:szCs w:val="20"/>
                <w:lang w:eastAsia="hi-IN" w:bidi="hi-IN"/>
              </w:rPr>
              <w:t>б</w:t>
            </w:r>
            <w:proofErr w:type="gramEnd"/>
            <w:r w:rsidR="002506F5" w:rsidRPr="009F7EB1">
              <w:rPr>
                <w:bCs/>
                <w:kern w:val="1"/>
                <w:sz w:val="20"/>
                <w:szCs w:val="20"/>
                <w:lang w:eastAsia="hi-IN" w:bidi="hi-IN"/>
              </w:rPr>
              <w:t>/н, б/д /</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2506F5" w:rsidRPr="009F7EB1">
              <w:rPr>
                <w:bCs/>
                <w:kern w:val="1"/>
                <w:sz w:val="20"/>
                <w:szCs w:val="20"/>
                <w:lang w:eastAsia="hi-IN" w:bidi="hi-IN"/>
              </w:rPr>
              <w:t xml:space="preserve"> АО «</w:t>
            </w:r>
            <w:r w:rsidRPr="009F7EB1">
              <w:rPr>
                <w:bCs/>
                <w:kern w:val="1"/>
                <w:sz w:val="20"/>
                <w:szCs w:val="20"/>
                <w:lang w:eastAsia="hi-IN" w:bidi="hi-IN"/>
              </w:rPr>
              <w:t>ВИС</w:t>
            </w:r>
            <w:r w:rsidR="002506F5" w:rsidRPr="009F7EB1">
              <w:rPr>
                <w:bCs/>
                <w:kern w:val="1"/>
                <w:sz w:val="20"/>
                <w:szCs w:val="20"/>
                <w:lang w:eastAsia="hi-IN" w:bidi="hi-IN"/>
              </w:rPr>
              <w:t>»</w:t>
            </w:r>
            <w:r w:rsidRPr="009F7EB1">
              <w:rPr>
                <w:bCs/>
                <w:kern w:val="1"/>
                <w:sz w:val="20"/>
                <w:szCs w:val="20"/>
                <w:lang w:eastAsia="hi-IN" w:bidi="hi-IN"/>
              </w:rPr>
              <w:t xml:space="preserve"> - 8160 </w:t>
            </w:r>
            <w:proofErr w:type="gramStart"/>
            <w:r w:rsidRPr="009F7EB1">
              <w:rPr>
                <w:bCs/>
                <w:kern w:val="1"/>
                <w:sz w:val="20"/>
                <w:szCs w:val="20"/>
                <w:lang w:eastAsia="hi-IN" w:bidi="hi-IN"/>
              </w:rPr>
              <w:t>от</w:t>
            </w:r>
            <w:proofErr w:type="gramEnd"/>
            <w:r w:rsidRPr="009F7EB1">
              <w:rPr>
                <w:bCs/>
                <w:kern w:val="1"/>
                <w:sz w:val="20"/>
                <w:szCs w:val="20"/>
                <w:lang w:eastAsia="hi-IN" w:bidi="hi-IN"/>
              </w:rPr>
              <w:t xml:space="preserve"> </w:t>
            </w:r>
            <w:r w:rsidR="002506F5" w:rsidRPr="009F7EB1">
              <w:rPr>
                <w:bCs/>
                <w:kern w:val="1"/>
                <w:sz w:val="20"/>
                <w:szCs w:val="20"/>
                <w:lang w:eastAsia="hi-IN" w:bidi="hi-IN"/>
              </w:rPr>
              <w:t>б/д</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11 900</w:t>
            </w:r>
            <w:r w:rsidR="00E61FE7" w:rsidRPr="009F7EB1">
              <w:rPr>
                <w:bCs/>
                <w:kern w:val="1"/>
                <w:sz w:val="20"/>
                <w:szCs w:val="20"/>
                <w:lang w:eastAsia="hi-IN" w:bidi="hi-IN"/>
              </w:rPr>
              <w:t> </w:t>
            </w:r>
            <w:r w:rsidRPr="009F7EB1">
              <w:rPr>
                <w:bCs/>
                <w:kern w:val="1"/>
                <w:sz w:val="20"/>
                <w:szCs w:val="20"/>
                <w:lang w:eastAsia="hi-IN" w:bidi="hi-IN"/>
              </w:rPr>
              <w:t>000</w:t>
            </w:r>
            <w:r w:rsidR="00E61FE7" w:rsidRPr="009F7EB1">
              <w:rPr>
                <w:bCs/>
                <w:kern w:val="1"/>
                <w:sz w:val="20"/>
                <w:szCs w:val="20"/>
                <w:lang w:eastAsia="hi-IN" w:bidi="hi-IN"/>
              </w:rPr>
              <w:t xml:space="preserve"> руб.</w:t>
            </w:r>
          </w:p>
        </w:tc>
        <w:tc>
          <w:tcPr>
            <w:tcW w:w="4394"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Предмет  Соглашения:</w:t>
            </w:r>
          </w:p>
          <w:p w:rsidR="006D6AD3" w:rsidRPr="009F7EB1" w:rsidRDefault="006D6AD3" w:rsidP="009F7EB1">
            <w:pPr>
              <w:tabs>
                <w:tab w:val="left" w:pos="851"/>
                <w:tab w:val="left" w:pos="1134"/>
              </w:tabs>
              <w:ind w:right="40"/>
              <w:contextualSpacing/>
              <w:rPr>
                <w:bCs/>
                <w:kern w:val="1"/>
                <w:sz w:val="20"/>
                <w:szCs w:val="20"/>
                <w:lang w:eastAsia="hi-IN" w:bidi="hi-IN"/>
              </w:rPr>
            </w:pPr>
            <w:r w:rsidRPr="009F7EB1">
              <w:rPr>
                <w:bCs/>
                <w:kern w:val="1"/>
                <w:sz w:val="20"/>
                <w:szCs w:val="20"/>
                <w:lang w:eastAsia="hi-IN" w:bidi="hi-IN"/>
              </w:rPr>
              <w:t>Изложить пункт 1.1 Договора в нижеследующей редакции:</w:t>
            </w:r>
          </w:p>
          <w:p w:rsidR="006D6AD3" w:rsidRPr="009F7EB1" w:rsidRDefault="006D6AD3" w:rsidP="009F7EB1">
            <w:pPr>
              <w:tabs>
                <w:tab w:val="left" w:pos="851"/>
                <w:tab w:val="left" w:pos="1134"/>
              </w:tabs>
              <w:ind w:right="40"/>
              <w:contextualSpacing/>
              <w:rPr>
                <w:bCs/>
                <w:kern w:val="1"/>
                <w:sz w:val="20"/>
                <w:szCs w:val="20"/>
                <w:lang w:eastAsia="hi-IN" w:bidi="hi-IN"/>
              </w:rPr>
            </w:pPr>
            <w:r w:rsidRPr="009F7EB1">
              <w:rPr>
                <w:bCs/>
                <w:kern w:val="1"/>
                <w:sz w:val="20"/>
                <w:szCs w:val="20"/>
                <w:lang w:eastAsia="hi-IN" w:bidi="hi-IN"/>
              </w:rPr>
              <w:t>«Заимодавец обязуется предоставить Заемщику заем на условиях, оговоренных в Договоре, в сумме 11 900 000 (Одиннадцать миллионов девятьсот тысяч) рублей 00 копеек».</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015D7">
            <w:pPr>
              <w:jc w:val="center"/>
              <w:rPr>
                <w:bCs/>
                <w:kern w:val="1"/>
                <w:sz w:val="20"/>
                <w:szCs w:val="20"/>
                <w:lang w:eastAsia="hi-IN" w:bidi="hi-IN"/>
              </w:rPr>
            </w:pPr>
            <w:proofErr w:type="gramStart"/>
            <w:r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Протокол СД № 10 от 27.12.2016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7A7F8A">
            <w:pPr>
              <w:jc w:val="center"/>
              <w:rPr>
                <w:bCs/>
                <w:kern w:val="1"/>
                <w:sz w:val="20"/>
                <w:szCs w:val="20"/>
                <w:lang w:eastAsia="hi-IN" w:bidi="hi-IN"/>
              </w:rPr>
            </w:pPr>
            <w:r w:rsidRPr="009F7EB1">
              <w:rPr>
                <w:bCs/>
                <w:kern w:val="1"/>
                <w:sz w:val="20"/>
                <w:szCs w:val="20"/>
                <w:lang w:eastAsia="hi-IN" w:bidi="hi-IN"/>
              </w:rPr>
              <w:t>24</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АО «Объединенные автомобильные технологии»</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Дополнительное соглашение </w:t>
            </w:r>
            <w:r w:rsidR="00CF428D" w:rsidRPr="009F7EB1">
              <w:rPr>
                <w:bCs/>
                <w:kern w:val="1"/>
                <w:sz w:val="20"/>
                <w:szCs w:val="20"/>
                <w:lang w:eastAsia="hi-IN" w:bidi="hi-IN"/>
              </w:rPr>
              <w:t xml:space="preserve">№ 4 от 26.09.2016 </w:t>
            </w:r>
            <w:r w:rsidRPr="009F7EB1">
              <w:rPr>
                <w:bCs/>
                <w:kern w:val="1"/>
                <w:sz w:val="20"/>
                <w:szCs w:val="20"/>
                <w:lang w:eastAsia="hi-IN" w:bidi="hi-IN"/>
              </w:rPr>
              <w:t>к договору</w:t>
            </w:r>
            <w:r w:rsidR="00CF428D" w:rsidRPr="009F7EB1">
              <w:rPr>
                <w:bCs/>
                <w:kern w:val="1"/>
                <w:sz w:val="20"/>
                <w:szCs w:val="20"/>
                <w:lang w:eastAsia="hi-IN" w:bidi="hi-IN"/>
              </w:rPr>
              <w:t xml:space="preserve"> № ОАТ/У-25/13</w:t>
            </w:r>
            <w:r w:rsidRPr="009F7EB1">
              <w:rPr>
                <w:bCs/>
                <w:kern w:val="1"/>
                <w:sz w:val="20"/>
                <w:szCs w:val="20"/>
                <w:lang w:eastAsia="hi-IN" w:bidi="hi-IN"/>
              </w:rPr>
              <w:t xml:space="preserve">  возмездного оказания услуг </w:t>
            </w:r>
            <w:r w:rsidR="00CF428D" w:rsidRPr="009F7EB1">
              <w:rPr>
                <w:bCs/>
                <w:kern w:val="1"/>
                <w:sz w:val="20"/>
                <w:szCs w:val="20"/>
                <w:lang w:eastAsia="hi-IN" w:bidi="hi-IN"/>
              </w:rPr>
              <w:t xml:space="preserve"> от 24.06.2013</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CF428D" w:rsidRPr="009F7EB1">
              <w:rPr>
                <w:bCs/>
                <w:kern w:val="1"/>
                <w:sz w:val="20"/>
                <w:szCs w:val="20"/>
                <w:lang w:eastAsia="hi-IN" w:bidi="hi-IN"/>
              </w:rPr>
              <w:t xml:space="preserve"> АО «</w:t>
            </w:r>
            <w:r w:rsidRPr="009F7EB1">
              <w:rPr>
                <w:bCs/>
                <w:kern w:val="1"/>
                <w:sz w:val="20"/>
                <w:szCs w:val="20"/>
                <w:lang w:eastAsia="hi-IN" w:bidi="hi-IN"/>
              </w:rPr>
              <w:t>ОАТ</w:t>
            </w:r>
            <w:r w:rsidR="00CF428D" w:rsidRPr="009F7EB1">
              <w:rPr>
                <w:bCs/>
                <w:kern w:val="1"/>
                <w:sz w:val="20"/>
                <w:szCs w:val="20"/>
                <w:lang w:eastAsia="hi-IN" w:bidi="hi-IN"/>
              </w:rPr>
              <w:t>»</w:t>
            </w:r>
            <w:r w:rsidRPr="009F7EB1">
              <w:rPr>
                <w:bCs/>
                <w:kern w:val="1"/>
                <w:sz w:val="20"/>
                <w:szCs w:val="20"/>
                <w:lang w:eastAsia="hi-IN" w:bidi="hi-IN"/>
              </w:rPr>
              <w:t xml:space="preserve"> – </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 </w:t>
            </w:r>
            <w:proofErr w:type="gramStart"/>
            <w:r w:rsidR="00CF428D" w:rsidRPr="009F7EB1">
              <w:rPr>
                <w:bCs/>
                <w:kern w:val="1"/>
                <w:sz w:val="20"/>
                <w:szCs w:val="20"/>
                <w:lang w:eastAsia="hi-IN" w:bidi="hi-IN"/>
              </w:rPr>
              <w:t>б</w:t>
            </w:r>
            <w:proofErr w:type="gramEnd"/>
            <w:r w:rsidR="00CF428D" w:rsidRPr="009F7EB1">
              <w:rPr>
                <w:bCs/>
                <w:kern w:val="1"/>
                <w:sz w:val="20"/>
                <w:szCs w:val="20"/>
                <w:lang w:eastAsia="hi-IN" w:bidi="hi-IN"/>
              </w:rPr>
              <w:t>/н от 26.09.2016 /</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CF428D" w:rsidRPr="009F7EB1">
              <w:rPr>
                <w:bCs/>
                <w:kern w:val="1"/>
                <w:sz w:val="20"/>
                <w:szCs w:val="20"/>
                <w:lang w:eastAsia="hi-IN" w:bidi="hi-IN"/>
              </w:rPr>
              <w:t xml:space="preserve"> АО «</w:t>
            </w:r>
            <w:r w:rsidRPr="009F7EB1">
              <w:rPr>
                <w:bCs/>
                <w:kern w:val="1"/>
                <w:sz w:val="20"/>
                <w:szCs w:val="20"/>
                <w:lang w:eastAsia="hi-IN" w:bidi="hi-IN"/>
              </w:rPr>
              <w:t>ВИС</w:t>
            </w:r>
            <w:r w:rsidR="00CF428D" w:rsidRPr="009F7EB1">
              <w:rPr>
                <w:bCs/>
                <w:kern w:val="1"/>
                <w:sz w:val="20"/>
                <w:szCs w:val="20"/>
                <w:lang w:eastAsia="hi-IN" w:bidi="hi-IN"/>
              </w:rPr>
              <w:t>»</w:t>
            </w:r>
            <w:r w:rsidRPr="009F7EB1">
              <w:rPr>
                <w:bCs/>
                <w:kern w:val="1"/>
                <w:sz w:val="20"/>
                <w:szCs w:val="20"/>
                <w:lang w:eastAsia="hi-IN" w:bidi="hi-IN"/>
              </w:rPr>
              <w:t xml:space="preserve"> - 7373 от </w:t>
            </w:r>
            <w:r w:rsidR="00CF428D" w:rsidRPr="009F7EB1">
              <w:rPr>
                <w:bCs/>
                <w:kern w:val="1"/>
                <w:sz w:val="20"/>
                <w:szCs w:val="20"/>
                <w:lang w:eastAsia="hi-IN" w:bidi="hi-IN"/>
              </w:rPr>
              <w:t>26.09.2016</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10428C" w:rsidP="009F7EB1">
            <w:pPr>
              <w:jc w:val="center"/>
              <w:rPr>
                <w:bCs/>
                <w:kern w:val="1"/>
                <w:sz w:val="20"/>
                <w:szCs w:val="20"/>
                <w:lang w:eastAsia="hi-IN" w:bidi="hi-IN"/>
              </w:rPr>
            </w:pPr>
            <w:r w:rsidRPr="009F7EB1">
              <w:rPr>
                <w:bCs/>
                <w:kern w:val="1"/>
                <w:sz w:val="20"/>
                <w:szCs w:val="20"/>
                <w:lang w:eastAsia="hi-IN" w:bidi="hi-IN"/>
              </w:rPr>
              <w:t>На основании Актов оказанных услуг</w:t>
            </w:r>
          </w:p>
        </w:tc>
        <w:tc>
          <w:tcPr>
            <w:tcW w:w="4394" w:type="dxa"/>
            <w:tcBorders>
              <w:top w:val="single" w:sz="4" w:space="0" w:color="auto"/>
              <w:left w:val="single" w:sz="4" w:space="0" w:color="auto"/>
              <w:bottom w:val="single" w:sz="4" w:space="0" w:color="auto"/>
              <w:right w:val="single" w:sz="4" w:space="0" w:color="auto"/>
            </w:tcBorders>
          </w:tcPr>
          <w:p w:rsidR="00CF428D" w:rsidRPr="009F7EB1" w:rsidRDefault="00CF428D" w:rsidP="009F7EB1">
            <w:pPr>
              <w:contextualSpacing/>
              <w:rPr>
                <w:bCs/>
                <w:kern w:val="1"/>
                <w:sz w:val="20"/>
                <w:szCs w:val="20"/>
                <w:lang w:eastAsia="hi-IN" w:bidi="hi-IN"/>
              </w:rPr>
            </w:pPr>
            <w:r w:rsidRPr="009F7EB1">
              <w:rPr>
                <w:bCs/>
                <w:kern w:val="1"/>
                <w:sz w:val="20"/>
                <w:szCs w:val="20"/>
                <w:lang w:eastAsia="hi-IN" w:bidi="hi-IN"/>
              </w:rPr>
              <w:t xml:space="preserve">Стороны Соглашения: </w:t>
            </w:r>
          </w:p>
          <w:p w:rsidR="00CF428D" w:rsidRPr="009F7EB1" w:rsidRDefault="00CF428D" w:rsidP="009F7EB1">
            <w:pPr>
              <w:contextualSpacing/>
              <w:rPr>
                <w:bCs/>
                <w:kern w:val="1"/>
                <w:sz w:val="20"/>
                <w:szCs w:val="20"/>
                <w:lang w:eastAsia="hi-IN" w:bidi="hi-IN"/>
              </w:rPr>
            </w:pPr>
            <w:r w:rsidRPr="009F7EB1">
              <w:rPr>
                <w:bCs/>
                <w:kern w:val="1"/>
                <w:sz w:val="20"/>
                <w:szCs w:val="20"/>
                <w:lang w:eastAsia="hi-IN" w:bidi="hi-IN"/>
              </w:rPr>
              <w:t>АО «ВИС», именуемое «Заказчик»; АО «Объединенные автомобильные технологии», именуемое «Исполнитель»</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Предмет  Соглашения:</w:t>
            </w:r>
          </w:p>
          <w:p w:rsidR="006D6AD3" w:rsidRPr="009F7EB1" w:rsidRDefault="006D6AD3" w:rsidP="009F7EB1">
            <w:pPr>
              <w:tabs>
                <w:tab w:val="left" w:pos="284"/>
                <w:tab w:val="left" w:pos="426"/>
                <w:tab w:val="left" w:pos="851"/>
              </w:tabs>
              <w:suppressAutoHyphens/>
              <w:contextualSpacing/>
              <w:rPr>
                <w:bCs/>
                <w:kern w:val="1"/>
                <w:sz w:val="20"/>
                <w:szCs w:val="20"/>
                <w:lang w:eastAsia="hi-IN" w:bidi="hi-IN"/>
              </w:rPr>
            </w:pPr>
            <w:r w:rsidRPr="009F7EB1">
              <w:rPr>
                <w:bCs/>
                <w:kern w:val="1"/>
                <w:sz w:val="20"/>
                <w:szCs w:val="20"/>
                <w:lang w:eastAsia="hi-IN" w:bidi="hi-IN"/>
              </w:rPr>
              <w:t>1. Изложить пункт 4.2 Договора в нижеследующей редакции:</w:t>
            </w:r>
          </w:p>
          <w:p w:rsidR="006D6AD3" w:rsidRPr="009F7EB1" w:rsidRDefault="006D6AD3" w:rsidP="009F7EB1">
            <w:pPr>
              <w:tabs>
                <w:tab w:val="left" w:pos="284"/>
                <w:tab w:val="left" w:pos="426"/>
                <w:tab w:val="left" w:pos="851"/>
              </w:tabs>
              <w:suppressAutoHyphens/>
              <w:contextualSpacing/>
              <w:rPr>
                <w:bCs/>
                <w:kern w:val="1"/>
                <w:sz w:val="20"/>
                <w:szCs w:val="20"/>
                <w:lang w:eastAsia="hi-IN" w:bidi="hi-IN"/>
              </w:rPr>
            </w:pPr>
            <w:r w:rsidRPr="009F7EB1">
              <w:rPr>
                <w:bCs/>
                <w:kern w:val="1"/>
                <w:sz w:val="20"/>
                <w:szCs w:val="20"/>
                <w:lang w:eastAsia="hi-IN" w:bidi="hi-IN"/>
              </w:rPr>
              <w:t>«Оплата по настоящему Договору производится путем перечисления денежных средств Заказчиком на счет Исполнителя в течение 10 рабочих дней с момента выставления счета. Сторонами допускается оплата путем внесения авансовых платежей. При этом после подписания Сторонами акта оказанных услуг и наличия переплаты со стороны Заказчика денежные средства, образовавшиеся от переплаты, засчитываются в счет будущих платежей по настоящему Договору. В случае</w:t>
            </w:r>
            <w:proofErr w:type="gramStart"/>
            <w:r w:rsidRPr="009F7EB1">
              <w:rPr>
                <w:bCs/>
                <w:kern w:val="1"/>
                <w:sz w:val="20"/>
                <w:szCs w:val="20"/>
                <w:lang w:eastAsia="hi-IN" w:bidi="hi-IN"/>
              </w:rPr>
              <w:t>,</w:t>
            </w:r>
            <w:proofErr w:type="gramEnd"/>
            <w:r w:rsidRPr="009F7EB1">
              <w:rPr>
                <w:bCs/>
                <w:kern w:val="1"/>
                <w:sz w:val="20"/>
                <w:szCs w:val="20"/>
                <w:lang w:eastAsia="hi-IN" w:bidi="hi-IN"/>
              </w:rPr>
              <w:t xml:space="preserve"> если перечисленного аванса Заказчиком будет не достаточно для оплаты стоимости, указанной в акте оказанных услуг, то Заказчик в течение 5 рабочего дня, со дня подписания соответствующего акта оказанных услуг, осуществляет доплату Исполнителю до стоимости, указанной в акте оказанных услуг»;</w:t>
            </w:r>
          </w:p>
          <w:p w:rsidR="006D6AD3" w:rsidRPr="009F7EB1" w:rsidRDefault="006D6AD3" w:rsidP="009F7EB1">
            <w:pPr>
              <w:tabs>
                <w:tab w:val="left" w:pos="284"/>
                <w:tab w:val="left" w:pos="426"/>
                <w:tab w:val="left" w:pos="851"/>
              </w:tabs>
              <w:suppressAutoHyphens/>
              <w:contextualSpacing/>
              <w:rPr>
                <w:bCs/>
                <w:kern w:val="1"/>
                <w:sz w:val="20"/>
                <w:szCs w:val="20"/>
                <w:lang w:eastAsia="hi-IN" w:bidi="hi-IN"/>
              </w:rPr>
            </w:pPr>
            <w:r w:rsidRPr="009F7EB1">
              <w:rPr>
                <w:bCs/>
                <w:kern w:val="1"/>
                <w:sz w:val="20"/>
                <w:szCs w:val="20"/>
                <w:lang w:eastAsia="hi-IN" w:bidi="hi-IN"/>
              </w:rPr>
              <w:t>2. Условия Соглашения применяются к отношениям Сторон, возникшим с 01.04.2015.</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 </w:t>
            </w:r>
            <w:proofErr w:type="gramStart"/>
            <w:r w:rsidR="006015D7"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Протокол СД № 10 от 27.12.2016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7A7F8A">
            <w:pPr>
              <w:jc w:val="center"/>
              <w:rPr>
                <w:bCs/>
                <w:kern w:val="1"/>
                <w:sz w:val="20"/>
                <w:szCs w:val="20"/>
                <w:lang w:eastAsia="hi-IN" w:bidi="hi-IN"/>
              </w:rPr>
            </w:pPr>
            <w:r w:rsidRPr="009F7EB1">
              <w:rPr>
                <w:bCs/>
                <w:kern w:val="1"/>
                <w:sz w:val="20"/>
                <w:szCs w:val="20"/>
                <w:lang w:eastAsia="hi-IN" w:bidi="hi-IN"/>
              </w:rPr>
              <w:t>25</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АО «Объединенные автомобильные технологии»</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29003D" w:rsidP="009F7EB1">
            <w:pPr>
              <w:jc w:val="center"/>
              <w:rPr>
                <w:bCs/>
                <w:kern w:val="1"/>
                <w:sz w:val="20"/>
                <w:szCs w:val="20"/>
                <w:lang w:eastAsia="hi-IN" w:bidi="hi-IN"/>
              </w:rPr>
            </w:pPr>
            <w:r w:rsidRPr="009F7EB1">
              <w:rPr>
                <w:bCs/>
                <w:kern w:val="1"/>
                <w:sz w:val="20"/>
                <w:szCs w:val="20"/>
                <w:lang w:eastAsia="hi-IN" w:bidi="hi-IN"/>
              </w:rPr>
              <w:t>Дополнительное соглашение № 4 от 26.09.2016 к договору № ОАТ/У-26/13  возмездного оказания услуг  от 24.06.2013</w:t>
            </w:r>
          </w:p>
        </w:tc>
        <w:tc>
          <w:tcPr>
            <w:tcW w:w="1843" w:type="dxa"/>
            <w:tcBorders>
              <w:top w:val="single" w:sz="4" w:space="0" w:color="auto"/>
              <w:left w:val="single" w:sz="4" w:space="0" w:color="auto"/>
              <w:bottom w:val="single" w:sz="4" w:space="0" w:color="auto"/>
              <w:right w:val="single" w:sz="4" w:space="0" w:color="auto"/>
            </w:tcBorders>
          </w:tcPr>
          <w:p w:rsidR="0029003D" w:rsidRPr="009F7EB1" w:rsidRDefault="0029003D" w:rsidP="009F7EB1">
            <w:pPr>
              <w:jc w:val="center"/>
              <w:rPr>
                <w:bCs/>
                <w:kern w:val="1"/>
                <w:sz w:val="20"/>
                <w:szCs w:val="20"/>
                <w:lang w:eastAsia="hi-IN" w:bidi="hi-IN"/>
              </w:rPr>
            </w:pPr>
            <w:r w:rsidRPr="009F7EB1">
              <w:rPr>
                <w:bCs/>
                <w:kern w:val="1"/>
                <w:sz w:val="20"/>
                <w:szCs w:val="20"/>
                <w:lang w:eastAsia="hi-IN" w:bidi="hi-IN"/>
              </w:rPr>
              <w:t xml:space="preserve">№ АО «ОАТ» – </w:t>
            </w:r>
          </w:p>
          <w:p w:rsidR="0029003D" w:rsidRPr="009F7EB1" w:rsidRDefault="0029003D" w:rsidP="009F7EB1">
            <w:pPr>
              <w:jc w:val="center"/>
              <w:rPr>
                <w:bCs/>
                <w:kern w:val="1"/>
                <w:sz w:val="20"/>
                <w:szCs w:val="20"/>
                <w:lang w:eastAsia="hi-IN" w:bidi="hi-IN"/>
              </w:rPr>
            </w:pPr>
            <w:r w:rsidRPr="009F7EB1">
              <w:rPr>
                <w:bCs/>
                <w:kern w:val="1"/>
                <w:sz w:val="20"/>
                <w:szCs w:val="20"/>
                <w:lang w:eastAsia="hi-IN" w:bidi="hi-IN"/>
              </w:rPr>
              <w:t xml:space="preserve"> </w:t>
            </w:r>
            <w:proofErr w:type="gramStart"/>
            <w:r w:rsidRPr="009F7EB1">
              <w:rPr>
                <w:bCs/>
                <w:kern w:val="1"/>
                <w:sz w:val="20"/>
                <w:szCs w:val="20"/>
                <w:lang w:eastAsia="hi-IN" w:bidi="hi-IN"/>
              </w:rPr>
              <w:t>б</w:t>
            </w:r>
            <w:proofErr w:type="gramEnd"/>
            <w:r w:rsidRPr="009F7EB1">
              <w:rPr>
                <w:bCs/>
                <w:kern w:val="1"/>
                <w:sz w:val="20"/>
                <w:szCs w:val="20"/>
                <w:lang w:eastAsia="hi-IN" w:bidi="hi-IN"/>
              </w:rPr>
              <w:t>/н от 26.09.2016 /</w:t>
            </w:r>
          </w:p>
          <w:p w:rsidR="006D6AD3" w:rsidRPr="009F7EB1" w:rsidRDefault="0029003D" w:rsidP="009F7EB1">
            <w:pPr>
              <w:jc w:val="center"/>
              <w:rPr>
                <w:bCs/>
                <w:kern w:val="1"/>
                <w:sz w:val="20"/>
                <w:szCs w:val="20"/>
                <w:lang w:eastAsia="hi-IN" w:bidi="hi-IN"/>
              </w:rPr>
            </w:pPr>
            <w:r w:rsidRPr="009F7EB1">
              <w:rPr>
                <w:bCs/>
                <w:kern w:val="1"/>
                <w:sz w:val="20"/>
                <w:szCs w:val="20"/>
                <w:lang w:eastAsia="hi-IN" w:bidi="hi-IN"/>
              </w:rPr>
              <w:t>№ АО «ВИС» - 7374от 26.09.2016</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10428C" w:rsidP="009F7EB1">
            <w:pPr>
              <w:jc w:val="center"/>
              <w:rPr>
                <w:bCs/>
                <w:kern w:val="1"/>
                <w:sz w:val="20"/>
                <w:szCs w:val="20"/>
                <w:lang w:eastAsia="hi-IN" w:bidi="hi-IN"/>
              </w:rPr>
            </w:pPr>
            <w:r w:rsidRPr="009F7EB1">
              <w:rPr>
                <w:bCs/>
                <w:kern w:val="1"/>
                <w:sz w:val="20"/>
                <w:szCs w:val="20"/>
                <w:lang w:eastAsia="hi-IN" w:bidi="hi-IN"/>
              </w:rPr>
              <w:t>На основании Актов оказанных услуг</w:t>
            </w:r>
          </w:p>
        </w:tc>
        <w:tc>
          <w:tcPr>
            <w:tcW w:w="4394" w:type="dxa"/>
            <w:tcBorders>
              <w:top w:val="single" w:sz="4" w:space="0" w:color="auto"/>
              <w:left w:val="single" w:sz="4" w:space="0" w:color="auto"/>
              <w:bottom w:val="single" w:sz="4" w:space="0" w:color="auto"/>
              <w:right w:val="single" w:sz="4" w:space="0" w:color="auto"/>
            </w:tcBorders>
          </w:tcPr>
          <w:p w:rsidR="0029003D" w:rsidRPr="009F7EB1" w:rsidRDefault="0029003D" w:rsidP="009F7EB1">
            <w:pPr>
              <w:contextualSpacing/>
              <w:rPr>
                <w:bCs/>
                <w:kern w:val="1"/>
                <w:sz w:val="20"/>
                <w:szCs w:val="20"/>
                <w:lang w:eastAsia="hi-IN" w:bidi="hi-IN"/>
              </w:rPr>
            </w:pPr>
            <w:r w:rsidRPr="009F7EB1">
              <w:rPr>
                <w:bCs/>
                <w:kern w:val="1"/>
                <w:sz w:val="20"/>
                <w:szCs w:val="20"/>
                <w:lang w:eastAsia="hi-IN" w:bidi="hi-IN"/>
              </w:rPr>
              <w:t xml:space="preserve">Стороны Соглашения: </w:t>
            </w:r>
          </w:p>
          <w:p w:rsidR="0029003D" w:rsidRPr="009F7EB1" w:rsidRDefault="0029003D" w:rsidP="009F7EB1">
            <w:pPr>
              <w:contextualSpacing/>
              <w:rPr>
                <w:bCs/>
                <w:kern w:val="1"/>
                <w:sz w:val="20"/>
                <w:szCs w:val="20"/>
                <w:lang w:eastAsia="hi-IN" w:bidi="hi-IN"/>
              </w:rPr>
            </w:pPr>
            <w:r w:rsidRPr="009F7EB1">
              <w:rPr>
                <w:bCs/>
                <w:kern w:val="1"/>
                <w:sz w:val="20"/>
                <w:szCs w:val="20"/>
                <w:lang w:eastAsia="hi-IN" w:bidi="hi-IN"/>
              </w:rPr>
              <w:t>АО «ВИС», именуемое «Заказчик»; АО «Объединенные автомобильные технологии», именуемое «Исполнитель»</w:t>
            </w:r>
          </w:p>
          <w:p w:rsidR="006D6AD3" w:rsidRPr="009F7EB1" w:rsidRDefault="006D6AD3" w:rsidP="009F7EB1">
            <w:pPr>
              <w:contextualSpacing/>
              <w:rPr>
                <w:bCs/>
                <w:kern w:val="1"/>
                <w:sz w:val="20"/>
                <w:szCs w:val="20"/>
                <w:lang w:eastAsia="hi-IN" w:bidi="hi-IN"/>
              </w:rPr>
            </w:pPr>
            <w:r w:rsidRPr="009F7EB1">
              <w:rPr>
                <w:bCs/>
                <w:kern w:val="1"/>
                <w:sz w:val="20"/>
                <w:szCs w:val="20"/>
                <w:lang w:eastAsia="hi-IN" w:bidi="hi-IN"/>
              </w:rPr>
              <w:t>Предмет Соглашения:</w:t>
            </w:r>
          </w:p>
          <w:p w:rsidR="006D6AD3" w:rsidRPr="009F7EB1" w:rsidRDefault="006D6AD3" w:rsidP="009F7EB1">
            <w:pPr>
              <w:tabs>
                <w:tab w:val="left" w:pos="284"/>
                <w:tab w:val="left" w:pos="426"/>
                <w:tab w:val="left" w:pos="851"/>
              </w:tabs>
              <w:suppressAutoHyphens/>
              <w:contextualSpacing/>
              <w:rPr>
                <w:bCs/>
                <w:kern w:val="1"/>
                <w:sz w:val="20"/>
                <w:szCs w:val="20"/>
                <w:lang w:eastAsia="hi-IN" w:bidi="hi-IN"/>
              </w:rPr>
            </w:pPr>
            <w:r w:rsidRPr="009F7EB1">
              <w:rPr>
                <w:bCs/>
                <w:kern w:val="1"/>
                <w:sz w:val="20"/>
                <w:szCs w:val="20"/>
                <w:lang w:eastAsia="hi-IN" w:bidi="hi-IN"/>
              </w:rPr>
              <w:t>Изложить пункт 4.2 Договора в нижеследующей редакции:</w:t>
            </w:r>
          </w:p>
          <w:p w:rsidR="006D6AD3" w:rsidRPr="009F7EB1" w:rsidRDefault="006D6AD3" w:rsidP="009F7EB1">
            <w:pPr>
              <w:tabs>
                <w:tab w:val="left" w:pos="284"/>
                <w:tab w:val="left" w:pos="426"/>
                <w:tab w:val="left" w:pos="851"/>
              </w:tabs>
              <w:suppressAutoHyphens/>
              <w:contextualSpacing/>
              <w:rPr>
                <w:bCs/>
                <w:kern w:val="1"/>
                <w:sz w:val="20"/>
                <w:szCs w:val="20"/>
                <w:lang w:eastAsia="hi-IN" w:bidi="hi-IN"/>
              </w:rPr>
            </w:pPr>
            <w:r w:rsidRPr="009F7EB1">
              <w:rPr>
                <w:bCs/>
                <w:kern w:val="1"/>
                <w:sz w:val="20"/>
                <w:szCs w:val="20"/>
                <w:lang w:eastAsia="hi-IN" w:bidi="hi-IN"/>
              </w:rPr>
              <w:t>«Оплата по настоящему Договору производится путем перечисления денежных средств Заказчиком на счет Исполнителя в течение 10 рабочих дней с момента выставления счета. Сторонами допускается оплата путем внесения авансовых платежей. При этом после подписания Сторонами акта оказанных услуг и наличия переплаты со стороны Заказчика денежные средства, образовавшиеся от переплаты, засчитываются в счет будущих платежей по настоящему Договору. В случае</w:t>
            </w:r>
            <w:proofErr w:type="gramStart"/>
            <w:r w:rsidRPr="009F7EB1">
              <w:rPr>
                <w:bCs/>
                <w:kern w:val="1"/>
                <w:sz w:val="20"/>
                <w:szCs w:val="20"/>
                <w:lang w:eastAsia="hi-IN" w:bidi="hi-IN"/>
              </w:rPr>
              <w:t>,</w:t>
            </w:r>
            <w:proofErr w:type="gramEnd"/>
            <w:r w:rsidRPr="009F7EB1">
              <w:rPr>
                <w:bCs/>
                <w:kern w:val="1"/>
                <w:sz w:val="20"/>
                <w:szCs w:val="20"/>
                <w:lang w:eastAsia="hi-IN" w:bidi="hi-IN"/>
              </w:rPr>
              <w:t xml:space="preserve"> если перечисленного аванса Заказчиком будет не достаточно для оплаты стоимости, указанной в акте оказанных услуг, то Заказчик в течение 5 рабочего дня, со дня подписания соответствующего акта оказанных услуг, осуществляет доплату Исполнителю до стоимости, указанной в акте оказанных услуг»;</w:t>
            </w:r>
          </w:p>
          <w:p w:rsidR="006D6AD3" w:rsidRPr="009F7EB1" w:rsidRDefault="006D6AD3" w:rsidP="009F7EB1">
            <w:pPr>
              <w:tabs>
                <w:tab w:val="left" w:pos="284"/>
                <w:tab w:val="left" w:pos="426"/>
                <w:tab w:val="left" w:pos="851"/>
              </w:tabs>
              <w:suppressAutoHyphens/>
              <w:contextualSpacing/>
              <w:rPr>
                <w:bCs/>
                <w:kern w:val="1"/>
                <w:sz w:val="20"/>
                <w:szCs w:val="20"/>
                <w:lang w:eastAsia="hi-IN" w:bidi="hi-IN"/>
              </w:rPr>
            </w:pPr>
            <w:r w:rsidRPr="009F7EB1">
              <w:rPr>
                <w:bCs/>
                <w:kern w:val="1"/>
                <w:sz w:val="20"/>
                <w:szCs w:val="20"/>
                <w:lang w:eastAsia="hi-IN" w:bidi="hi-IN"/>
              </w:rPr>
              <w:t>2. Условия Соглашения применяются к отношениям Сторон, возникшим с 01.04.2015.</w:t>
            </w:r>
            <w:r w:rsidR="00FE0038" w:rsidRPr="009F7EB1" w:rsidDel="00FE0038">
              <w:rPr>
                <w:bCs/>
                <w:kern w:val="1"/>
                <w:sz w:val="20"/>
                <w:szCs w:val="20"/>
                <w:lang w:eastAsia="hi-IN" w:bidi="hi-IN"/>
              </w:rPr>
              <w:t xml:space="preserve"> </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 xml:space="preserve"> </w:t>
            </w:r>
            <w:proofErr w:type="gramStart"/>
            <w:r w:rsidR="006015D7"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Протокол СД № 10 от 27.12.2016</w:t>
            </w:r>
          </w:p>
        </w:tc>
      </w:tr>
      <w:tr w:rsidR="006D6AD3"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6D6AD3" w:rsidRPr="009F7EB1" w:rsidRDefault="007A7F8A">
            <w:pPr>
              <w:jc w:val="center"/>
              <w:rPr>
                <w:bCs/>
                <w:kern w:val="1"/>
                <w:sz w:val="20"/>
                <w:szCs w:val="20"/>
                <w:lang w:eastAsia="hi-IN" w:bidi="hi-IN"/>
              </w:rPr>
            </w:pPr>
            <w:r w:rsidRPr="009F7EB1">
              <w:rPr>
                <w:bCs/>
                <w:kern w:val="1"/>
                <w:sz w:val="20"/>
                <w:szCs w:val="20"/>
                <w:lang w:eastAsia="hi-IN" w:bidi="hi-IN"/>
              </w:rPr>
              <w:t>26</w:t>
            </w:r>
          </w:p>
        </w:tc>
        <w:tc>
          <w:tcPr>
            <w:tcW w:w="1559"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ПАО «АВТОВАЗ»</w:t>
            </w:r>
          </w:p>
        </w:tc>
        <w:tc>
          <w:tcPr>
            <w:tcW w:w="1417" w:type="dxa"/>
            <w:tcBorders>
              <w:top w:val="single" w:sz="4" w:space="0" w:color="auto"/>
              <w:left w:val="single" w:sz="4" w:space="0" w:color="auto"/>
              <w:bottom w:val="single" w:sz="4" w:space="0" w:color="auto"/>
              <w:right w:val="single" w:sz="4" w:space="0" w:color="auto"/>
            </w:tcBorders>
          </w:tcPr>
          <w:p w:rsidR="006D6AD3" w:rsidRPr="009F7EB1" w:rsidRDefault="00E61FE7" w:rsidP="009F7EB1">
            <w:pPr>
              <w:jc w:val="center"/>
              <w:rPr>
                <w:bCs/>
                <w:kern w:val="1"/>
                <w:sz w:val="20"/>
                <w:szCs w:val="20"/>
                <w:lang w:eastAsia="hi-IN" w:bidi="hi-IN"/>
              </w:rPr>
            </w:pPr>
            <w:r w:rsidRPr="009F7EB1">
              <w:rPr>
                <w:bCs/>
                <w:kern w:val="1"/>
                <w:sz w:val="20"/>
                <w:szCs w:val="20"/>
                <w:lang w:eastAsia="hi-IN" w:bidi="hi-IN"/>
              </w:rPr>
              <w:t>Д</w:t>
            </w:r>
            <w:r w:rsidR="006D6AD3" w:rsidRPr="009F7EB1">
              <w:rPr>
                <w:bCs/>
                <w:kern w:val="1"/>
                <w:sz w:val="20"/>
                <w:szCs w:val="20"/>
                <w:lang w:eastAsia="hi-IN" w:bidi="hi-IN"/>
              </w:rPr>
              <w:t>оговор залога к договору займа № 283451 от 16.02.2015</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E61FE7" w:rsidRPr="009F7EB1">
              <w:rPr>
                <w:bCs/>
                <w:kern w:val="1"/>
                <w:sz w:val="20"/>
                <w:szCs w:val="20"/>
                <w:lang w:eastAsia="hi-IN" w:bidi="hi-IN"/>
              </w:rPr>
              <w:t xml:space="preserve"> ПАО «АВТОВАЗ» </w:t>
            </w:r>
            <w:r w:rsidRPr="009F7EB1">
              <w:rPr>
                <w:bCs/>
                <w:kern w:val="1"/>
                <w:sz w:val="20"/>
                <w:szCs w:val="20"/>
                <w:lang w:eastAsia="hi-IN" w:bidi="hi-IN"/>
              </w:rPr>
              <w:t xml:space="preserve"> – 298418</w:t>
            </w:r>
            <w:r w:rsidR="00E61FE7" w:rsidRPr="009F7EB1">
              <w:rPr>
                <w:bCs/>
                <w:kern w:val="1"/>
                <w:sz w:val="20"/>
                <w:szCs w:val="20"/>
                <w:lang w:eastAsia="hi-IN" w:bidi="hi-IN"/>
              </w:rPr>
              <w:t xml:space="preserve"> от 30.03.2016 /</w:t>
            </w:r>
          </w:p>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w:t>
            </w:r>
            <w:r w:rsidR="00E61FE7" w:rsidRPr="009F7EB1">
              <w:rPr>
                <w:bCs/>
                <w:kern w:val="1"/>
                <w:sz w:val="20"/>
                <w:szCs w:val="20"/>
                <w:lang w:eastAsia="hi-IN" w:bidi="hi-IN"/>
              </w:rPr>
              <w:t xml:space="preserve"> АО «</w:t>
            </w:r>
            <w:r w:rsidRPr="009F7EB1">
              <w:rPr>
                <w:bCs/>
                <w:kern w:val="1"/>
                <w:sz w:val="20"/>
                <w:szCs w:val="20"/>
                <w:lang w:eastAsia="hi-IN" w:bidi="hi-IN"/>
              </w:rPr>
              <w:t>ВИС</w:t>
            </w:r>
            <w:r w:rsidR="00E61FE7" w:rsidRPr="009F7EB1">
              <w:rPr>
                <w:bCs/>
                <w:kern w:val="1"/>
                <w:sz w:val="20"/>
                <w:szCs w:val="20"/>
                <w:lang w:eastAsia="hi-IN" w:bidi="hi-IN"/>
              </w:rPr>
              <w:t>»</w:t>
            </w:r>
            <w:r w:rsidRPr="009F7EB1">
              <w:rPr>
                <w:bCs/>
                <w:kern w:val="1"/>
                <w:sz w:val="20"/>
                <w:szCs w:val="20"/>
                <w:lang w:eastAsia="hi-IN" w:bidi="hi-IN"/>
              </w:rPr>
              <w:t xml:space="preserve"> – 8165 от 30.03.2016</w:t>
            </w:r>
          </w:p>
        </w:tc>
        <w:tc>
          <w:tcPr>
            <w:tcW w:w="2410"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12 344</w:t>
            </w:r>
            <w:r w:rsidR="00E61FE7" w:rsidRPr="009F7EB1">
              <w:rPr>
                <w:bCs/>
                <w:kern w:val="1"/>
                <w:sz w:val="20"/>
                <w:szCs w:val="20"/>
                <w:lang w:eastAsia="hi-IN" w:bidi="hi-IN"/>
              </w:rPr>
              <w:t> </w:t>
            </w:r>
            <w:r w:rsidRPr="009F7EB1">
              <w:rPr>
                <w:bCs/>
                <w:kern w:val="1"/>
                <w:sz w:val="20"/>
                <w:szCs w:val="20"/>
                <w:lang w:eastAsia="hi-IN" w:bidi="hi-IN"/>
              </w:rPr>
              <w:t>445</w:t>
            </w:r>
            <w:r w:rsidR="00E61FE7" w:rsidRPr="009F7EB1">
              <w:rPr>
                <w:bCs/>
                <w:kern w:val="1"/>
                <w:sz w:val="20"/>
                <w:szCs w:val="20"/>
                <w:lang w:eastAsia="hi-IN" w:bidi="hi-IN"/>
              </w:rPr>
              <w:t xml:space="preserve"> руб.</w:t>
            </w:r>
          </w:p>
        </w:tc>
        <w:tc>
          <w:tcPr>
            <w:tcW w:w="4394" w:type="dxa"/>
            <w:tcBorders>
              <w:top w:val="single" w:sz="4" w:space="0" w:color="auto"/>
              <w:left w:val="single" w:sz="4" w:space="0" w:color="auto"/>
              <w:bottom w:val="single" w:sz="4" w:space="0" w:color="auto"/>
              <w:right w:val="single" w:sz="4" w:space="0" w:color="auto"/>
            </w:tcBorders>
          </w:tcPr>
          <w:p w:rsidR="00E61FE7" w:rsidRPr="009F7EB1" w:rsidRDefault="00E61FE7"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 xml:space="preserve">Стороны Договора: </w:t>
            </w:r>
          </w:p>
          <w:p w:rsidR="00E61FE7" w:rsidRPr="009F7EB1" w:rsidRDefault="00E61FE7"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ОА</w:t>
            </w:r>
            <w:proofErr w:type="gramStart"/>
            <w:r w:rsidRPr="009F7EB1">
              <w:rPr>
                <w:bCs/>
                <w:kern w:val="1"/>
                <w:sz w:val="20"/>
                <w:szCs w:val="20"/>
                <w:lang w:eastAsia="hi-IN" w:bidi="hi-IN"/>
              </w:rPr>
              <w:t>О«</w:t>
            </w:r>
            <w:proofErr w:type="gramEnd"/>
            <w:r w:rsidRPr="009F7EB1">
              <w:rPr>
                <w:bCs/>
                <w:kern w:val="1"/>
                <w:sz w:val="20"/>
                <w:szCs w:val="20"/>
                <w:lang w:eastAsia="hi-IN" w:bidi="hi-IN"/>
              </w:rPr>
              <w:t xml:space="preserve">АВТОВАЗ», именуемое «Залогодержатель» или «Займодавец»; </w:t>
            </w:r>
          </w:p>
          <w:p w:rsidR="00E61FE7" w:rsidRPr="009F7EB1" w:rsidRDefault="00E61FE7"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АО «ВИС», именуемое «Залогодатель»;</w:t>
            </w:r>
          </w:p>
          <w:p w:rsidR="006D6AD3" w:rsidRPr="009F7EB1" w:rsidRDefault="006D6AD3"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Предмет Договора:</w:t>
            </w:r>
          </w:p>
          <w:p w:rsidR="006D6AD3" w:rsidRPr="009F7EB1" w:rsidRDefault="006D6AD3" w:rsidP="009F7EB1">
            <w:pPr>
              <w:autoSpaceDE w:val="0"/>
              <w:autoSpaceDN w:val="0"/>
              <w:adjustRightInd w:val="0"/>
              <w:contextualSpacing/>
              <w:rPr>
                <w:bCs/>
                <w:kern w:val="1"/>
                <w:sz w:val="20"/>
                <w:szCs w:val="20"/>
                <w:lang w:eastAsia="hi-IN" w:bidi="hi-IN"/>
              </w:rPr>
            </w:pPr>
            <w:r w:rsidRPr="009F7EB1">
              <w:rPr>
                <w:bCs/>
                <w:kern w:val="1"/>
                <w:sz w:val="20"/>
                <w:szCs w:val="20"/>
                <w:lang w:eastAsia="hi-IN" w:bidi="hi-IN"/>
              </w:rPr>
              <w:t>1. Договор заключен в обеспечение исполнения обязательств ООО «Автосвет» (ОГРН 1127329001986) (далее «Заемщик») перед Займодавцем по договору от «16» февраля 2015 г. № 283451 (далее – «Основной договор»).</w:t>
            </w:r>
          </w:p>
          <w:p w:rsidR="006D6AD3" w:rsidRPr="009F7EB1" w:rsidRDefault="006D6AD3" w:rsidP="009F7EB1">
            <w:pPr>
              <w:autoSpaceDE w:val="0"/>
              <w:autoSpaceDN w:val="0"/>
              <w:adjustRightInd w:val="0"/>
              <w:contextualSpacing/>
              <w:rPr>
                <w:bCs/>
                <w:kern w:val="1"/>
                <w:sz w:val="20"/>
                <w:szCs w:val="20"/>
                <w:lang w:eastAsia="hi-IN" w:bidi="hi-IN"/>
              </w:rPr>
            </w:pPr>
            <w:r w:rsidRPr="009F7EB1">
              <w:rPr>
                <w:bCs/>
                <w:kern w:val="1"/>
                <w:sz w:val="20"/>
                <w:szCs w:val="20"/>
                <w:lang w:eastAsia="hi-IN" w:bidi="hi-IN"/>
              </w:rPr>
              <w:t>Заемщик обязуется возвратить Займодавцу заем в порядке и на условиях, предусмотренных Основным договором.</w:t>
            </w:r>
          </w:p>
          <w:p w:rsidR="006D6AD3" w:rsidRPr="009F7EB1" w:rsidRDefault="006D6AD3" w:rsidP="009F7EB1">
            <w:pPr>
              <w:tabs>
                <w:tab w:val="left" w:pos="426"/>
              </w:tabs>
              <w:contextualSpacing/>
              <w:rPr>
                <w:bCs/>
                <w:kern w:val="1"/>
                <w:sz w:val="20"/>
                <w:szCs w:val="20"/>
                <w:lang w:eastAsia="hi-IN" w:bidi="hi-IN"/>
              </w:rPr>
            </w:pPr>
            <w:r w:rsidRPr="009F7EB1">
              <w:rPr>
                <w:bCs/>
                <w:kern w:val="1"/>
                <w:sz w:val="20"/>
                <w:szCs w:val="20"/>
                <w:lang w:eastAsia="hi-IN" w:bidi="hi-IN"/>
              </w:rPr>
              <w:t>Сумма Основного договора с учетом дополнительного соглашения № 3 к нему 700 120 000 (Семьсот миллионов сто двадцать тысяч) рублей. Сумма задолженности по Основному договору  399 620 578 (Триста девяносто девять миллионов шестьсот двадцать тысяч пятьсот семьдесят восемь) рублей 27 коп. Срок уплаты суммы задолженности по Основному договору до «16» февраля 2018 г. включительно. Проценты по Основному договору – 20 (Двадцать) процентов годовых.</w:t>
            </w:r>
          </w:p>
          <w:p w:rsidR="006D6AD3" w:rsidRPr="009F7EB1" w:rsidRDefault="006D6AD3" w:rsidP="009F7EB1">
            <w:pPr>
              <w:tabs>
                <w:tab w:val="left" w:pos="426"/>
              </w:tabs>
              <w:contextualSpacing/>
              <w:rPr>
                <w:bCs/>
                <w:kern w:val="1"/>
                <w:sz w:val="20"/>
                <w:szCs w:val="20"/>
                <w:lang w:eastAsia="hi-IN" w:bidi="hi-IN"/>
              </w:rPr>
            </w:pPr>
            <w:r w:rsidRPr="009F7EB1">
              <w:rPr>
                <w:bCs/>
                <w:kern w:val="1"/>
                <w:sz w:val="20"/>
                <w:szCs w:val="20"/>
                <w:lang w:eastAsia="hi-IN" w:bidi="hi-IN"/>
              </w:rPr>
              <w:t>Санкции по Основному договору - в случае нарушения обязательств Заемщика, Заемщик уплачивает Займодавцу неустойку, начисляемую из расчета двойной процентной ставки по займу, установленной действующим законодательством, на сумму просроченного платежа за каждый день просрочки, начиная с даты, следующей за датой наступления исполнения обязательства, до даты погашения просроченной задолженности (включительно).</w:t>
            </w:r>
          </w:p>
          <w:p w:rsidR="006D6AD3" w:rsidRPr="009F7EB1" w:rsidRDefault="006D6AD3" w:rsidP="009F7EB1">
            <w:pPr>
              <w:tabs>
                <w:tab w:val="left" w:pos="426"/>
              </w:tabs>
              <w:contextualSpacing/>
              <w:rPr>
                <w:bCs/>
                <w:kern w:val="1"/>
                <w:sz w:val="20"/>
                <w:szCs w:val="20"/>
                <w:lang w:eastAsia="hi-IN" w:bidi="hi-IN"/>
              </w:rPr>
            </w:pPr>
            <w:r w:rsidRPr="009F7EB1">
              <w:rPr>
                <w:bCs/>
                <w:kern w:val="1"/>
                <w:sz w:val="20"/>
                <w:szCs w:val="20"/>
                <w:lang w:eastAsia="hi-IN" w:bidi="hi-IN"/>
              </w:rPr>
              <w:t>В случае нарушения обязательств Заемщика, Заемщик уплачивает Займодавцу штраф в размере 20 000 руб. за каждый случай;</w:t>
            </w:r>
          </w:p>
          <w:p w:rsidR="006D6AD3" w:rsidRPr="009F7EB1" w:rsidRDefault="006D6AD3" w:rsidP="009F7EB1">
            <w:pPr>
              <w:autoSpaceDE w:val="0"/>
              <w:autoSpaceDN w:val="0"/>
              <w:adjustRightInd w:val="0"/>
              <w:contextualSpacing/>
              <w:rPr>
                <w:bCs/>
                <w:kern w:val="1"/>
                <w:sz w:val="20"/>
                <w:szCs w:val="20"/>
                <w:lang w:eastAsia="hi-IN" w:bidi="hi-IN"/>
              </w:rPr>
            </w:pPr>
            <w:r w:rsidRPr="009F7EB1">
              <w:rPr>
                <w:bCs/>
                <w:kern w:val="1"/>
                <w:sz w:val="20"/>
                <w:szCs w:val="20"/>
                <w:lang w:eastAsia="hi-IN" w:bidi="hi-IN"/>
              </w:rPr>
              <w:t xml:space="preserve">2. В </w:t>
            </w:r>
            <w:proofErr w:type="gramStart"/>
            <w:r w:rsidRPr="009F7EB1">
              <w:rPr>
                <w:bCs/>
                <w:kern w:val="1"/>
                <w:sz w:val="20"/>
                <w:szCs w:val="20"/>
                <w:lang w:eastAsia="hi-IN" w:bidi="hi-IN"/>
              </w:rPr>
              <w:t>залог Залогодержателю</w:t>
            </w:r>
            <w:proofErr w:type="gramEnd"/>
            <w:r w:rsidRPr="009F7EB1">
              <w:rPr>
                <w:bCs/>
                <w:kern w:val="1"/>
                <w:sz w:val="20"/>
                <w:szCs w:val="20"/>
                <w:lang w:eastAsia="hi-IN" w:bidi="hi-IN"/>
              </w:rPr>
              <w:t xml:space="preserve"> передается имущество Залогодателя:</w:t>
            </w:r>
            <w:r w:rsidR="00B26AF9" w:rsidRPr="009F7EB1">
              <w:rPr>
                <w:bCs/>
                <w:kern w:val="1"/>
                <w:sz w:val="20"/>
                <w:szCs w:val="20"/>
                <w:lang w:eastAsia="hi-IN" w:bidi="hi-IN"/>
              </w:rPr>
              <w:t xml:space="preserve"> Вертикально-фрезерный обрабатывающий центр «DMV 800» DAHLIH, инв.№ 20200.0455 (далее «Предмет залога»).</w:t>
            </w:r>
          </w:p>
          <w:p w:rsidR="006D6AD3" w:rsidRPr="009F7EB1" w:rsidRDefault="006D6AD3" w:rsidP="009F7EB1">
            <w:pPr>
              <w:autoSpaceDE w:val="0"/>
              <w:autoSpaceDN w:val="0"/>
              <w:adjustRightInd w:val="0"/>
              <w:contextualSpacing/>
              <w:rPr>
                <w:bCs/>
                <w:kern w:val="1"/>
                <w:sz w:val="20"/>
                <w:szCs w:val="20"/>
                <w:lang w:eastAsia="hi-IN" w:bidi="hi-IN"/>
              </w:rPr>
            </w:pPr>
            <w:r w:rsidRPr="009F7EB1">
              <w:rPr>
                <w:bCs/>
                <w:kern w:val="1"/>
                <w:sz w:val="20"/>
                <w:szCs w:val="20"/>
                <w:lang w:eastAsia="hi-IN" w:bidi="hi-IN"/>
              </w:rPr>
              <w:t xml:space="preserve">3. Балансовая стоимость (далее «Залоговая стоимость») Предмета залога на дату заключения Договора составляет 12 344 445 (Двенадцать миллионов триста сорок четыре тысячи четыреста сорок пять) рублей 52 коп; </w:t>
            </w:r>
          </w:p>
          <w:p w:rsidR="006D6AD3" w:rsidRPr="009F7EB1" w:rsidRDefault="006D6AD3" w:rsidP="009F7EB1">
            <w:pPr>
              <w:autoSpaceDE w:val="0"/>
              <w:autoSpaceDN w:val="0"/>
              <w:adjustRightInd w:val="0"/>
              <w:contextualSpacing/>
              <w:rPr>
                <w:bCs/>
                <w:kern w:val="1"/>
                <w:sz w:val="20"/>
                <w:szCs w:val="20"/>
                <w:lang w:eastAsia="hi-IN" w:bidi="hi-IN"/>
              </w:rPr>
            </w:pPr>
            <w:r w:rsidRPr="009F7EB1">
              <w:rPr>
                <w:bCs/>
                <w:kern w:val="1"/>
                <w:sz w:val="20"/>
                <w:szCs w:val="20"/>
                <w:lang w:eastAsia="hi-IN" w:bidi="hi-IN"/>
              </w:rPr>
              <w:t>4. Предмет залога остается у Залогодателя на весь срок действия Договора;</w:t>
            </w:r>
          </w:p>
          <w:p w:rsidR="006D6AD3" w:rsidRPr="009F7EB1" w:rsidRDefault="006D6AD3" w:rsidP="009F7EB1">
            <w:pPr>
              <w:autoSpaceDE w:val="0"/>
              <w:autoSpaceDN w:val="0"/>
              <w:adjustRightInd w:val="0"/>
              <w:contextualSpacing/>
              <w:rPr>
                <w:bCs/>
                <w:kern w:val="1"/>
                <w:sz w:val="20"/>
                <w:szCs w:val="20"/>
                <w:lang w:eastAsia="hi-IN" w:bidi="hi-IN"/>
              </w:rPr>
            </w:pPr>
            <w:r w:rsidRPr="009F7EB1">
              <w:rPr>
                <w:bCs/>
                <w:kern w:val="1"/>
                <w:sz w:val="20"/>
                <w:szCs w:val="20"/>
                <w:lang w:eastAsia="hi-IN" w:bidi="hi-IN"/>
              </w:rPr>
              <w:t>Права и обязанности Сторон:</w:t>
            </w:r>
          </w:p>
          <w:p w:rsidR="006D6AD3" w:rsidRPr="009F7EB1" w:rsidRDefault="006D6AD3" w:rsidP="009F7EB1">
            <w:pPr>
              <w:autoSpaceDE w:val="0"/>
              <w:autoSpaceDN w:val="0"/>
              <w:adjustRightInd w:val="0"/>
              <w:contextualSpacing/>
              <w:rPr>
                <w:bCs/>
                <w:kern w:val="1"/>
                <w:sz w:val="20"/>
                <w:szCs w:val="20"/>
                <w:lang w:eastAsia="hi-IN" w:bidi="hi-IN"/>
              </w:rPr>
            </w:pPr>
            <w:r w:rsidRPr="009F7EB1">
              <w:rPr>
                <w:bCs/>
                <w:kern w:val="1"/>
                <w:sz w:val="20"/>
                <w:szCs w:val="20"/>
                <w:lang w:eastAsia="hi-IN" w:bidi="hi-IN"/>
              </w:rPr>
              <w:t xml:space="preserve">1. Залогодатель обязан: </w:t>
            </w:r>
          </w:p>
          <w:p w:rsidR="006D6AD3" w:rsidRPr="009F7EB1" w:rsidRDefault="006D6AD3" w:rsidP="009F7EB1">
            <w:pPr>
              <w:autoSpaceDE w:val="0"/>
              <w:autoSpaceDN w:val="0"/>
              <w:adjustRightInd w:val="0"/>
              <w:contextualSpacing/>
              <w:rPr>
                <w:bCs/>
                <w:kern w:val="1"/>
                <w:sz w:val="20"/>
                <w:szCs w:val="20"/>
                <w:lang w:eastAsia="hi-IN" w:bidi="hi-IN"/>
              </w:rPr>
            </w:pPr>
            <w:r w:rsidRPr="009F7EB1">
              <w:rPr>
                <w:bCs/>
                <w:kern w:val="1"/>
                <w:sz w:val="20"/>
                <w:szCs w:val="20"/>
                <w:lang w:eastAsia="hi-IN" w:bidi="hi-IN"/>
              </w:rPr>
              <w:t>1) Обеспечить в течение всего срока действия Договора страхование объектов из состава Предмета залога на сумму страхового возмещения не менее суммы задолженности по Основному договору на дату заключения договора страхования, от рисков повреждения или утраты (уничтожения, хищения);</w:t>
            </w:r>
          </w:p>
          <w:p w:rsidR="006D6AD3" w:rsidRPr="009F7EB1" w:rsidRDefault="006D6AD3" w:rsidP="009F7EB1">
            <w:pPr>
              <w:autoSpaceDE w:val="0"/>
              <w:autoSpaceDN w:val="0"/>
              <w:adjustRightInd w:val="0"/>
              <w:contextualSpacing/>
              <w:rPr>
                <w:bCs/>
                <w:kern w:val="1"/>
                <w:sz w:val="20"/>
                <w:szCs w:val="20"/>
                <w:lang w:eastAsia="hi-IN" w:bidi="hi-IN"/>
              </w:rPr>
            </w:pPr>
            <w:r w:rsidRPr="009F7EB1">
              <w:rPr>
                <w:bCs/>
                <w:kern w:val="1"/>
                <w:sz w:val="20"/>
                <w:szCs w:val="20"/>
                <w:lang w:eastAsia="hi-IN" w:bidi="hi-IN"/>
              </w:rPr>
              <w:t xml:space="preserve">2) В течение 30 (Тридцати) календарных дней </w:t>
            </w:r>
            <w:proofErr w:type="gramStart"/>
            <w:r w:rsidRPr="009F7EB1">
              <w:rPr>
                <w:bCs/>
                <w:kern w:val="1"/>
                <w:sz w:val="20"/>
                <w:szCs w:val="20"/>
                <w:lang w:eastAsia="hi-IN" w:bidi="hi-IN"/>
              </w:rPr>
              <w:t>с даты подписания</w:t>
            </w:r>
            <w:proofErr w:type="gramEnd"/>
            <w:r w:rsidRPr="009F7EB1">
              <w:rPr>
                <w:bCs/>
                <w:kern w:val="1"/>
                <w:sz w:val="20"/>
                <w:szCs w:val="20"/>
                <w:lang w:eastAsia="hi-IN" w:bidi="hi-IN"/>
              </w:rPr>
              <w:t xml:space="preserve"> Договора назначить Залогодержателя выгодоприобретателем по заключенному договору страхования Предмета залога на весь период действия договора страхования;</w:t>
            </w:r>
          </w:p>
          <w:p w:rsidR="006D6AD3" w:rsidRPr="009F7EB1" w:rsidRDefault="006D6AD3" w:rsidP="009F7EB1">
            <w:pPr>
              <w:autoSpaceDE w:val="0"/>
              <w:autoSpaceDN w:val="0"/>
              <w:adjustRightInd w:val="0"/>
              <w:contextualSpacing/>
              <w:rPr>
                <w:bCs/>
                <w:kern w:val="1"/>
                <w:sz w:val="20"/>
                <w:szCs w:val="20"/>
                <w:lang w:eastAsia="hi-IN" w:bidi="hi-IN"/>
              </w:rPr>
            </w:pPr>
            <w:r w:rsidRPr="009F7EB1">
              <w:rPr>
                <w:bCs/>
                <w:kern w:val="1"/>
                <w:sz w:val="20"/>
                <w:szCs w:val="20"/>
                <w:lang w:eastAsia="hi-IN" w:bidi="hi-IN"/>
              </w:rPr>
              <w:t>Срок действия Договора:</w:t>
            </w:r>
          </w:p>
          <w:p w:rsidR="006D6AD3" w:rsidRPr="009F7EB1" w:rsidRDefault="006D6AD3" w:rsidP="009F7EB1">
            <w:pPr>
              <w:shd w:val="clear" w:color="auto" w:fill="FFFFFF"/>
              <w:tabs>
                <w:tab w:val="left" w:pos="4982"/>
              </w:tabs>
              <w:snapToGrid w:val="0"/>
              <w:contextualSpacing/>
              <w:rPr>
                <w:bCs/>
                <w:kern w:val="1"/>
                <w:sz w:val="20"/>
                <w:szCs w:val="20"/>
                <w:lang w:eastAsia="hi-IN" w:bidi="hi-IN"/>
              </w:rPr>
            </w:pPr>
            <w:r w:rsidRPr="009F7EB1">
              <w:rPr>
                <w:bCs/>
                <w:kern w:val="1"/>
                <w:sz w:val="20"/>
                <w:szCs w:val="20"/>
                <w:lang w:eastAsia="hi-IN" w:bidi="hi-IN"/>
              </w:rPr>
              <w:t>1. Договор вступает в силу с момента подписания его Сторонами, распространяется на взаимоотношения Сторон, возникшие с 16 февраля 2015 года, и действует до исполнения обеспеченного залогом обязательства по Основному договору.</w:t>
            </w:r>
          </w:p>
        </w:tc>
        <w:tc>
          <w:tcPr>
            <w:tcW w:w="1843" w:type="dxa"/>
            <w:tcBorders>
              <w:top w:val="single" w:sz="4" w:space="0" w:color="auto"/>
              <w:left w:val="single" w:sz="4" w:space="0" w:color="auto"/>
              <w:bottom w:val="single" w:sz="4" w:space="0" w:color="auto"/>
              <w:right w:val="single" w:sz="4" w:space="0" w:color="auto"/>
            </w:tcBorders>
          </w:tcPr>
          <w:p w:rsidR="006D6AD3" w:rsidRPr="009F7EB1" w:rsidRDefault="006015D7">
            <w:pPr>
              <w:jc w:val="center"/>
              <w:rPr>
                <w:bCs/>
                <w:kern w:val="1"/>
                <w:sz w:val="20"/>
                <w:szCs w:val="20"/>
                <w:lang w:eastAsia="hi-IN" w:bidi="hi-IN"/>
              </w:rPr>
            </w:pPr>
            <w:proofErr w:type="gramStart"/>
            <w:r w:rsidRPr="009F7EB1">
              <w:rPr>
                <w:bCs/>
                <w:kern w:val="1"/>
                <w:sz w:val="20"/>
                <w:szCs w:val="20"/>
                <w:lang w:eastAsia="hi-IN" w:bidi="hi-IN"/>
              </w:rPr>
              <w:t>ООО «ОАТ» (лицо, которое имеет право распоряжаться более чем 20 процентами общего количества голосов, приходящихся на голосующие акции либо составляющие уставный капитал эмитента; лица принадлежат к той группе лиц, к которой принадлежит акционерное общество), Трещев А.Ю. (лицо осуществляет полномочия единоличного исполнительного органа акционерного общества; лицо принадлежит к той группе лиц, к которой принадлежит акционерное общество).</w:t>
            </w:r>
            <w:proofErr w:type="gramEnd"/>
          </w:p>
        </w:tc>
        <w:tc>
          <w:tcPr>
            <w:tcW w:w="1418" w:type="dxa"/>
            <w:tcBorders>
              <w:top w:val="single" w:sz="4" w:space="0" w:color="auto"/>
              <w:left w:val="single" w:sz="4" w:space="0" w:color="auto"/>
              <w:bottom w:val="single" w:sz="4" w:space="0" w:color="auto"/>
              <w:right w:val="single" w:sz="4" w:space="0" w:color="auto"/>
            </w:tcBorders>
          </w:tcPr>
          <w:p w:rsidR="006D6AD3" w:rsidRPr="009F7EB1" w:rsidRDefault="006D6AD3" w:rsidP="009F7EB1">
            <w:pPr>
              <w:jc w:val="center"/>
              <w:rPr>
                <w:bCs/>
                <w:kern w:val="1"/>
                <w:sz w:val="20"/>
                <w:szCs w:val="20"/>
                <w:lang w:eastAsia="hi-IN" w:bidi="hi-IN"/>
              </w:rPr>
            </w:pPr>
            <w:r w:rsidRPr="009F7EB1">
              <w:rPr>
                <w:bCs/>
                <w:kern w:val="1"/>
                <w:sz w:val="20"/>
                <w:szCs w:val="20"/>
                <w:lang w:eastAsia="hi-IN" w:bidi="hi-IN"/>
              </w:rPr>
              <w:t>Протокол СД № 8 от 21.09.2016</w:t>
            </w:r>
          </w:p>
        </w:tc>
      </w:tr>
      <w:tr w:rsidR="00742D28" w:rsidRPr="0019348A" w:rsidTr="009F7EB1">
        <w:trPr>
          <w:trHeight w:val="20"/>
        </w:trPr>
        <w:tc>
          <w:tcPr>
            <w:tcW w:w="568" w:type="dxa"/>
            <w:tcBorders>
              <w:top w:val="single" w:sz="4" w:space="0" w:color="auto"/>
              <w:left w:val="single" w:sz="4" w:space="0" w:color="auto"/>
              <w:bottom w:val="single" w:sz="4" w:space="0" w:color="auto"/>
              <w:right w:val="single" w:sz="4" w:space="0" w:color="auto"/>
            </w:tcBorders>
          </w:tcPr>
          <w:p w:rsidR="00742D28" w:rsidRPr="009F7EB1" w:rsidRDefault="00742D28" w:rsidP="009F7EB1">
            <w:pPr>
              <w:rPr>
                <w:bCs/>
                <w:kern w:val="1"/>
                <w:sz w:val="20"/>
                <w:szCs w:val="20"/>
                <w:lang w:eastAsia="hi-IN" w:bidi="hi-IN"/>
              </w:rPr>
            </w:pPr>
            <w:r w:rsidRPr="009F7EB1">
              <w:rPr>
                <w:bCs/>
                <w:kern w:val="1"/>
                <w:sz w:val="20"/>
                <w:szCs w:val="20"/>
                <w:lang w:eastAsia="hi-IN" w:bidi="hi-IN"/>
              </w:rPr>
              <w:t>2</w:t>
            </w:r>
            <w:r w:rsidR="007A7F8A" w:rsidRPr="009F7EB1">
              <w:rPr>
                <w:bCs/>
                <w:kern w:val="1"/>
                <w:sz w:val="20"/>
                <w:szCs w:val="20"/>
                <w:lang w:eastAsia="hi-IN" w:bidi="hi-IN"/>
              </w:rPr>
              <w:t>7</w:t>
            </w:r>
          </w:p>
        </w:tc>
        <w:tc>
          <w:tcPr>
            <w:tcW w:w="1559" w:type="dxa"/>
            <w:tcBorders>
              <w:top w:val="single" w:sz="4" w:space="0" w:color="auto"/>
              <w:left w:val="single" w:sz="4" w:space="0" w:color="auto"/>
              <w:bottom w:val="single" w:sz="4" w:space="0" w:color="auto"/>
              <w:right w:val="single" w:sz="4" w:space="0" w:color="auto"/>
            </w:tcBorders>
          </w:tcPr>
          <w:p w:rsidR="00742D28" w:rsidRPr="009F7EB1" w:rsidRDefault="00742D28" w:rsidP="009F7EB1">
            <w:pPr>
              <w:jc w:val="center"/>
              <w:rPr>
                <w:bCs/>
                <w:kern w:val="1"/>
                <w:sz w:val="20"/>
                <w:szCs w:val="20"/>
                <w:lang w:eastAsia="hi-IN" w:bidi="hi-IN"/>
              </w:rPr>
            </w:pPr>
            <w:r w:rsidRPr="009F7EB1">
              <w:rPr>
                <w:bCs/>
                <w:kern w:val="1"/>
                <w:sz w:val="20"/>
                <w:szCs w:val="20"/>
                <w:lang w:eastAsia="hi-IN" w:bidi="hi-IN"/>
              </w:rPr>
              <w:t>АО «</w:t>
            </w:r>
            <w:proofErr w:type="gramStart"/>
            <w:r w:rsidRPr="009F7EB1">
              <w:rPr>
                <w:bCs/>
                <w:kern w:val="1"/>
                <w:sz w:val="20"/>
                <w:szCs w:val="20"/>
                <w:lang w:eastAsia="hi-IN" w:bidi="hi-IN"/>
              </w:rPr>
              <w:t>Мотор-Супер</w:t>
            </w:r>
            <w:proofErr w:type="gramEnd"/>
            <w:r w:rsidRPr="009F7EB1">
              <w:rPr>
                <w:bCs/>
                <w:kern w:val="1"/>
                <w:sz w:val="20"/>
                <w:szCs w:val="20"/>
                <w:lang w:eastAsia="hi-IN" w:bidi="hi-IN"/>
              </w:rPr>
              <w:t>»</w:t>
            </w:r>
          </w:p>
        </w:tc>
        <w:tc>
          <w:tcPr>
            <w:tcW w:w="1417" w:type="dxa"/>
            <w:tcBorders>
              <w:top w:val="single" w:sz="4" w:space="0" w:color="auto"/>
              <w:left w:val="single" w:sz="4" w:space="0" w:color="auto"/>
              <w:bottom w:val="single" w:sz="4" w:space="0" w:color="auto"/>
              <w:right w:val="single" w:sz="4" w:space="0" w:color="auto"/>
            </w:tcBorders>
          </w:tcPr>
          <w:p w:rsidR="00742D28" w:rsidRPr="009F7EB1" w:rsidRDefault="00742D28" w:rsidP="009F7EB1">
            <w:pPr>
              <w:jc w:val="center"/>
              <w:rPr>
                <w:bCs/>
                <w:kern w:val="1"/>
                <w:sz w:val="20"/>
                <w:szCs w:val="20"/>
                <w:lang w:eastAsia="hi-IN" w:bidi="hi-IN"/>
              </w:rPr>
            </w:pPr>
            <w:r w:rsidRPr="009F7EB1">
              <w:rPr>
                <w:bCs/>
                <w:kern w:val="1"/>
                <w:sz w:val="20"/>
                <w:szCs w:val="20"/>
                <w:lang w:eastAsia="hi-IN" w:bidi="hi-IN"/>
              </w:rPr>
              <w:t xml:space="preserve">Дополнительное соглашение № 4 от 12.08.2016  к договору № 144/7292 от 01.04.2013 </w:t>
            </w:r>
          </w:p>
        </w:tc>
        <w:tc>
          <w:tcPr>
            <w:tcW w:w="1843" w:type="dxa"/>
            <w:tcBorders>
              <w:top w:val="single" w:sz="4" w:space="0" w:color="auto"/>
              <w:left w:val="single" w:sz="4" w:space="0" w:color="auto"/>
              <w:bottom w:val="single" w:sz="4" w:space="0" w:color="auto"/>
              <w:right w:val="single" w:sz="4" w:space="0" w:color="auto"/>
            </w:tcBorders>
          </w:tcPr>
          <w:p w:rsidR="00742D28" w:rsidRPr="009F7EB1" w:rsidRDefault="00742D28" w:rsidP="009F7EB1">
            <w:pPr>
              <w:jc w:val="center"/>
              <w:rPr>
                <w:bCs/>
                <w:kern w:val="1"/>
                <w:sz w:val="20"/>
                <w:szCs w:val="20"/>
                <w:lang w:eastAsia="hi-IN" w:bidi="hi-IN"/>
              </w:rPr>
            </w:pPr>
            <w:r w:rsidRPr="009F7EB1">
              <w:rPr>
                <w:bCs/>
                <w:kern w:val="1"/>
                <w:sz w:val="20"/>
                <w:szCs w:val="20"/>
                <w:lang w:eastAsia="hi-IN" w:bidi="hi-IN"/>
              </w:rPr>
              <w:t>ДС от 12.04.2016</w:t>
            </w:r>
          </w:p>
          <w:p w:rsidR="00742D28" w:rsidRPr="009F7EB1" w:rsidRDefault="00742D28" w:rsidP="009F7EB1">
            <w:pPr>
              <w:jc w:val="center"/>
              <w:rPr>
                <w:bCs/>
                <w:kern w:val="1"/>
                <w:sz w:val="20"/>
                <w:szCs w:val="20"/>
                <w:lang w:eastAsia="hi-IN" w:bidi="hi-IN"/>
              </w:rPr>
            </w:pPr>
            <w:r w:rsidRPr="009F7EB1">
              <w:rPr>
                <w:bCs/>
                <w:kern w:val="1"/>
                <w:sz w:val="20"/>
                <w:szCs w:val="20"/>
                <w:lang w:eastAsia="hi-IN" w:bidi="hi-IN"/>
              </w:rPr>
              <w:t>№ АО «</w:t>
            </w:r>
            <w:proofErr w:type="gramStart"/>
            <w:r w:rsidRPr="009F7EB1">
              <w:rPr>
                <w:bCs/>
                <w:kern w:val="1"/>
                <w:sz w:val="20"/>
                <w:szCs w:val="20"/>
                <w:lang w:eastAsia="hi-IN" w:bidi="hi-IN"/>
              </w:rPr>
              <w:t>Мотор-Супер</w:t>
            </w:r>
            <w:proofErr w:type="gramEnd"/>
            <w:r w:rsidRPr="009F7EB1">
              <w:rPr>
                <w:bCs/>
                <w:kern w:val="1"/>
                <w:sz w:val="20"/>
                <w:szCs w:val="20"/>
                <w:lang w:eastAsia="hi-IN" w:bidi="hi-IN"/>
              </w:rPr>
              <w:t>» – 144 от 18.04.2016/,</w:t>
            </w:r>
          </w:p>
          <w:p w:rsidR="00742D28" w:rsidRPr="009F7EB1" w:rsidRDefault="00742D28" w:rsidP="009F7EB1">
            <w:pPr>
              <w:jc w:val="center"/>
              <w:rPr>
                <w:bCs/>
                <w:kern w:val="1"/>
                <w:sz w:val="20"/>
                <w:szCs w:val="20"/>
                <w:lang w:eastAsia="hi-IN" w:bidi="hi-IN"/>
              </w:rPr>
            </w:pPr>
            <w:r w:rsidRPr="009F7EB1">
              <w:rPr>
                <w:bCs/>
                <w:kern w:val="1"/>
                <w:sz w:val="20"/>
                <w:szCs w:val="20"/>
                <w:lang w:eastAsia="hi-IN" w:bidi="hi-IN"/>
              </w:rPr>
              <w:t>№ АО «ВИС»  – 7292 от 18.04.2016</w:t>
            </w:r>
          </w:p>
        </w:tc>
        <w:tc>
          <w:tcPr>
            <w:tcW w:w="2410" w:type="dxa"/>
            <w:tcBorders>
              <w:top w:val="single" w:sz="4" w:space="0" w:color="auto"/>
              <w:left w:val="single" w:sz="4" w:space="0" w:color="auto"/>
              <w:bottom w:val="single" w:sz="4" w:space="0" w:color="auto"/>
              <w:right w:val="single" w:sz="4" w:space="0" w:color="auto"/>
            </w:tcBorders>
          </w:tcPr>
          <w:p w:rsidR="00742D28" w:rsidRPr="009F7EB1" w:rsidRDefault="00742D28" w:rsidP="009F7EB1">
            <w:pPr>
              <w:jc w:val="center"/>
              <w:rPr>
                <w:bCs/>
                <w:kern w:val="1"/>
                <w:sz w:val="20"/>
                <w:szCs w:val="20"/>
                <w:lang w:eastAsia="hi-IN" w:bidi="hi-IN"/>
              </w:rPr>
            </w:pPr>
            <w:r w:rsidRPr="009F7EB1">
              <w:rPr>
                <w:bCs/>
                <w:kern w:val="1"/>
                <w:sz w:val="20"/>
                <w:szCs w:val="20"/>
                <w:lang w:eastAsia="hi-IN" w:bidi="hi-IN"/>
              </w:rPr>
              <w:t>92 021 209,07 руб.</w:t>
            </w:r>
          </w:p>
          <w:p w:rsidR="00742D28" w:rsidRPr="009F7EB1" w:rsidRDefault="00742D28" w:rsidP="009F7EB1">
            <w:pPr>
              <w:jc w:val="center"/>
              <w:rPr>
                <w:bCs/>
                <w:kern w:val="1"/>
                <w:sz w:val="20"/>
                <w:szCs w:val="20"/>
                <w:lang w:eastAsia="hi-IN" w:bidi="hi-IN"/>
              </w:rPr>
            </w:pPr>
            <w:r w:rsidRPr="009F7EB1">
              <w:rPr>
                <w:bCs/>
                <w:kern w:val="1"/>
                <w:sz w:val="20"/>
                <w:szCs w:val="20"/>
                <w:lang w:eastAsia="hi-IN" w:bidi="hi-IN"/>
              </w:rPr>
              <w:t xml:space="preserve"> в т.ч. НДС</w:t>
            </w:r>
          </w:p>
          <w:p w:rsidR="00742D28" w:rsidRPr="009F7EB1" w:rsidRDefault="00742D28">
            <w:pPr>
              <w:jc w:val="center"/>
              <w:rPr>
                <w:bCs/>
                <w:kern w:val="1"/>
                <w:sz w:val="20"/>
                <w:szCs w:val="20"/>
                <w:lang w:eastAsia="hi-IN" w:bidi="hi-IN"/>
              </w:rPr>
            </w:pPr>
          </w:p>
        </w:tc>
        <w:tc>
          <w:tcPr>
            <w:tcW w:w="4394" w:type="dxa"/>
            <w:tcBorders>
              <w:top w:val="single" w:sz="4" w:space="0" w:color="auto"/>
              <w:left w:val="single" w:sz="4" w:space="0" w:color="auto"/>
              <w:bottom w:val="single" w:sz="4" w:space="0" w:color="auto"/>
              <w:right w:val="single" w:sz="4" w:space="0" w:color="auto"/>
            </w:tcBorders>
          </w:tcPr>
          <w:p w:rsidR="00742D28" w:rsidRPr="009F7EB1" w:rsidRDefault="00742D28" w:rsidP="009F7EB1">
            <w:pPr>
              <w:rPr>
                <w:bCs/>
                <w:kern w:val="1"/>
                <w:sz w:val="20"/>
                <w:szCs w:val="20"/>
                <w:lang w:eastAsia="hi-IN" w:bidi="hi-IN"/>
              </w:rPr>
            </w:pPr>
            <w:r w:rsidRPr="009F7EB1">
              <w:rPr>
                <w:bCs/>
                <w:kern w:val="1"/>
                <w:sz w:val="20"/>
                <w:szCs w:val="20"/>
                <w:lang w:eastAsia="hi-IN" w:bidi="hi-IN"/>
              </w:rPr>
              <w:t xml:space="preserve">Стороны Соглашения: </w:t>
            </w:r>
          </w:p>
          <w:p w:rsidR="00742D28" w:rsidRPr="009F7EB1" w:rsidRDefault="00742D28" w:rsidP="009F7EB1">
            <w:pPr>
              <w:rPr>
                <w:bCs/>
                <w:kern w:val="1"/>
                <w:sz w:val="20"/>
                <w:szCs w:val="20"/>
                <w:lang w:eastAsia="hi-IN" w:bidi="hi-IN"/>
              </w:rPr>
            </w:pPr>
            <w:r w:rsidRPr="009F7EB1">
              <w:rPr>
                <w:bCs/>
                <w:kern w:val="1"/>
                <w:sz w:val="20"/>
                <w:szCs w:val="20"/>
                <w:lang w:eastAsia="hi-IN" w:bidi="hi-IN"/>
              </w:rPr>
              <w:t xml:space="preserve">АО «ВИС», именуемое «Покупатель»; </w:t>
            </w:r>
          </w:p>
          <w:p w:rsidR="00742D28" w:rsidRPr="009F7EB1" w:rsidRDefault="00742D28" w:rsidP="009F7EB1">
            <w:pPr>
              <w:rPr>
                <w:bCs/>
                <w:kern w:val="1"/>
                <w:sz w:val="20"/>
                <w:szCs w:val="20"/>
                <w:lang w:eastAsia="hi-IN" w:bidi="hi-IN"/>
              </w:rPr>
            </w:pPr>
            <w:r w:rsidRPr="009F7EB1">
              <w:rPr>
                <w:bCs/>
                <w:kern w:val="1"/>
                <w:sz w:val="20"/>
                <w:szCs w:val="20"/>
                <w:lang w:eastAsia="hi-IN" w:bidi="hi-IN"/>
              </w:rPr>
              <w:t>АО «</w:t>
            </w:r>
            <w:proofErr w:type="gramStart"/>
            <w:r w:rsidRPr="009F7EB1">
              <w:rPr>
                <w:bCs/>
                <w:kern w:val="1"/>
                <w:sz w:val="20"/>
                <w:szCs w:val="20"/>
                <w:lang w:eastAsia="hi-IN" w:bidi="hi-IN"/>
              </w:rPr>
              <w:t>Мотор-Супер</w:t>
            </w:r>
            <w:proofErr w:type="gramEnd"/>
            <w:r w:rsidRPr="009F7EB1">
              <w:rPr>
                <w:bCs/>
                <w:kern w:val="1"/>
                <w:sz w:val="20"/>
                <w:szCs w:val="20"/>
                <w:lang w:eastAsia="hi-IN" w:bidi="hi-IN"/>
              </w:rPr>
              <w:t>», именуемое «Поставщик»</w:t>
            </w:r>
          </w:p>
          <w:p w:rsidR="00742D28" w:rsidRPr="009F7EB1" w:rsidRDefault="00742D28" w:rsidP="009F7EB1">
            <w:pPr>
              <w:rPr>
                <w:bCs/>
                <w:kern w:val="1"/>
                <w:sz w:val="20"/>
                <w:szCs w:val="20"/>
                <w:lang w:eastAsia="hi-IN" w:bidi="hi-IN"/>
              </w:rPr>
            </w:pPr>
            <w:r w:rsidRPr="009F7EB1">
              <w:rPr>
                <w:bCs/>
                <w:kern w:val="1"/>
                <w:sz w:val="20"/>
                <w:szCs w:val="20"/>
                <w:lang w:eastAsia="hi-IN" w:bidi="hi-IN"/>
              </w:rPr>
              <w:t>Предмет Соглашения:</w:t>
            </w:r>
          </w:p>
          <w:p w:rsidR="00742D28" w:rsidRPr="009F7EB1" w:rsidRDefault="00742D28" w:rsidP="009F7EB1">
            <w:pPr>
              <w:numPr>
                <w:ilvl w:val="0"/>
                <w:numId w:val="34"/>
              </w:numPr>
              <w:tabs>
                <w:tab w:val="left" w:pos="426"/>
                <w:tab w:val="left" w:pos="4410"/>
              </w:tabs>
              <w:suppressAutoHyphens/>
              <w:ind w:left="0" w:firstLine="0"/>
              <w:contextualSpacing/>
              <w:rPr>
                <w:bCs/>
                <w:kern w:val="1"/>
                <w:sz w:val="20"/>
                <w:szCs w:val="20"/>
                <w:lang w:eastAsia="hi-IN" w:bidi="hi-IN"/>
              </w:rPr>
            </w:pPr>
            <w:r w:rsidRPr="009F7EB1">
              <w:rPr>
                <w:bCs/>
                <w:kern w:val="1"/>
                <w:sz w:val="20"/>
                <w:szCs w:val="20"/>
                <w:lang w:eastAsia="hi-IN" w:bidi="hi-IN"/>
              </w:rPr>
              <w:t>Ввести в Договор дополнительную спецификацию на поставку продукции с 01.01.2016 по 31.12.2016:</w:t>
            </w:r>
          </w:p>
          <w:p w:rsidR="00742D28" w:rsidRPr="009F7EB1" w:rsidRDefault="00742D28" w:rsidP="009F7EB1">
            <w:pPr>
              <w:numPr>
                <w:ilvl w:val="0"/>
                <w:numId w:val="34"/>
              </w:numPr>
              <w:shd w:val="clear" w:color="auto" w:fill="FFFFFF"/>
              <w:tabs>
                <w:tab w:val="left" w:pos="426"/>
                <w:tab w:val="left" w:pos="4410"/>
              </w:tabs>
              <w:suppressAutoHyphens/>
              <w:ind w:left="0" w:firstLine="0"/>
              <w:contextualSpacing/>
              <w:rPr>
                <w:bCs/>
                <w:kern w:val="1"/>
                <w:sz w:val="20"/>
                <w:szCs w:val="20"/>
                <w:lang w:eastAsia="hi-IN" w:bidi="hi-IN"/>
              </w:rPr>
            </w:pPr>
            <w:r w:rsidRPr="009F7EB1">
              <w:rPr>
                <w:bCs/>
                <w:kern w:val="1"/>
                <w:sz w:val="20"/>
                <w:szCs w:val="20"/>
                <w:lang w:eastAsia="hi-IN" w:bidi="hi-IN"/>
              </w:rPr>
              <w:t>Сумма поставок на момент заключения Соглашения по спецификации  составляет 92 021 209 (Девяносто два миллиона двадцать одна тысяча двести девять) рублей 07 копеек, в том числе НДС 14 370133 (Четырнадцать миллионов триста семьдесят тысяч сто тридцать три) рублей 59 копеек;</w:t>
            </w:r>
          </w:p>
          <w:p w:rsidR="00742D28" w:rsidRPr="009F7EB1" w:rsidRDefault="00742D28" w:rsidP="009F7EB1">
            <w:pPr>
              <w:numPr>
                <w:ilvl w:val="0"/>
                <w:numId w:val="34"/>
              </w:numPr>
              <w:shd w:val="clear" w:color="auto" w:fill="FFFFFF"/>
              <w:tabs>
                <w:tab w:val="left" w:pos="426"/>
              </w:tabs>
              <w:suppressAutoHyphens/>
              <w:ind w:left="0" w:firstLine="0"/>
              <w:contextualSpacing/>
              <w:rPr>
                <w:bCs/>
                <w:kern w:val="1"/>
                <w:sz w:val="20"/>
                <w:szCs w:val="20"/>
                <w:lang w:eastAsia="hi-IN" w:bidi="hi-IN"/>
              </w:rPr>
            </w:pPr>
            <w:r w:rsidRPr="009F7EB1">
              <w:rPr>
                <w:bCs/>
                <w:kern w:val="1"/>
                <w:sz w:val="20"/>
                <w:szCs w:val="20"/>
                <w:lang w:eastAsia="hi-IN" w:bidi="hi-IN"/>
              </w:rPr>
              <w:t>Продлить срок действия Договора по 31.12.2016 включительно.</w:t>
            </w:r>
          </w:p>
        </w:tc>
        <w:tc>
          <w:tcPr>
            <w:tcW w:w="1843" w:type="dxa"/>
            <w:tcBorders>
              <w:top w:val="single" w:sz="4" w:space="0" w:color="auto"/>
              <w:left w:val="single" w:sz="4" w:space="0" w:color="auto"/>
              <w:bottom w:val="single" w:sz="4" w:space="0" w:color="auto"/>
              <w:right w:val="single" w:sz="4" w:space="0" w:color="auto"/>
            </w:tcBorders>
          </w:tcPr>
          <w:p w:rsidR="00256A15" w:rsidRPr="009F7EB1" w:rsidRDefault="006015D7">
            <w:pPr>
              <w:jc w:val="center"/>
              <w:rPr>
                <w:bCs/>
                <w:kern w:val="1"/>
                <w:sz w:val="20"/>
                <w:szCs w:val="20"/>
                <w:lang w:eastAsia="hi-IN" w:bidi="hi-IN"/>
              </w:rPr>
            </w:pPr>
            <w:r w:rsidRPr="009F7EB1">
              <w:rPr>
                <w:bCs/>
                <w:kern w:val="1"/>
                <w:sz w:val="20"/>
                <w:szCs w:val="20"/>
                <w:lang w:eastAsia="hi-IN" w:bidi="hi-IN"/>
              </w:rPr>
              <w:t xml:space="preserve">ООО «ОАТ» </w:t>
            </w:r>
          </w:p>
          <w:p w:rsidR="00256A15" w:rsidRPr="009F7EB1" w:rsidRDefault="00256A15">
            <w:pPr>
              <w:jc w:val="center"/>
              <w:rPr>
                <w:bCs/>
                <w:kern w:val="1"/>
                <w:sz w:val="20"/>
                <w:szCs w:val="20"/>
                <w:lang w:eastAsia="hi-IN" w:bidi="hi-IN"/>
              </w:rPr>
            </w:pPr>
            <w:r w:rsidRPr="009F7EB1">
              <w:rPr>
                <w:bCs/>
                <w:kern w:val="1"/>
                <w:sz w:val="20"/>
                <w:szCs w:val="20"/>
                <w:lang w:eastAsia="hi-IN" w:bidi="hi-IN"/>
              </w:rPr>
              <w:t>(доля в уставном (складочном) капитале Общества – 91,3 %) - (лица, которые имеют право распоряжаться более чем 20 процентами общего количества голосов, приходящихся на голосующие акции либо составляющие уставный капитал эмитента</w:t>
            </w:r>
            <w:r w:rsidR="00880993" w:rsidRPr="009F7EB1">
              <w:rPr>
                <w:bCs/>
                <w:kern w:val="1"/>
                <w:sz w:val="20"/>
                <w:szCs w:val="20"/>
                <w:lang w:eastAsia="hi-IN" w:bidi="hi-IN"/>
              </w:rPr>
              <w:t>)</w:t>
            </w:r>
            <w:r w:rsidRPr="009F7EB1">
              <w:rPr>
                <w:bCs/>
                <w:kern w:val="1"/>
                <w:sz w:val="20"/>
                <w:szCs w:val="20"/>
                <w:lang w:eastAsia="hi-IN" w:bidi="hi-IN"/>
              </w:rPr>
              <w:t>,</w:t>
            </w:r>
          </w:p>
          <w:p w:rsidR="00256A15" w:rsidRPr="00CE3C89" w:rsidRDefault="00256A15" w:rsidP="00CE3C89">
            <w:pPr>
              <w:jc w:val="center"/>
              <w:rPr>
                <w:bCs/>
                <w:kern w:val="1"/>
                <w:sz w:val="20"/>
                <w:szCs w:val="20"/>
                <w:lang w:eastAsia="hi-IN" w:bidi="hi-IN"/>
              </w:rPr>
            </w:pPr>
            <w:r w:rsidRPr="00CE3C89">
              <w:rPr>
                <w:bCs/>
                <w:kern w:val="1"/>
                <w:sz w:val="20"/>
                <w:szCs w:val="20"/>
                <w:lang w:eastAsia="hi-IN" w:bidi="hi-IN"/>
              </w:rPr>
              <w:t>АО «</w:t>
            </w:r>
            <w:proofErr w:type="gramStart"/>
            <w:r w:rsidRPr="00CE3C89">
              <w:rPr>
                <w:bCs/>
                <w:kern w:val="1"/>
                <w:sz w:val="20"/>
                <w:szCs w:val="20"/>
                <w:lang w:eastAsia="hi-IN" w:bidi="hi-IN"/>
              </w:rPr>
              <w:t>Мотор-Супер</w:t>
            </w:r>
            <w:proofErr w:type="gramEnd"/>
            <w:r w:rsidRPr="00CE3C89">
              <w:rPr>
                <w:bCs/>
                <w:kern w:val="1"/>
                <w:sz w:val="20"/>
                <w:szCs w:val="20"/>
                <w:lang w:eastAsia="hi-IN" w:bidi="hi-IN"/>
              </w:rPr>
              <w:t>»</w:t>
            </w:r>
          </w:p>
          <w:p w:rsidR="00256A15" w:rsidRPr="009F7EB1" w:rsidRDefault="00256A15">
            <w:pPr>
              <w:jc w:val="center"/>
              <w:rPr>
                <w:bCs/>
                <w:kern w:val="1"/>
                <w:sz w:val="20"/>
                <w:szCs w:val="20"/>
                <w:lang w:eastAsia="hi-IN" w:bidi="hi-IN"/>
              </w:rPr>
            </w:pPr>
            <w:r w:rsidRPr="009F7EB1">
              <w:rPr>
                <w:bCs/>
                <w:kern w:val="1"/>
                <w:sz w:val="20"/>
                <w:szCs w:val="20"/>
                <w:lang w:eastAsia="hi-IN" w:bidi="hi-IN"/>
              </w:rPr>
              <w:t>(Лицо принадлежит к группе лиц, к которой принадлежит общество)</w:t>
            </w:r>
          </w:p>
          <w:p w:rsidR="00256A15" w:rsidRPr="009F7EB1" w:rsidRDefault="006015D7" w:rsidP="00256A15">
            <w:pPr>
              <w:jc w:val="center"/>
              <w:rPr>
                <w:bCs/>
                <w:kern w:val="1"/>
                <w:sz w:val="20"/>
                <w:szCs w:val="20"/>
                <w:lang w:eastAsia="hi-IN" w:bidi="hi-IN"/>
              </w:rPr>
            </w:pPr>
            <w:r w:rsidRPr="009F7EB1">
              <w:rPr>
                <w:bCs/>
                <w:kern w:val="1"/>
                <w:sz w:val="20"/>
                <w:szCs w:val="20"/>
                <w:lang w:eastAsia="hi-IN" w:bidi="hi-IN"/>
              </w:rPr>
              <w:t xml:space="preserve">Трещев А.Ю. </w:t>
            </w:r>
            <w:r w:rsidR="00256A15" w:rsidRPr="009F7EB1">
              <w:rPr>
                <w:bCs/>
                <w:kern w:val="1"/>
                <w:sz w:val="20"/>
                <w:szCs w:val="20"/>
                <w:lang w:eastAsia="hi-IN" w:bidi="hi-IN"/>
              </w:rPr>
              <w:t>(доля в уставном (складочном) капитале Общества – отсутствует) -</w:t>
            </w:r>
          </w:p>
          <w:p w:rsidR="00256A15" w:rsidRPr="009F7EB1" w:rsidRDefault="00256A15">
            <w:pPr>
              <w:jc w:val="center"/>
              <w:rPr>
                <w:bCs/>
                <w:kern w:val="1"/>
                <w:sz w:val="20"/>
                <w:szCs w:val="20"/>
                <w:lang w:eastAsia="hi-IN" w:bidi="hi-IN"/>
              </w:rPr>
            </w:pPr>
            <w:r w:rsidRPr="009F7EB1">
              <w:rPr>
                <w:bCs/>
                <w:kern w:val="1"/>
                <w:sz w:val="20"/>
                <w:szCs w:val="20"/>
                <w:lang w:eastAsia="hi-IN" w:bidi="hi-IN"/>
              </w:rPr>
              <w:t>(лицо осуществляет полномочия единоличного исполнительного органа акционерного общества;</w:t>
            </w:r>
          </w:p>
          <w:p w:rsidR="00742D28" w:rsidRPr="009F7EB1" w:rsidRDefault="00256A15">
            <w:pPr>
              <w:jc w:val="center"/>
              <w:rPr>
                <w:bCs/>
                <w:kern w:val="1"/>
                <w:sz w:val="20"/>
                <w:szCs w:val="20"/>
                <w:lang w:eastAsia="hi-IN" w:bidi="hi-IN"/>
              </w:rPr>
            </w:pPr>
            <w:r w:rsidRPr="009F7EB1">
              <w:rPr>
                <w:bCs/>
                <w:kern w:val="1"/>
                <w:sz w:val="20"/>
                <w:szCs w:val="20"/>
                <w:lang w:eastAsia="hi-IN" w:bidi="hi-IN"/>
              </w:rPr>
              <w:t>лицо принадлежит к той группе лиц, к которой принадлежит акционерное общество).</w:t>
            </w:r>
          </w:p>
        </w:tc>
        <w:tc>
          <w:tcPr>
            <w:tcW w:w="1418" w:type="dxa"/>
            <w:tcBorders>
              <w:top w:val="single" w:sz="4" w:space="0" w:color="auto"/>
              <w:left w:val="single" w:sz="4" w:space="0" w:color="auto"/>
              <w:bottom w:val="single" w:sz="4" w:space="0" w:color="auto"/>
              <w:right w:val="single" w:sz="4" w:space="0" w:color="auto"/>
            </w:tcBorders>
          </w:tcPr>
          <w:p w:rsidR="00742D28" w:rsidRPr="009F7EB1" w:rsidRDefault="00742D28" w:rsidP="009F7EB1">
            <w:pPr>
              <w:jc w:val="center"/>
              <w:rPr>
                <w:bCs/>
                <w:kern w:val="1"/>
                <w:sz w:val="20"/>
                <w:szCs w:val="20"/>
                <w:lang w:eastAsia="hi-IN" w:bidi="hi-IN"/>
              </w:rPr>
            </w:pPr>
            <w:r w:rsidRPr="009F7EB1">
              <w:rPr>
                <w:bCs/>
                <w:kern w:val="1"/>
                <w:sz w:val="20"/>
                <w:szCs w:val="20"/>
                <w:lang w:eastAsia="hi-IN" w:bidi="hi-IN"/>
              </w:rPr>
              <w:t xml:space="preserve">Протокол СД № 6 от </w:t>
            </w:r>
            <w:r w:rsidR="00F0270C" w:rsidRPr="009F7EB1">
              <w:rPr>
                <w:bCs/>
                <w:kern w:val="1"/>
                <w:sz w:val="20"/>
                <w:szCs w:val="20"/>
                <w:lang w:eastAsia="hi-IN" w:bidi="hi-IN"/>
              </w:rPr>
              <w:t>29.07.</w:t>
            </w:r>
            <w:r w:rsidRPr="009F7EB1">
              <w:rPr>
                <w:bCs/>
                <w:kern w:val="1"/>
                <w:sz w:val="20"/>
                <w:szCs w:val="20"/>
                <w:lang w:eastAsia="hi-IN" w:bidi="hi-IN"/>
              </w:rPr>
              <w:t>016</w:t>
            </w:r>
          </w:p>
        </w:tc>
      </w:tr>
    </w:tbl>
    <w:p w:rsidR="00000556" w:rsidRPr="00000556" w:rsidRDefault="00000556">
      <w:pPr>
        <w:shd w:val="clear" w:color="auto" w:fill="FFFFFF" w:themeFill="background1"/>
        <w:sectPr w:rsidR="00000556" w:rsidRPr="00000556" w:rsidSect="00201C1F">
          <w:footerReference w:type="even" r:id="rId15"/>
          <w:footerReference w:type="default" r:id="rId16"/>
          <w:pgSz w:w="16838" w:h="11906" w:orient="landscape" w:code="9"/>
          <w:pgMar w:top="426" w:right="851" w:bottom="284" w:left="1134" w:header="720" w:footer="720" w:gutter="0"/>
          <w:cols w:space="720"/>
        </w:sectPr>
      </w:pPr>
    </w:p>
    <w:p w:rsidR="00F4042A" w:rsidRPr="00155DF4" w:rsidRDefault="00BB68E7" w:rsidP="00000556">
      <w:pPr>
        <w:keepNext/>
        <w:pageBreakBefore/>
        <w:shd w:val="clear" w:color="auto" w:fill="FFFFFF" w:themeFill="background1"/>
        <w:ind w:left="360"/>
        <w:jc w:val="center"/>
        <w:outlineLvl w:val="0"/>
        <w:rPr>
          <w:b/>
          <w:bCs/>
          <w:kern w:val="32"/>
        </w:rPr>
      </w:pPr>
      <w:bookmarkStart w:id="56" w:name="_Toc480212111"/>
      <w:bookmarkStart w:id="57" w:name="_Toc480213119"/>
      <w:bookmarkStart w:id="58" w:name="_Toc416266149"/>
      <w:bookmarkStart w:id="59" w:name="_Toc416269053"/>
      <w:r w:rsidRPr="00000556">
        <w:rPr>
          <w:b/>
          <w:bCs/>
          <w:kern w:val="32"/>
        </w:rPr>
        <w:t>3. ПРОИЗВОДСТВЕННАЯ ДЕЯТЕЛЬНОСТЬ</w:t>
      </w:r>
      <w:bookmarkEnd w:id="56"/>
      <w:bookmarkEnd w:id="57"/>
    </w:p>
    <w:p w:rsidR="00F4042A" w:rsidRPr="00155DF4" w:rsidRDefault="00F4042A" w:rsidP="00000556">
      <w:pPr>
        <w:shd w:val="clear" w:color="auto" w:fill="FFFFFF" w:themeFill="background1"/>
        <w:autoSpaceDE w:val="0"/>
        <w:autoSpaceDN w:val="0"/>
        <w:adjustRightInd w:val="0"/>
        <w:ind w:firstLine="540"/>
        <w:outlineLvl w:val="1"/>
        <w:rPr>
          <w:b/>
          <w:iCs/>
          <w:color w:val="000000"/>
        </w:rPr>
      </w:pPr>
    </w:p>
    <w:p w:rsidR="00F4042A" w:rsidRPr="00000556" w:rsidRDefault="00F4042A" w:rsidP="00000556">
      <w:pPr>
        <w:shd w:val="clear" w:color="auto" w:fill="FFFFFF" w:themeFill="background1"/>
        <w:autoSpaceDE w:val="0"/>
        <w:autoSpaceDN w:val="0"/>
        <w:adjustRightInd w:val="0"/>
        <w:ind w:firstLine="540"/>
        <w:outlineLvl w:val="1"/>
        <w:rPr>
          <w:b/>
          <w:iCs/>
          <w:color w:val="000000"/>
        </w:rPr>
      </w:pPr>
      <w:bookmarkStart w:id="60" w:name="_Toc480212112"/>
      <w:bookmarkStart w:id="61" w:name="_Toc480213120"/>
      <w:r w:rsidRPr="00FC1A56">
        <w:rPr>
          <w:b/>
          <w:iCs/>
          <w:color w:val="000000"/>
        </w:rPr>
        <w:t xml:space="preserve">3.1. Основные технико-экономические показатели </w:t>
      </w:r>
      <w:r w:rsidR="002B0890" w:rsidRPr="00FC1A56">
        <w:rPr>
          <w:b/>
          <w:iCs/>
          <w:color w:val="000000"/>
        </w:rPr>
        <w:t>Общества</w:t>
      </w:r>
      <w:r w:rsidRPr="00FC1A56">
        <w:rPr>
          <w:b/>
          <w:iCs/>
          <w:color w:val="000000"/>
        </w:rPr>
        <w:t xml:space="preserve"> за 201</w:t>
      </w:r>
      <w:r w:rsidR="002B48E4" w:rsidRPr="00FC1A56">
        <w:rPr>
          <w:b/>
          <w:iCs/>
          <w:color w:val="000000"/>
        </w:rPr>
        <w:t>6</w:t>
      </w:r>
      <w:r w:rsidRPr="00FC1A56">
        <w:rPr>
          <w:b/>
          <w:iCs/>
          <w:color w:val="000000"/>
        </w:rPr>
        <w:t xml:space="preserve"> год.</w:t>
      </w:r>
      <w:bookmarkEnd w:id="60"/>
      <w:bookmarkEnd w:id="61"/>
    </w:p>
    <w:tbl>
      <w:tblPr>
        <w:tblW w:w="9930" w:type="dxa"/>
        <w:jc w:val="center"/>
        <w:tblLayout w:type="fixed"/>
        <w:tblLook w:val="00A0" w:firstRow="1" w:lastRow="0" w:firstColumn="1" w:lastColumn="0" w:noHBand="0" w:noVBand="0"/>
      </w:tblPr>
      <w:tblGrid>
        <w:gridCol w:w="690"/>
        <w:gridCol w:w="6382"/>
        <w:gridCol w:w="1141"/>
        <w:gridCol w:w="1717"/>
      </w:tblGrid>
      <w:tr w:rsidR="00F4042A" w:rsidRPr="00155DF4" w:rsidTr="000231BB">
        <w:trPr>
          <w:trHeight w:val="615"/>
          <w:jc w:val="center"/>
        </w:trPr>
        <w:tc>
          <w:tcPr>
            <w:tcW w:w="690" w:type="dxa"/>
            <w:tcBorders>
              <w:top w:val="single" w:sz="4" w:space="0" w:color="auto"/>
              <w:left w:val="single" w:sz="4" w:space="0" w:color="auto"/>
              <w:bottom w:val="single" w:sz="4" w:space="0" w:color="auto"/>
              <w:right w:val="single" w:sz="4" w:space="0" w:color="auto"/>
            </w:tcBorders>
            <w:vAlign w:val="center"/>
          </w:tcPr>
          <w:p w:rsidR="00F4042A" w:rsidRPr="00000556" w:rsidRDefault="00F4042A" w:rsidP="00000556">
            <w:pPr>
              <w:shd w:val="clear" w:color="auto" w:fill="FFFFFF" w:themeFill="background1"/>
              <w:jc w:val="center"/>
              <w:rPr>
                <w:i/>
                <w:iCs/>
                <w:sz w:val="20"/>
                <w:szCs w:val="20"/>
              </w:rPr>
            </w:pPr>
            <w:r w:rsidRPr="00000556">
              <w:rPr>
                <w:i/>
                <w:iCs/>
                <w:sz w:val="20"/>
                <w:szCs w:val="20"/>
              </w:rPr>
              <w:t>№</w:t>
            </w:r>
          </w:p>
          <w:p w:rsidR="00F4042A" w:rsidRPr="00000556" w:rsidRDefault="00F4042A" w:rsidP="00000556">
            <w:pPr>
              <w:shd w:val="clear" w:color="auto" w:fill="FFFFFF" w:themeFill="background1"/>
              <w:jc w:val="center"/>
              <w:rPr>
                <w:i/>
                <w:iCs/>
                <w:sz w:val="20"/>
                <w:szCs w:val="20"/>
              </w:rPr>
            </w:pPr>
            <w:proofErr w:type="gramStart"/>
            <w:r w:rsidRPr="00000556">
              <w:rPr>
                <w:i/>
                <w:iCs/>
                <w:sz w:val="20"/>
                <w:szCs w:val="20"/>
              </w:rPr>
              <w:t>п</w:t>
            </w:r>
            <w:proofErr w:type="gramEnd"/>
            <w:r w:rsidRPr="00000556">
              <w:rPr>
                <w:i/>
                <w:iCs/>
                <w:sz w:val="20"/>
                <w:szCs w:val="20"/>
              </w:rPr>
              <w:t>/п</w:t>
            </w:r>
          </w:p>
        </w:tc>
        <w:tc>
          <w:tcPr>
            <w:tcW w:w="6382" w:type="dxa"/>
            <w:tcBorders>
              <w:top w:val="single" w:sz="4" w:space="0" w:color="auto"/>
              <w:left w:val="nil"/>
              <w:bottom w:val="single" w:sz="4" w:space="0" w:color="auto"/>
              <w:right w:val="single" w:sz="4" w:space="0" w:color="auto"/>
            </w:tcBorders>
            <w:vAlign w:val="center"/>
          </w:tcPr>
          <w:p w:rsidR="00F4042A" w:rsidRPr="00000556" w:rsidRDefault="00F4042A" w:rsidP="00000556">
            <w:pPr>
              <w:shd w:val="clear" w:color="auto" w:fill="FFFFFF" w:themeFill="background1"/>
              <w:jc w:val="center"/>
              <w:rPr>
                <w:i/>
                <w:iCs/>
                <w:sz w:val="20"/>
                <w:szCs w:val="20"/>
              </w:rPr>
            </w:pPr>
            <w:proofErr w:type="gramStart"/>
            <w:r w:rsidRPr="00000556">
              <w:rPr>
                <w:i/>
                <w:iCs/>
                <w:sz w:val="20"/>
                <w:szCs w:val="20"/>
              </w:rPr>
              <w:t>П</w:t>
            </w:r>
            <w:proofErr w:type="gramEnd"/>
            <w:r w:rsidRPr="00000556">
              <w:rPr>
                <w:i/>
                <w:iCs/>
                <w:sz w:val="20"/>
                <w:szCs w:val="20"/>
              </w:rPr>
              <w:t xml:space="preserve"> О К А З А Т Е Л И</w:t>
            </w:r>
          </w:p>
        </w:tc>
        <w:tc>
          <w:tcPr>
            <w:tcW w:w="1141" w:type="dxa"/>
            <w:tcBorders>
              <w:top w:val="single" w:sz="4" w:space="0" w:color="auto"/>
              <w:left w:val="nil"/>
              <w:bottom w:val="single" w:sz="4" w:space="0" w:color="auto"/>
              <w:right w:val="single" w:sz="4" w:space="0" w:color="auto"/>
            </w:tcBorders>
            <w:vAlign w:val="center"/>
          </w:tcPr>
          <w:p w:rsidR="00F4042A" w:rsidRPr="00000556" w:rsidRDefault="00F4042A" w:rsidP="00000556">
            <w:pPr>
              <w:shd w:val="clear" w:color="auto" w:fill="FFFFFF" w:themeFill="background1"/>
              <w:jc w:val="center"/>
              <w:rPr>
                <w:i/>
                <w:iCs/>
                <w:sz w:val="20"/>
                <w:szCs w:val="20"/>
              </w:rPr>
            </w:pPr>
            <w:r w:rsidRPr="00000556">
              <w:rPr>
                <w:i/>
                <w:iCs/>
                <w:sz w:val="20"/>
                <w:szCs w:val="20"/>
              </w:rPr>
              <w:t>Ед. изм.</w:t>
            </w:r>
          </w:p>
        </w:tc>
        <w:tc>
          <w:tcPr>
            <w:tcW w:w="1717" w:type="dxa"/>
            <w:tcBorders>
              <w:top w:val="single" w:sz="4" w:space="0" w:color="auto"/>
              <w:left w:val="nil"/>
              <w:bottom w:val="single" w:sz="4" w:space="0" w:color="auto"/>
              <w:right w:val="single" w:sz="4" w:space="0" w:color="auto"/>
            </w:tcBorders>
            <w:noWrap/>
            <w:vAlign w:val="center"/>
          </w:tcPr>
          <w:p w:rsidR="00F4042A" w:rsidRPr="00000556" w:rsidRDefault="00F4042A" w:rsidP="00000556">
            <w:pPr>
              <w:shd w:val="clear" w:color="auto" w:fill="FFFFFF" w:themeFill="background1"/>
              <w:jc w:val="center"/>
              <w:rPr>
                <w:i/>
                <w:iCs/>
                <w:sz w:val="20"/>
                <w:szCs w:val="20"/>
              </w:rPr>
            </w:pPr>
            <w:r w:rsidRPr="00000556">
              <w:rPr>
                <w:i/>
                <w:iCs/>
                <w:sz w:val="20"/>
                <w:szCs w:val="20"/>
              </w:rPr>
              <w:t>Итого за</w:t>
            </w:r>
          </w:p>
          <w:p w:rsidR="00F4042A" w:rsidRPr="00000556" w:rsidRDefault="00F4042A" w:rsidP="000231BB">
            <w:pPr>
              <w:shd w:val="clear" w:color="auto" w:fill="FFFFFF" w:themeFill="background1"/>
              <w:jc w:val="center"/>
              <w:rPr>
                <w:i/>
                <w:iCs/>
                <w:sz w:val="20"/>
                <w:szCs w:val="20"/>
              </w:rPr>
            </w:pPr>
            <w:r w:rsidRPr="00000556">
              <w:rPr>
                <w:i/>
                <w:iCs/>
                <w:sz w:val="20"/>
                <w:szCs w:val="20"/>
              </w:rPr>
              <w:t>201</w:t>
            </w:r>
            <w:r w:rsidR="000231BB">
              <w:rPr>
                <w:i/>
                <w:iCs/>
                <w:sz w:val="20"/>
                <w:szCs w:val="20"/>
              </w:rPr>
              <w:t>6</w:t>
            </w:r>
            <w:r w:rsidRPr="00000556">
              <w:rPr>
                <w:i/>
                <w:iCs/>
                <w:sz w:val="20"/>
                <w:szCs w:val="20"/>
              </w:rPr>
              <w:t xml:space="preserve"> год</w:t>
            </w:r>
          </w:p>
        </w:tc>
      </w:tr>
      <w:tr w:rsidR="000231BB" w:rsidRPr="00155DF4" w:rsidTr="000231BB">
        <w:trPr>
          <w:trHeight w:val="285"/>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1</w:t>
            </w:r>
          </w:p>
        </w:tc>
        <w:tc>
          <w:tcPr>
            <w:tcW w:w="6382" w:type="dxa"/>
            <w:tcBorders>
              <w:top w:val="nil"/>
              <w:left w:val="nil"/>
              <w:bottom w:val="single" w:sz="4" w:space="0" w:color="auto"/>
              <w:right w:val="single" w:sz="4" w:space="0" w:color="auto"/>
            </w:tcBorders>
            <w:vAlign w:val="bottom"/>
          </w:tcPr>
          <w:p w:rsidR="000231BB" w:rsidRPr="00000556" w:rsidRDefault="000231BB" w:rsidP="00000556">
            <w:pPr>
              <w:shd w:val="clear" w:color="auto" w:fill="FFFFFF" w:themeFill="background1"/>
              <w:rPr>
                <w:sz w:val="20"/>
                <w:szCs w:val="20"/>
              </w:rPr>
            </w:pPr>
            <w:r w:rsidRPr="00000556">
              <w:rPr>
                <w:sz w:val="20"/>
                <w:szCs w:val="20"/>
              </w:rPr>
              <w:t>Выручка по всем видам деятельности</w:t>
            </w:r>
          </w:p>
        </w:tc>
        <w:tc>
          <w:tcPr>
            <w:tcW w:w="1141" w:type="dxa"/>
            <w:tcBorders>
              <w:top w:val="nil"/>
              <w:left w:val="nil"/>
              <w:bottom w:val="single" w:sz="4" w:space="0" w:color="auto"/>
              <w:right w:val="single" w:sz="4" w:space="0" w:color="auto"/>
            </w:tcBorders>
            <w:noWrap/>
            <w:vAlign w:val="center"/>
          </w:tcPr>
          <w:p w:rsidR="000231BB" w:rsidRPr="00000556" w:rsidRDefault="000231BB" w:rsidP="00000556">
            <w:pPr>
              <w:shd w:val="clear" w:color="auto" w:fill="FFFFFF" w:themeFill="background1"/>
              <w:jc w:val="center"/>
              <w:rPr>
                <w:sz w:val="20"/>
                <w:szCs w:val="20"/>
              </w:rPr>
            </w:pPr>
            <w:r w:rsidRPr="00000556">
              <w:rPr>
                <w:sz w:val="20"/>
                <w:szCs w:val="20"/>
              </w:rPr>
              <w:t>тыс. руб.</w:t>
            </w:r>
          </w:p>
        </w:tc>
        <w:tc>
          <w:tcPr>
            <w:tcW w:w="1717" w:type="dxa"/>
            <w:tcBorders>
              <w:top w:val="nil"/>
              <w:left w:val="nil"/>
              <w:bottom w:val="single" w:sz="4" w:space="0" w:color="auto"/>
              <w:right w:val="single" w:sz="4" w:space="0" w:color="auto"/>
            </w:tcBorders>
            <w:noWrap/>
            <w:vAlign w:val="center"/>
          </w:tcPr>
          <w:p w:rsidR="000231BB" w:rsidRDefault="000231BB">
            <w:pPr>
              <w:jc w:val="center"/>
              <w:rPr>
                <w:color w:val="000000"/>
                <w:sz w:val="20"/>
                <w:szCs w:val="20"/>
              </w:rPr>
            </w:pPr>
            <w:r>
              <w:rPr>
                <w:color w:val="000000"/>
                <w:sz w:val="20"/>
                <w:szCs w:val="20"/>
              </w:rPr>
              <w:t>1 375 427</w:t>
            </w:r>
          </w:p>
        </w:tc>
      </w:tr>
      <w:tr w:rsidR="000231BB" w:rsidRPr="00155DF4" w:rsidTr="000231BB">
        <w:trPr>
          <w:trHeight w:val="285"/>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1.1</w:t>
            </w:r>
          </w:p>
        </w:tc>
        <w:tc>
          <w:tcPr>
            <w:tcW w:w="6382" w:type="dxa"/>
            <w:tcBorders>
              <w:top w:val="nil"/>
              <w:left w:val="nil"/>
              <w:bottom w:val="single" w:sz="4" w:space="0" w:color="auto"/>
              <w:right w:val="single" w:sz="4" w:space="0" w:color="auto"/>
            </w:tcBorders>
            <w:vAlign w:val="bottom"/>
          </w:tcPr>
          <w:p w:rsidR="000231BB" w:rsidRPr="00000556" w:rsidRDefault="000231BB" w:rsidP="00000556">
            <w:pPr>
              <w:shd w:val="clear" w:color="auto" w:fill="FFFFFF" w:themeFill="background1"/>
              <w:rPr>
                <w:sz w:val="20"/>
                <w:szCs w:val="20"/>
              </w:rPr>
            </w:pPr>
            <w:r w:rsidRPr="00000556">
              <w:rPr>
                <w:sz w:val="20"/>
                <w:szCs w:val="20"/>
              </w:rPr>
              <w:t>в т.ч.: выручка по основному виду деятельности</w:t>
            </w:r>
          </w:p>
        </w:tc>
        <w:tc>
          <w:tcPr>
            <w:tcW w:w="1141" w:type="dxa"/>
            <w:tcBorders>
              <w:top w:val="nil"/>
              <w:left w:val="nil"/>
              <w:bottom w:val="single" w:sz="4" w:space="0" w:color="auto"/>
              <w:right w:val="single" w:sz="4" w:space="0" w:color="auto"/>
            </w:tcBorders>
            <w:noWrap/>
            <w:vAlign w:val="center"/>
          </w:tcPr>
          <w:p w:rsidR="000231BB" w:rsidRPr="00000556" w:rsidRDefault="000231BB" w:rsidP="00000556">
            <w:pPr>
              <w:shd w:val="clear" w:color="auto" w:fill="FFFFFF" w:themeFill="background1"/>
              <w:jc w:val="center"/>
              <w:rPr>
                <w:sz w:val="20"/>
                <w:szCs w:val="20"/>
              </w:rPr>
            </w:pPr>
            <w:r w:rsidRPr="00000556">
              <w:rPr>
                <w:sz w:val="20"/>
                <w:szCs w:val="20"/>
              </w:rPr>
              <w:t>тыс. руб.</w:t>
            </w:r>
          </w:p>
        </w:tc>
        <w:tc>
          <w:tcPr>
            <w:tcW w:w="1717" w:type="dxa"/>
            <w:tcBorders>
              <w:top w:val="nil"/>
              <w:left w:val="nil"/>
              <w:bottom w:val="single" w:sz="4" w:space="0" w:color="auto"/>
              <w:right w:val="single" w:sz="4" w:space="0" w:color="auto"/>
            </w:tcBorders>
            <w:noWrap/>
            <w:vAlign w:val="center"/>
          </w:tcPr>
          <w:p w:rsidR="000231BB" w:rsidRDefault="000231BB">
            <w:pPr>
              <w:jc w:val="center"/>
              <w:rPr>
                <w:color w:val="000000"/>
                <w:sz w:val="20"/>
                <w:szCs w:val="20"/>
              </w:rPr>
            </w:pPr>
            <w:r>
              <w:rPr>
                <w:color w:val="000000"/>
                <w:sz w:val="20"/>
                <w:szCs w:val="20"/>
              </w:rPr>
              <w:t>1 372 705</w:t>
            </w:r>
          </w:p>
        </w:tc>
      </w:tr>
      <w:tr w:rsidR="000231BB" w:rsidRPr="00155DF4" w:rsidTr="000231BB">
        <w:trPr>
          <w:trHeight w:val="285"/>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1.2</w:t>
            </w:r>
          </w:p>
        </w:tc>
        <w:tc>
          <w:tcPr>
            <w:tcW w:w="6382" w:type="dxa"/>
            <w:tcBorders>
              <w:top w:val="nil"/>
              <w:left w:val="nil"/>
              <w:bottom w:val="single" w:sz="4" w:space="0" w:color="auto"/>
              <w:right w:val="single" w:sz="4" w:space="0" w:color="auto"/>
            </w:tcBorders>
            <w:vAlign w:val="bottom"/>
          </w:tcPr>
          <w:p w:rsidR="000231BB" w:rsidRPr="00000556" w:rsidRDefault="000231BB" w:rsidP="00000556">
            <w:pPr>
              <w:shd w:val="clear" w:color="auto" w:fill="FFFFFF" w:themeFill="background1"/>
              <w:rPr>
                <w:sz w:val="20"/>
                <w:szCs w:val="20"/>
              </w:rPr>
            </w:pPr>
            <w:r w:rsidRPr="00000556">
              <w:rPr>
                <w:sz w:val="20"/>
                <w:szCs w:val="20"/>
              </w:rPr>
              <w:t>выручка по оптовой торговле</w:t>
            </w:r>
          </w:p>
        </w:tc>
        <w:tc>
          <w:tcPr>
            <w:tcW w:w="1141" w:type="dxa"/>
            <w:tcBorders>
              <w:top w:val="nil"/>
              <w:left w:val="nil"/>
              <w:bottom w:val="single" w:sz="4" w:space="0" w:color="auto"/>
              <w:right w:val="single" w:sz="4" w:space="0" w:color="auto"/>
            </w:tcBorders>
            <w:noWrap/>
            <w:vAlign w:val="center"/>
          </w:tcPr>
          <w:p w:rsidR="000231BB" w:rsidRPr="00000556" w:rsidRDefault="000231BB" w:rsidP="00000556">
            <w:pPr>
              <w:shd w:val="clear" w:color="auto" w:fill="FFFFFF" w:themeFill="background1"/>
              <w:jc w:val="center"/>
              <w:rPr>
                <w:sz w:val="20"/>
                <w:szCs w:val="20"/>
              </w:rPr>
            </w:pPr>
            <w:r w:rsidRPr="00000556">
              <w:rPr>
                <w:sz w:val="20"/>
                <w:szCs w:val="20"/>
              </w:rPr>
              <w:t>тыс. руб.</w:t>
            </w:r>
          </w:p>
        </w:tc>
        <w:tc>
          <w:tcPr>
            <w:tcW w:w="1717" w:type="dxa"/>
            <w:tcBorders>
              <w:top w:val="nil"/>
              <w:left w:val="nil"/>
              <w:bottom w:val="single" w:sz="4" w:space="0" w:color="auto"/>
              <w:right w:val="single" w:sz="4" w:space="0" w:color="auto"/>
            </w:tcBorders>
            <w:noWrap/>
            <w:vAlign w:val="center"/>
          </w:tcPr>
          <w:p w:rsidR="000231BB" w:rsidRDefault="000231BB">
            <w:pPr>
              <w:jc w:val="center"/>
              <w:rPr>
                <w:color w:val="000000"/>
                <w:sz w:val="20"/>
                <w:szCs w:val="20"/>
              </w:rPr>
            </w:pPr>
            <w:r>
              <w:rPr>
                <w:color w:val="000000"/>
                <w:sz w:val="20"/>
                <w:szCs w:val="20"/>
              </w:rPr>
              <w:t>-</w:t>
            </w:r>
          </w:p>
        </w:tc>
      </w:tr>
      <w:tr w:rsidR="000231BB" w:rsidRPr="00155DF4" w:rsidTr="000231BB">
        <w:trPr>
          <w:trHeight w:val="285"/>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1.3</w:t>
            </w:r>
          </w:p>
        </w:tc>
        <w:tc>
          <w:tcPr>
            <w:tcW w:w="6382" w:type="dxa"/>
            <w:tcBorders>
              <w:top w:val="nil"/>
              <w:left w:val="nil"/>
              <w:bottom w:val="single" w:sz="4" w:space="0" w:color="auto"/>
              <w:right w:val="single" w:sz="4" w:space="0" w:color="auto"/>
            </w:tcBorders>
            <w:vAlign w:val="bottom"/>
          </w:tcPr>
          <w:p w:rsidR="000231BB" w:rsidRPr="00000556" w:rsidRDefault="000231BB" w:rsidP="00000556">
            <w:pPr>
              <w:shd w:val="clear" w:color="auto" w:fill="FFFFFF" w:themeFill="background1"/>
              <w:rPr>
                <w:sz w:val="20"/>
                <w:szCs w:val="20"/>
              </w:rPr>
            </w:pPr>
            <w:r w:rsidRPr="00000556">
              <w:rPr>
                <w:sz w:val="20"/>
                <w:szCs w:val="20"/>
              </w:rPr>
              <w:t>выручка по прочим видам деятельности</w:t>
            </w:r>
          </w:p>
        </w:tc>
        <w:tc>
          <w:tcPr>
            <w:tcW w:w="1141" w:type="dxa"/>
            <w:tcBorders>
              <w:top w:val="nil"/>
              <w:left w:val="nil"/>
              <w:bottom w:val="single" w:sz="4" w:space="0" w:color="auto"/>
              <w:right w:val="single" w:sz="4" w:space="0" w:color="auto"/>
            </w:tcBorders>
            <w:noWrap/>
            <w:vAlign w:val="center"/>
          </w:tcPr>
          <w:p w:rsidR="000231BB" w:rsidRPr="00000556" w:rsidRDefault="000231BB" w:rsidP="00000556">
            <w:pPr>
              <w:shd w:val="clear" w:color="auto" w:fill="FFFFFF" w:themeFill="background1"/>
              <w:jc w:val="center"/>
              <w:rPr>
                <w:sz w:val="20"/>
                <w:szCs w:val="20"/>
              </w:rPr>
            </w:pPr>
            <w:r w:rsidRPr="00000556">
              <w:rPr>
                <w:sz w:val="20"/>
                <w:szCs w:val="20"/>
              </w:rPr>
              <w:t>тыс. руб.</w:t>
            </w:r>
          </w:p>
        </w:tc>
        <w:tc>
          <w:tcPr>
            <w:tcW w:w="1717" w:type="dxa"/>
            <w:tcBorders>
              <w:top w:val="nil"/>
              <w:left w:val="nil"/>
              <w:bottom w:val="single" w:sz="4" w:space="0" w:color="auto"/>
              <w:right w:val="single" w:sz="4" w:space="0" w:color="auto"/>
            </w:tcBorders>
            <w:noWrap/>
            <w:vAlign w:val="center"/>
          </w:tcPr>
          <w:p w:rsidR="000231BB" w:rsidRDefault="000231BB">
            <w:pPr>
              <w:jc w:val="center"/>
              <w:rPr>
                <w:color w:val="000000"/>
                <w:sz w:val="20"/>
                <w:szCs w:val="20"/>
              </w:rPr>
            </w:pPr>
            <w:r>
              <w:rPr>
                <w:color w:val="000000"/>
                <w:sz w:val="20"/>
                <w:szCs w:val="20"/>
              </w:rPr>
              <w:t>2 722</w:t>
            </w:r>
          </w:p>
        </w:tc>
      </w:tr>
      <w:tr w:rsidR="000231BB" w:rsidRPr="00155DF4" w:rsidTr="000231BB">
        <w:trPr>
          <w:trHeight w:val="285"/>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2</w:t>
            </w:r>
          </w:p>
        </w:tc>
        <w:tc>
          <w:tcPr>
            <w:tcW w:w="6382" w:type="dxa"/>
            <w:tcBorders>
              <w:top w:val="nil"/>
              <w:left w:val="nil"/>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 xml:space="preserve">Среднесписочная численность </w:t>
            </w:r>
            <w:proofErr w:type="gramStart"/>
            <w:r w:rsidRPr="00000556">
              <w:rPr>
                <w:sz w:val="20"/>
                <w:szCs w:val="20"/>
              </w:rPr>
              <w:t>работающих</w:t>
            </w:r>
            <w:proofErr w:type="gramEnd"/>
            <w:r w:rsidRPr="00000556">
              <w:rPr>
                <w:sz w:val="20"/>
                <w:szCs w:val="20"/>
              </w:rPr>
              <w:t xml:space="preserve"> - всего</w:t>
            </w:r>
          </w:p>
        </w:tc>
        <w:tc>
          <w:tcPr>
            <w:tcW w:w="1141" w:type="dxa"/>
            <w:tcBorders>
              <w:top w:val="nil"/>
              <w:left w:val="nil"/>
              <w:bottom w:val="single" w:sz="4" w:space="0" w:color="auto"/>
              <w:right w:val="single" w:sz="4" w:space="0" w:color="auto"/>
            </w:tcBorders>
            <w:noWrap/>
            <w:vAlign w:val="center"/>
          </w:tcPr>
          <w:p w:rsidR="000231BB" w:rsidRPr="00000556" w:rsidRDefault="000231BB" w:rsidP="00000556">
            <w:pPr>
              <w:shd w:val="clear" w:color="auto" w:fill="FFFFFF" w:themeFill="background1"/>
              <w:jc w:val="center"/>
              <w:rPr>
                <w:sz w:val="20"/>
                <w:szCs w:val="20"/>
              </w:rPr>
            </w:pPr>
            <w:r w:rsidRPr="00000556">
              <w:rPr>
                <w:sz w:val="20"/>
                <w:szCs w:val="20"/>
              </w:rPr>
              <w:t>чел.</w:t>
            </w:r>
          </w:p>
        </w:tc>
        <w:tc>
          <w:tcPr>
            <w:tcW w:w="1717" w:type="dxa"/>
            <w:tcBorders>
              <w:top w:val="nil"/>
              <w:left w:val="nil"/>
              <w:bottom w:val="single" w:sz="4" w:space="0" w:color="auto"/>
              <w:right w:val="single" w:sz="4" w:space="0" w:color="auto"/>
            </w:tcBorders>
            <w:noWrap/>
            <w:vAlign w:val="center"/>
          </w:tcPr>
          <w:p w:rsidR="000231BB" w:rsidRDefault="000231BB">
            <w:pPr>
              <w:jc w:val="center"/>
              <w:rPr>
                <w:color w:val="000000"/>
                <w:sz w:val="20"/>
                <w:szCs w:val="20"/>
              </w:rPr>
            </w:pPr>
            <w:r>
              <w:rPr>
                <w:color w:val="000000"/>
                <w:sz w:val="20"/>
                <w:szCs w:val="20"/>
              </w:rPr>
              <w:t>831</w:t>
            </w:r>
          </w:p>
        </w:tc>
      </w:tr>
      <w:tr w:rsidR="000231BB" w:rsidRPr="00155DF4" w:rsidTr="000231BB">
        <w:trPr>
          <w:trHeight w:val="285"/>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2.1</w:t>
            </w:r>
          </w:p>
        </w:tc>
        <w:tc>
          <w:tcPr>
            <w:tcW w:w="6382" w:type="dxa"/>
            <w:tcBorders>
              <w:top w:val="nil"/>
              <w:left w:val="nil"/>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в т.ч.: основных рабочих</w:t>
            </w:r>
          </w:p>
        </w:tc>
        <w:tc>
          <w:tcPr>
            <w:tcW w:w="1141" w:type="dxa"/>
            <w:tcBorders>
              <w:top w:val="nil"/>
              <w:left w:val="nil"/>
              <w:bottom w:val="single" w:sz="4" w:space="0" w:color="auto"/>
              <w:right w:val="single" w:sz="4" w:space="0" w:color="auto"/>
            </w:tcBorders>
            <w:noWrap/>
            <w:vAlign w:val="center"/>
          </w:tcPr>
          <w:p w:rsidR="000231BB" w:rsidRPr="00000556" w:rsidRDefault="000231BB" w:rsidP="00000556">
            <w:pPr>
              <w:shd w:val="clear" w:color="auto" w:fill="FFFFFF" w:themeFill="background1"/>
              <w:jc w:val="center"/>
              <w:rPr>
                <w:sz w:val="20"/>
                <w:szCs w:val="20"/>
              </w:rPr>
            </w:pPr>
            <w:r w:rsidRPr="00000556">
              <w:rPr>
                <w:sz w:val="20"/>
                <w:szCs w:val="20"/>
              </w:rPr>
              <w:t>чел.</w:t>
            </w:r>
          </w:p>
        </w:tc>
        <w:tc>
          <w:tcPr>
            <w:tcW w:w="1717" w:type="dxa"/>
            <w:tcBorders>
              <w:top w:val="nil"/>
              <w:left w:val="nil"/>
              <w:bottom w:val="single" w:sz="4" w:space="0" w:color="auto"/>
              <w:right w:val="single" w:sz="4" w:space="0" w:color="auto"/>
            </w:tcBorders>
            <w:noWrap/>
            <w:vAlign w:val="center"/>
          </w:tcPr>
          <w:p w:rsidR="000231BB" w:rsidRDefault="000231BB">
            <w:pPr>
              <w:jc w:val="center"/>
              <w:rPr>
                <w:color w:val="000000"/>
                <w:sz w:val="20"/>
                <w:szCs w:val="20"/>
              </w:rPr>
            </w:pPr>
            <w:r>
              <w:rPr>
                <w:color w:val="000000"/>
                <w:sz w:val="20"/>
                <w:szCs w:val="20"/>
              </w:rPr>
              <w:t>261</w:t>
            </w:r>
          </w:p>
        </w:tc>
      </w:tr>
      <w:tr w:rsidR="000231BB" w:rsidRPr="00155DF4" w:rsidTr="000231BB">
        <w:trPr>
          <w:trHeight w:val="285"/>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2.2</w:t>
            </w:r>
          </w:p>
        </w:tc>
        <w:tc>
          <w:tcPr>
            <w:tcW w:w="6382" w:type="dxa"/>
            <w:tcBorders>
              <w:top w:val="nil"/>
              <w:left w:val="nil"/>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вспомогательных рабочих</w:t>
            </w:r>
          </w:p>
        </w:tc>
        <w:tc>
          <w:tcPr>
            <w:tcW w:w="1141" w:type="dxa"/>
            <w:tcBorders>
              <w:top w:val="nil"/>
              <w:left w:val="nil"/>
              <w:bottom w:val="single" w:sz="4" w:space="0" w:color="auto"/>
              <w:right w:val="single" w:sz="4" w:space="0" w:color="auto"/>
            </w:tcBorders>
            <w:noWrap/>
            <w:vAlign w:val="center"/>
          </w:tcPr>
          <w:p w:rsidR="000231BB" w:rsidRPr="00000556" w:rsidRDefault="000231BB" w:rsidP="00000556">
            <w:pPr>
              <w:shd w:val="clear" w:color="auto" w:fill="FFFFFF" w:themeFill="background1"/>
              <w:jc w:val="center"/>
              <w:rPr>
                <w:sz w:val="20"/>
                <w:szCs w:val="20"/>
              </w:rPr>
            </w:pPr>
            <w:r w:rsidRPr="00000556">
              <w:rPr>
                <w:sz w:val="20"/>
                <w:szCs w:val="20"/>
              </w:rPr>
              <w:t>чел.</w:t>
            </w:r>
          </w:p>
        </w:tc>
        <w:tc>
          <w:tcPr>
            <w:tcW w:w="1717" w:type="dxa"/>
            <w:tcBorders>
              <w:top w:val="nil"/>
              <w:left w:val="nil"/>
              <w:bottom w:val="single" w:sz="4" w:space="0" w:color="auto"/>
              <w:right w:val="single" w:sz="4" w:space="0" w:color="auto"/>
            </w:tcBorders>
            <w:noWrap/>
            <w:vAlign w:val="center"/>
          </w:tcPr>
          <w:p w:rsidR="000231BB" w:rsidRDefault="000231BB">
            <w:pPr>
              <w:jc w:val="center"/>
              <w:rPr>
                <w:color w:val="000000"/>
                <w:sz w:val="20"/>
                <w:szCs w:val="20"/>
              </w:rPr>
            </w:pPr>
            <w:r>
              <w:rPr>
                <w:color w:val="000000"/>
                <w:sz w:val="20"/>
                <w:szCs w:val="20"/>
              </w:rPr>
              <w:t>372</w:t>
            </w:r>
          </w:p>
        </w:tc>
      </w:tr>
      <w:tr w:rsidR="000231BB" w:rsidRPr="00155DF4" w:rsidTr="000231BB">
        <w:trPr>
          <w:trHeight w:val="285"/>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2.3</w:t>
            </w:r>
          </w:p>
        </w:tc>
        <w:tc>
          <w:tcPr>
            <w:tcW w:w="6382" w:type="dxa"/>
            <w:tcBorders>
              <w:top w:val="nil"/>
              <w:left w:val="nil"/>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proofErr w:type="spellStart"/>
            <w:r w:rsidRPr="00000556">
              <w:rPr>
                <w:sz w:val="20"/>
                <w:szCs w:val="20"/>
              </w:rPr>
              <w:t>РСиС</w:t>
            </w:r>
            <w:proofErr w:type="spellEnd"/>
          </w:p>
        </w:tc>
        <w:tc>
          <w:tcPr>
            <w:tcW w:w="1141" w:type="dxa"/>
            <w:tcBorders>
              <w:top w:val="nil"/>
              <w:left w:val="nil"/>
              <w:bottom w:val="single" w:sz="4" w:space="0" w:color="auto"/>
              <w:right w:val="single" w:sz="4" w:space="0" w:color="auto"/>
            </w:tcBorders>
            <w:noWrap/>
            <w:vAlign w:val="center"/>
          </w:tcPr>
          <w:p w:rsidR="000231BB" w:rsidRPr="00000556" w:rsidRDefault="000231BB" w:rsidP="00000556">
            <w:pPr>
              <w:shd w:val="clear" w:color="auto" w:fill="FFFFFF" w:themeFill="background1"/>
              <w:jc w:val="center"/>
              <w:rPr>
                <w:sz w:val="20"/>
                <w:szCs w:val="20"/>
              </w:rPr>
            </w:pPr>
            <w:r w:rsidRPr="00000556">
              <w:rPr>
                <w:sz w:val="20"/>
                <w:szCs w:val="20"/>
              </w:rPr>
              <w:t>чел.</w:t>
            </w:r>
          </w:p>
        </w:tc>
        <w:tc>
          <w:tcPr>
            <w:tcW w:w="1717" w:type="dxa"/>
            <w:tcBorders>
              <w:top w:val="nil"/>
              <w:left w:val="nil"/>
              <w:bottom w:val="single" w:sz="4" w:space="0" w:color="auto"/>
              <w:right w:val="single" w:sz="4" w:space="0" w:color="auto"/>
            </w:tcBorders>
            <w:noWrap/>
            <w:vAlign w:val="center"/>
          </w:tcPr>
          <w:p w:rsidR="000231BB" w:rsidRDefault="000231BB">
            <w:pPr>
              <w:jc w:val="center"/>
              <w:rPr>
                <w:color w:val="000000"/>
                <w:sz w:val="20"/>
                <w:szCs w:val="20"/>
              </w:rPr>
            </w:pPr>
            <w:r>
              <w:rPr>
                <w:color w:val="000000"/>
                <w:sz w:val="20"/>
                <w:szCs w:val="20"/>
              </w:rPr>
              <w:t>197</w:t>
            </w:r>
          </w:p>
        </w:tc>
      </w:tr>
      <w:tr w:rsidR="000231BB" w:rsidRPr="00155DF4" w:rsidTr="000231BB">
        <w:trPr>
          <w:trHeight w:val="285"/>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3</w:t>
            </w:r>
          </w:p>
        </w:tc>
        <w:tc>
          <w:tcPr>
            <w:tcW w:w="6382" w:type="dxa"/>
            <w:tcBorders>
              <w:top w:val="nil"/>
              <w:left w:val="nil"/>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 xml:space="preserve">Среднемесячная зарплата 1 </w:t>
            </w:r>
            <w:proofErr w:type="gramStart"/>
            <w:r w:rsidRPr="00000556">
              <w:rPr>
                <w:sz w:val="20"/>
                <w:szCs w:val="20"/>
              </w:rPr>
              <w:t>работающего</w:t>
            </w:r>
            <w:proofErr w:type="gramEnd"/>
          </w:p>
        </w:tc>
        <w:tc>
          <w:tcPr>
            <w:tcW w:w="1141" w:type="dxa"/>
            <w:tcBorders>
              <w:top w:val="nil"/>
              <w:left w:val="nil"/>
              <w:bottom w:val="single" w:sz="4" w:space="0" w:color="auto"/>
              <w:right w:val="single" w:sz="4" w:space="0" w:color="auto"/>
            </w:tcBorders>
            <w:noWrap/>
            <w:vAlign w:val="center"/>
          </w:tcPr>
          <w:p w:rsidR="000231BB" w:rsidRPr="00000556" w:rsidRDefault="000231BB" w:rsidP="00000556">
            <w:pPr>
              <w:shd w:val="clear" w:color="auto" w:fill="FFFFFF" w:themeFill="background1"/>
              <w:jc w:val="center"/>
              <w:rPr>
                <w:sz w:val="20"/>
                <w:szCs w:val="20"/>
              </w:rPr>
            </w:pPr>
            <w:r w:rsidRPr="00000556">
              <w:rPr>
                <w:sz w:val="20"/>
                <w:szCs w:val="20"/>
              </w:rPr>
              <w:t>руб.</w:t>
            </w:r>
          </w:p>
        </w:tc>
        <w:tc>
          <w:tcPr>
            <w:tcW w:w="1717" w:type="dxa"/>
            <w:tcBorders>
              <w:top w:val="nil"/>
              <w:left w:val="nil"/>
              <w:bottom w:val="single" w:sz="4" w:space="0" w:color="auto"/>
              <w:right w:val="single" w:sz="4" w:space="0" w:color="auto"/>
            </w:tcBorders>
            <w:noWrap/>
            <w:vAlign w:val="center"/>
          </w:tcPr>
          <w:p w:rsidR="000231BB" w:rsidRDefault="000231BB">
            <w:pPr>
              <w:jc w:val="center"/>
              <w:rPr>
                <w:color w:val="000000"/>
                <w:sz w:val="20"/>
                <w:szCs w:val="20"/>
              </w:rPr>
            </w:pPr>
            <w:r>
              <w:rPr>
                <w:color w:val="000000"/>
                <w:sz w:val="20"/>
                <w:szCs w:val="20"/>
              </w:rPr>
              <w:t>22 985</w:t>
            </w:r>
          </w:p>
        </w:tc>
      </w:tr>
      <w:tr w:rsidR="000231BB" w:rsidRPr="00155DF4" w:rsidTr="000231BB">
        <w:trPr>
          <w:trHeight w:val="285"/>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3.1</w:t>
            </w:r>
          </w:p>
        </w:tc>
        <w:tc>
          <w:tcPr>
            <w:tcW w:w="6382" w:type="dxa"/>
            <w:tcBorders>
              <w:top w:val="nil"/>
              <w:left w:val="nil"/>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в т.ч.: среднемесячная зарплата  1 основного рабочего</w:t>
            </w:r>
          </w:p>
        </w:tc>
        <w:tc>
          <w:tcPr>
            <w:tcW w:w="1141" w:type="dxa"/>
            <w:tcBorders>
              <w:top w:val="nil"/>
              <w:left w:val="nil"/>
              <w:bottom w:val="single" w:sz="4" w:space="0" w:color="auto"/>
              <w:right w:val="single" w:sz="4" w:space="0" w:color="auto"/>
            </w:tcBorders>
            <w:noWrap/>
            <w:vAlign w:val="center"/>
          </w:tcPr>
          <w:p w:rsidR="000231BB" w:rsidRPr="00000556" w:rsidRDefault="000231BB" w:rsidP="00000556">
            <w:pPr>
              <w:shd w:val="clear" w:color="auto" w:fill="FFFFFF" w:themeFill="background1"/>
              <w:jc w:val="center"/>
              <w:rPr>
                <w:sz w:val="20"/>
                <w:szCs w:val="20"/>
              </w:rPr>
            </w:pPr>
            <w:r w:rsidRPr="00000556">
              <w:rPr>
                <w:sz w:val="20"/>
                <w:szCs w:val="20"/>
              </w:rPr>
              <w:t>руб.</w:t>
            </w:r>
          </w:p>
        </w:tc>
        <w:tc>
          <w:tcPr>
            <w:tcW w:w="1717" w:type="dxa"/>
            <w:tcBorders>
              <w:top w:val="nil"/>
              <w:left w:val="nil"/>
              <w:bottom w:val="single" w:sz="4" w:space="0" w:color="auto"/>
              <w:right w:val="single" w:sz="4" w:space="0" w:color="auto"/>
            </w:tcBorders>
            <w:noWrap/>
            <w:vAlign w:val="center"/>
          </w:tcPr>
          <w:p w:rsidR="000231BB" w:rsidRDefault="000231BB">
            <w:pPr>
              <w:jc w:val="center"/>
              <w:rPr>
                <w:color w:val="000000"/>
                <w:sz w:val="20"/>
                <w:szCs w:val="20"/>
              </w:rPr>
            </w:pPr>
            <w:r>
              <w:rPr>
                <w:color w:val="000000"/>
                <w:sz w:val="20"/>
                <w:szCs w:val="20"/>
              </w:rPr>
              <w:t>20 745</w:t>
            </w:r>
          </w:p>
        </w:tc>
      </w:tr>
      <w:tr w:rsidR="000231BB" w:rsidRPr="00155DF4" w:rsidTr="000231BB">
        <w:trPr>
          <w:trHeight w:val="285"/>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3.2</w:t>
            </w:r>
          </w:p>
        </w:tc>
        <w:tc>
          <w:tcPr>
            <w:tcW w:w="6382" w:type="dxa"/>
            <w:tcBorders>
              <w:top w:val="nil"/>
              <w:left w:val="nil"/>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среднемесячная зарплата  1 вспомогательного рабочего</w:t>
            </w:r>
          </w:p>
        </w:tc>
        <w:tc>
          <w:tcPr>
            <w:tcW w:w="1141" w:type="dxa"/>
            <w:tcBorders>
              <w:top w:val="nil"/>
              <w:left w:val="nil"/>
              <w:bottom w:val="single" w:sz="4" w:space="0" w:color="auto"/>
              <w:right w:val="single" w:sz="4" w:space="0" w:color="auto"/>
            </w:tcBorders>
            <w:noWrap/>
            <w:vAlign w:val="center"/>
          </w:tcPr>
          <w:p w:rsidR="000231BB" w:rsidRPr="00000556" w:rsidRDefault="000231BB" w:rsidP="00000556">
            <w:pPr>
              <w:shd w:val="clear" w:color="auto" w:fill="FFFFFF" w:themeFill="background1"/>
              <w:jc w:val="center"/>
              <w:rPr>
                <w:sz w:val="20"/>
                <w:szCs w:val="20"/>
              </w:rPr>
            </w:pPr>
            <w:r w:rsidRPr="00000556">
              <w:rPr>
                <w:sz w:val="20"/>
                <w:szCs w:val="20"/>
              </w:rPr>
              <w:t>руб.</w:t>
            </w:r>
          </w:p>
        </w:tc>
        <w:tc>
          <w:tcPr>
            <w:tcW w:w="1717" w:type="dxa"/>
            <w:tcBorders>
              <w:top w:val="nil"/>
              <w:left w:val="nil"/>
              <w:bottom w:val="single" w:sz="4" w:space="0" w:color="auto"/>
              <w:right w:val="single" w:sz="4" w:space="0" w:color="auto"/>
            </w:tcBorders>
            <w:noWrap/>
            <w:vAlign w:val="center"/>
          </w:tcPr>
          <w:p w:rsidR="000231BB" w:rsidRDefault="000231BB">
            <w:pPr>
              <w:jc w:val="center"/>
              <w:rPr>
                <w:color w:val="000000"/>
                <w:sz w:val="20"/>
                <w:szCs w:val="20"/>
              </w:rPr>
            </w:pPr>
            <w:r>
              <w:rPr>
                <w:color w:val="000000"/>
                <w:sz w:val="20"/>
                <w:szCs w:val="20"/>
              </w:rPr>
              <w:t>18 761</w:t>
            </w:r>
          </w:p>
        </w:tc>
      </w:tr>
      <w:tr w:rsidR="000231BB" w:rsidRPr="00155DF4" w:rsidTr="000231BB">
        <w:trPr>
          <w:trHeight w:val="285"/>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3.3</w:t>
            </w:r>
          </w:p>
        </w:tc>
        <w:tc>
          <w:tcPr>
            <w:tcW w:w="6382" w:type="dxa"/>
            <w:tcBorders>
              <w:top w:val="nil"/>
              <w:left w:val="nil"/>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 xml:space="preserve">среднемесячная зарплата 1 </w:t>
            </w:r>
            <w:proofErr w:type="spellStart"/>
            <w:r w:rsidRPr="00000556">
              <w:rPr>
                <w:sz w:val="20"/>
                <w:szCs w:val="20"/>
              </w:rPr>
              <w:t>РСиС</w:t>
            </w:r>
            <w:proofErr w:type="spellEnd"/>
          </w:p>
        </w:tc>
        <w:tc>
          <w:tcPr>
            <w:tcW w:w="1141" w:type="dxa"/>
            <w:tcBorders>
              <w:top w:val="nil"/>
              <w:left w:val="nil"/>
              <w:bottom w:val="single" w:sz="4" w:space="0" w:color="auto"/>
              <w:right w:val="single" w:sz="4" w:space="0" w:color="auto"/>
            </w:tcBorders>
            <w:noWrap/>
            <w:vAlign w:val="center"/>
          </w:tcPr>
          <w:p w:rsidR="000231BB" w:rsidRPr="00000556" w:rsidRDefault="000231BB" w:rsidP="00000556">
            <w:pPr>
              <w:shd w:val="clear" w:color="auto" w:fill="FFFFFF" w:themeFill="background1"/>
              <w:jc w:val="center"/>
              <w:rPr>
                <w:sz w:val="20"/>
                <w:szCs w:val="20"/>
              </w:rPr>
            </w:pPr>
            <w:r w:rsidRPr="00000556">
              <w:rPr>
                <w:sz w:val="20"/>
                <w:szCs w:val="20"/>
              </w:rPr>
              <w:t>руб.</w:t>
            </w:r>
          </w:p>
        </w:tc>
        <w:tc>
          <w:tcPr>
            <w:tcW w:w="1717" w:type="dxa"/>
            <w:tcBorders>
              <w:top w:val="nil"/>
              <w:left w:val="nil"/>
              <w:bottom w:val="single" w:sz="4" w:space="0" w:color="auto"/>
              <w:right w:val="single" w:sz="4" w:space="0" w:color="auto"/>
            </w:tcBorders>
            <w:noWrap/>
            <w:vAlign w:val="center"/>
          </w:tcPr>
          <w:p w:rsidR="000231BB" w:rsidRDefault="000231BB">
            <w:pPr>
              <w:jc w:val="center"/>
              <w:rPr>
                <w:color w:val="000000"/>
                <w:sz w:val="20"/>
                <w:szCs w:val="20"/>
              </w:rPr>
            </w:pPr>
            <w:r>
              <w:rPr>
                <w:color w:val="000000"/>
                <w:sz w:val="20"/>
                <w:szCs w:val="20"/>
              </w:rPr>
              <w:t>33 915</w:t>
            </w:r>
          </w:p>
        </w:tc>
      </w:tr>
      <w:tr w:rsidR="000231BB" w:rsidRPr="00155DF4" w:rsidTr="000231BB">
        <w:trPr>
          <w:trHeight w:val="285"/>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4</w:t>
            </w:r>
          </w:p>
        </w:tc>
        <w:tc>
          <w:tcPr>
            <w:tcW w:w="6382" w:type="dxa"/>
            <w:tcBorders>
              <w:top w:val="nil"/>
              <w:left w:val="nil"/>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 xml:space="preserve">Фонд оплаты труда всего персонала </w:t>
            </w:r>
          </w:p>
        </w:tc>
        <w:tc>
          <w:tcPr>
            <w:tcW w:w="1141" w:type="dxa"/>
            <w:tcBorders>
              <w:top w:val="nil"/>
              <w:left w:val="nil"/>
              <w:bottom w:val="single" w:sz="4" w:space="0" w:color="auto"/>
              <w:right w:val="single" w:sz="4" w:space="0" w:color="auto"/>
            </w:tcBorders>
            <w:noWrap/>
          </w:tcPr>
          <w:p w:rsidR="000231BB" w:rsidRPr="00000556" w:rsidRDefault="000231BB" w:rsidP="00000556">
            <w:pPr>
              <w:shd w:val="clear" w:color="auto" w:fill="FFFFFF" w:themeFill="background1"/>
              <w:rPr>
                <w:sz w:val="20"/>
                <w:szCs w:val="20"/>
              </w:rPr>
            </w:pPr>
            <w:r w:rsidRPr="00000556">
              <w:rPr>
                <w:sz w:val="20"/>
                <w:szCs w:val="20"/>
              </w:rPr>
              <w:t>тыс. руб.</w:t>
            </w:r>
          </w:p>
        </w:tc>
        <w:tc>
          <w:tcPr>
            <w:tcW w:w="1717" w:type="dxa"/>
            <w:tcBorders>
              <w:top w:val="nil"/>
              <w:left w:val="nil"/>
              <w:bottom w:val="single" w:sz="4" w:space="0" w:color="auto"/>
              <w:right w:val="single" w:sz="4" w:space="0" w:color="auto"/>
            </w:tcBorders>
            <w:noWrap/>
            <w:vAlign w:val="center"/>
          </w:tcPr>
          <w:p w:rsidR="000231BB" w:rsidRDefault="000231BB">
            <w:pPr>
              <w:jc w:val="center"/>
              <w:rPr>
                <w:color w:val="000000"/>
                <w:sz w:val="20"/>
                <w:szCs w:val="20"/>
              </w:rPr>
            </w:pPr>
            <w:r>
              <w:rPr>
                <w:color w:val="000000"/>
                <w:sz w:val="20"/>
                <w:szCs w:val="20"/>
              </w:rPr>
              <w:t>229 204</w:t>
            </w:r>
          </w:p>
        </w:tc>
      </w:tr>
      <w:tr w:rsidR="000231BB" w:rsidRPr="00155DF4" w:rsidTr="000231BB">
        <w:trPr>
          <w:trHeight w:val="93"/>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5</w:t>
            </w:r>
          </w:p>
        </w:tc>
        <w:tc>
          <w:tcPr>
            <w:tcW w:w="6382" w:type="dxa"/>
            <w:tcBorders>
              <w:top w:val="nil"/>
              <w:left w:val="nil"/>
              <w:bottom w:val="single" w:sz="4" w:space="0" w:color="auto"/>
              <w:right w:val="single" w:sz="4" w:space="0" w:color="auto"/>
            </w:tcBorders>
            <w:vAlign w:val="bottom"/>
          </w:tcPr>
          <w:p w:rsidR="000231BB" w:rsidRPr="00000556" w:rsidRDefault="000231BB" w:rsidP="00000556">
            <w:pPr>
              <w:shd w:val="clear" w:color="auto" w:fill="FFFFFF" w:themeFill="background1"/>
              <w:rPr>
                <w:sz w:val="20"/>
                <w:szCs w:val="20"/>
              </w:rPr>
            </w:pPr>
            <w:r w:rsidRPr="00000556">
              <w:rPr>
                <w:sz w:val="20"/>
                <w:szCs w:val="20"/>
              </w:rPr>
              <w:t>Выработка на 1 основного рабочего</w:t>
            </w:r>
          </w:p>
        </w:tc>
        <w:tc>
          <w:tcPr>
            <w:tcW w:w="1141" w:type="dxa"/>
            <w:tcBorders>
              <w:top w:val="nil"/>
              <w:left w:val="nil"/>
              <w:bottom w:val="single" w:sz="4" w:space="0" w:color="auto"/>
              <w:right w:val="single" w:sz="4" w:space="0" w:color="auto"/>
            </w:tcBorders>
            <w:noWrap/>
          </w:tcPr>
          <w:p w:rsidR="000231BB" w:rsidRPr="00000556" w:rsidRDefault="000231BB" w:rsidP="00000556">
            <w:pPr>
              <w:shd w:val="clear" w:color="auto" w:fill="FFFFFF" w:themeFill="background1"/>
              <w:rPr>
                <w:sz w:val="20"/>
                <w:szCs w:val="20"/>
              </w:rPr>
            </w:pPr>
            <w:r w:rsidRPr="00000556">
              <w:rPr>
                <w:sz w:val="20"/>
                <w:szCs w:val="20"/>
              </w:rPr>
              <w:t>тыс. руб.</w:t>
            </w:r>
          </w:p>
        </w:tc>
        <w:tc>
          <w:tcPr>
            <w:tcW w:w="1717" w:type="dxa"/>
            <w:tcBorders>
              <w:top w:val="nil"/>
              <w:left w:val="nil"/>
              <w:bottom w:val="single" w:sz="4" w:space="0" w:color="auto"/>
              <w:right w:val="single" w:sz="4" w:space="0" w:color="auto"/>
            </w:tcBorders>
            <w:noWrap/>
            <w:vAlign w:val="center"/>
          </w:tcPr>
          <w:p w:rsidR="000231BB" w:rsidRDefault="000231BB">
            <w:pPr>
              <w:jc w:val="center"/>
              <w:rPr>
                <w:color w:val="000000"/>
                <w:sz w:val="20"/>
                <w:szCs w:val="20"/>
              </w:rPr>
            </w:pPr>
            <w:r>
              <w:rPr>
                <w:color w:val="000000"/>
                <w:sz w:val="20"/>
                <w:szCs w:val="20"/>
              </w:rPr>
              <w:t>5237,84</w:t>
            </w:r>
          </w:p>
        </w:tc>
      </w:tr>
      <w:tr w:rsidR="000231BB" w:rsidRPr="00155DF4" w:rsidTr="000231BB">
        <w:trPr>
          <w:trHeight w:val="285"/>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6</w:t>
            </w:r>
          </w:p>
        </w:tc>
        <w:tc>
          <w:tcPr>
            <w:tcW w:w="6382" w:type="dxa"/>
            <w:tcBorders>
              <w:top w:val="nil"/>
              <w:left w:val="nil"/>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Прибыль (убыток) от продаж по всем видам деятельности,</w:t>
            </w:r>
          </w:p>
        </w:tc>
        <w:tc>
          <w:tcPr>
            <w:tcW w:w="1141" w:type="dxa"/>
            <w:tcBorders>
              <w:top w:val="nil"/>
              <w:left w:val="nil"/>
              <w:bottom w:val="single" w:sz="4" w:space="0" w:color="auto"/>
              <w:right w:val="single" w:sz="4" w:space="0" w:color="auto"/>
            </w:tcBorders>
            <w:noWrap/>
            <w:vAlign w:val="center"/>
          </w:tcPr>
          <w:p w:rsidR="000231BB" w:rsidRPr="00000556" w:rsidRDefault="000231BB" w:rsidP="00000556">
            <w:pPr>
              <w:shd w:val="clear" w:color="auto" w:fill="FFFFFF" w:themeFill="background1"/>
              <w:jc w:val="center"/>
              <w:rPr>
                <w:sz w:val="20"/>
                <w:szCs w:val="20"/>
              </w:rPr>
            </w:pPr>
            <w:r w:rsidRPr="00000556">
              <w:rPr>
                <w:sz w:val="20"/>
                <w:szCs w:val="20"/>
              </w:rPr>
              <w:t>тыс. руб.</w:t>
            </w:r>
          </w:p>
        </w:tc>
        <w:tc>
          <w:tcPr>
            <w:tcW w:w="1717" w:type="dxa"/>
            <w:tcBorders>
              <w:top w:val="nil"/>
              <w:left w:val="nil"/>
              <w:bottom w:val="single" w:sz="4" w:space="0" w:color="auto"/>
              <w:right w:val="single" w:sz="4" w:space="0" w:color="auto"/>
            </w:tcBorders>
            <w:noWrap/>
            <w:vAlign w:val="center"/>
          </w:tcPr>
          <w:p w:rsidR="000231BB" w:rsidRDefault="000231BB">
            <w:pPr>
              <w:jc w:val="center"/>
              <w:rPr>
                <w:color w:val="000000"/>
                <w:sz w:val="20"/>
                <w:szCs w:val="20"/>
              </w:rPr>
            </w:pPr>
            <w:r>
              <w:rPr>
                <w:color w:val="000000"/>
                <w:sz w:val="20"/>
                <w:szCs w:val="20"/>
              </w:rPr>
              <w:t>-9 429</w:t>
            </w:r>
          </w:p>
        </w:tc>
      </w:tr>
      <w:tr w:rsidR="000231BB" w:rsidRPr="00155DF4" w:rsidTr="000231BB">
        <w:trPr>
          <w:trHeight w:val="285"/>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6.1</w:t>
            </w:r>
          </w:p>
        </w:tc>
        <w:tc>
          <w:tcPr>
            <w:tcW w:w="6382" w:type="dxa"/>
            <w:tcBorders>
              <w:top w:val="nil"/>
              <w:left w:val="nil"/>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в т.ч.: прибыль (убыток) от продаж по основному виду деятельности</w:t>
            </w:r>
          </w:p>
        </w:tc>
        <w:tc>
          <w:tcPr>
            <w:tcW w:w="1141" w:type="dxa"/>
            <w:tcBorders>
              <w:top w:val="nil"/>
              <w:left w:val="nil"/>
              <w:bottom w:val="single" w:sz="4" w:space="0" w:color="auto"/>
              <w:right w:val="single" w:sz="4" w:space="0" w:color="auto"/>
            </w:tcBorders>
            <w:noWrap/>
            <w:vAlign w:val="center"/>
          </w:tcPr>
          <w:p w:rsidR="000231BB" w:rsidRPr="00000556" w:rsidRDefault="000231BB" w:rsidP="00000556">
            <w:pPr>
              <w:shd w:val="clear" w:color="auto" w:fill="FFFFFF" w:themeFill="background1"/>
              <w:jc w:val="center"/>
              <w:rPr>
                <w:sz w:val="20"/>
                <w:szCs w:val="20"/>
              </w:rPr>
            </w:pPr>
            <w:r w:rsidRPr="00000556">
              <w:rPr>
                <w:sz w:val="20"/>
                <w:szCs w:val="20"/>
              </w:rPr>
              <w:t>тыс. руб.</w:t>
            </w:r>
          </w:p>
        </w:tc>
        <w:tc>
          <w:tcPr>
            <w:tcW w:w="1717" w:type="dxa"/>
            <w:tcBorders>
              <w:top w:val="nil"/>
              <w:left w:val="nil"/>
              <w:bottom w:val="single" w:sz="4" w:space="0" w:color="auto"/>
              <w:right w:val="single" w:sz="4" w:space="0" w:color="auto"/>
            </w:tcBorders>
            <w:noWrap/>
            <w:vAlign w:val="center"/>
          </w:tcPr>
          <w:p w:rsidR="000231BB" w:rsidRDefault="00991B6B">
            <w:pPr>
              <w:jc w:val="center"/>
              <w:rPr>
                <w:color w:val="000000"/>
                <w:sz w:val="20"/>
                <w:szCs w:val="20"/>
              </w:rPr>
            </w:pPr>
            <w:r>
              <w:rPr>
                <w:color w:val="000000"/>
                <w:sz w:val="20"/>
                <w:szCs w:val="20"/>
              </w:rPr>
              <w:t>-5083</w:t>
            </w:r>
          </w:p>
        </w:tc>
      </w:tr>
      <w:tr w:rsidR="000231BB" w:rsidRPr="00155DF4" w:rsidTr="000231BB">
        <w:trPr>
          <w:trHeight w:val="285"/>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6.2</w:t>
            </w:r>
          </w:p>
        </w:tc>
        <w:tc>
          <w:tcPr>
            <w:tcW w:w="6382" w:type="dxa"/>
            <w:tcBorders>
              <w:top w:val="nil"/>
              <w:left w:val="nil"/>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прибыль (убыток) от продаж по оптовой торговле</w:t>
            </w:r>
          </w:p>
        </w:tc>
        <w:tc>
          <w:tcPr>
            <w:tcW w:w="1141" w:type="dxa"/>
            <w:tcBorders>
              <w:top w:val="nil"/>
              <w:left w:val="nil"/>
              <w:bottom w:val="single" w:sz="4" w:space="0" w:color="auto"/>
              <w:right w:val="single" w:sz="4" w:space="0" w:color="auto"/>
            </w:tcBorders>
            <w:noWrap/>
            <w:vAlign w:val="center"/>
          </w:tcPr>
          <w:p w:rsidR="000231BB" w:rsidRPr="00000556" w:rsidRDefault="000231BB" w:rsidP="00000556">
            <w:pPr>
              <w:shd w:val="clear" w:color="auto" w:fill="FFFFFF" w:themeFill="background1"/>
              <w:jc w:val="center"/>
              <w:rPr>
                <w:sz w:val="20"/>
                <w:szCs w:val="20"/>
              </w:rPr>
            </w:pPr>
            <w:r w:rsidRPr="00000556">
              <w:rPr>
                <w:sz w:val="20"/>
                <w:szCs w:val="20"/>
              </w:rPr>
              <w:t>тыс. руб.</w:t>
            </w:r>
          </w:p>
        </w:tc>
        <w:tc>
          <w:tcPr>
            <w:tcW w:w="1717" w:type="dxa"/>
            <w:tcBorders>
              <w:top w:val="nil"/>
              <w:left w:val="nil"/>
              <w:bottom w:val="single" w:sz="4" w:space="0" w:color="auto"/>
              <w:right w:val="single" w:sz="4" w:space="0" w:color="auto"/>
            </w:tcBorders>
            <w:noWrap/>
            <w:vAlign w:val="center"/>
          </w:tcPr>
          <w:p w:rsidR="000231BB" w:rsidRDefault="000231BB">
            <w:pPr>
              <w:jc w:val="center"/>
              <w:rPr>
                <w:color w:val="000000"/>
                <w:sz w:val="20"/>
                <w:szCs w:val="20"/>
              </w:rPr>
            </w:pPr>
            <w:r>
              <w:rPr>
                <w:color w:val="000000"/>
                <w:sz w:val="20"/>
                <w:szCs w:val="20"/>
              </w:rPr>
              <w:t>-</w:t>
            </w:r>
          </w:p>
        </w:tc>
      </w:tr>
      <w:tr w:rsidR="000231BB" w:rsidRPr="00155DF4" w:rsidTr="000231BB">
        <w:trPr>
          <w:trHeight w:val="285"/>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6.3</w:t>
            </w:r>
          </w:p>
        </w:tc>
        <w:tc>
          <w:tcPr>
            <w:tcW w:w="6382" w:type="dxa"/>
            <w:tcBorders>
              <w:top w:val="nil"/>
              <w:left w:val="nil"/>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 xml:space="preserve">прибыль (убыток) от продаж по прочим </w:t>
            </w:r>
          </w:p>
          <w:p w:rsidR="000231BB" w:rsidRPr="00000556" w:rsidRDefault="000231BB" w:rsidP="00000556">
            <w:pPr>
              <w:shd w:val="clear" w:color="auto" w:fill="FFFFFF" w:themeFill="background1"/>
              <w:rPr>
                <w:sz w:val="20"/>
                <w:szCs w:val="20"/>
              </w:rPr>
            </w:pPr>
            <w:r w:rsidRPr="00000556">
              <w:rPr>
                <w:sz w:val="20"/>
                <w:szCs w:val="20"/>
              </w:rPr>
              <w:t>видам деятельности</w:t>
            </w:r>
          </w:p>
        </w:tc>
        <w:tc>
          <w:tcPr>
            <w:tcW w:w="1141" w:type="dxa"/>
            <w:tcBorders>
              <w:top w:val="nil"/>
              <w:left w:val="nil"/>
              <w:bottom w:val="single" w:sz="4" w:space="0" w:color="auto"/>
              <w:right w:val="single" w:sz="4" w:space="0" w:color="auto"/>
            </w:tcBorders>
            <w:noWrap/>
            <w:vAlign w:val="center"/>
          </w:tcPr>
          <w:p w:rsidR="000231BB" w:rsidRPr="00000556" w:rsidRDefault="000231BB" w:rsidP="00000556">
            <w:pPr>
              <w:shd w:val="clear" w:color="auto" w:fill="FFFFFF" w:themeFill="background1"/>
              <w:jc w:val="center"/>
              <w:rPr>
                <w:sz w:val="20"/>
                <w:szCs w:val="20"/>
              </w:rPr>
            </w:pPr>
            <w:r w:rsidRPr="00000556">
              <w:rPr>
                <w:sz w:val="20"/>
                <w:szCs w:val="20"/>
              </w:rPr>
              <w:t>тыс. руб.</w:t>
            </w:r>
          </w:p>
        </w:tc>
        <w:tc>
          <w:tcPr>
            <w:tcW w:w="1717" w:type="dxa"/>
            <w:tcBorders>
              <w:top w:val="nil"/>
              <w:left w:val="nil"/>
              <w:bottom w:val="single" w:sz="4" w:space="0" w:color="auto"/>
              <w:right w:val="single" w:sz="4" w:space="0" w:color="auto"/>
            </w:tcBorders>
            <w:noWrap/>
            <w:vAlign w:val="center"/>
          </w:tcPr>
          <w:p w:rsidR="000231BB" w:rsidRDefault="000231BB">
            <w:pPr>
              <w:jc w:val="center"/>
              <w:rPr>
                <w:color w:val="000000"/>
                <w:sz w:val="20"/>
                <w:szCs w:val="20"/>
              </w:rPr>
            </w:pPr>
            <w:r>
              <w:rPr>
                <w:color w:val="000000"/>
                <w:sz w:val="20"/>
                <w:szCs w:val="20"/>
              </w:rPr>
              <w:t>-4 346</w:t>
            </w:r>
          </w:p>
        </w:tc>
      </w:tr>
      <w:tr w:rsidR="000231BB" w:rsidRPr="00155DF4" w:rsidTr="000231BB">
        <w:trPr>
          <w:trHeight w:val="285"/>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7</w:t>
            </w:r>
          </w:p>
        </w:tc>
        <w:tc>
          <w:tcPr>
            <w:tcW w:w="6382" w:type="dxa"/>
            <w:tcBorders>
              <w:top w:val="nil"/>
              <w:left w:val="nil"/>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Прибыль (убыток) до налогообложения</w:t>
            </w:r>
          </w:p>
        </w:tc>
        <w:tc>
          <w:tcPr>
            <w:tcW w:w="1141" w:type="dxa"/>
            <w:tcBorders>
              <w:top w:val="nil"/>
              <w:left w:val="nil"/>
              <w:bottom w:val="single" w:sz="4" w:space="0" w:color="auto"/>
              <w:right w:val="single" w:sz="4" w:space="0" w:color="auto"/>
            </w:tcBorders>
            <w:noWrap/>
            <w:vAlign w:val="center"/>
          </w:tcPr>
          <w:p w:rsidR="000231BB" w:rsidRPr="00000556" w:rsidRDefault="000231BB" w:rsidP="00000556">
            <w:pPr>
              <w:shd w:val="clear" w:color="auto" w:fill="FFFFFF" w:themeFill="background1"/>
              <w:jc w:val="center"/>
              <w:rPr>
                <w:sz w:val="20"/>
                <w:szCs w:val="20"/>
              </w:rPr>
            </w:pPr>
            <w:r w:rsidRPr="00000556">
              <w:rPr>
                <w:sz w:val="20"/>
                <w:szCs w:val="20"/>
              </w:rPr>
              <w:t>тыс. руб.</w:t>
            </w:r>
          </w:p>
        </w:tc>
        <w:tc>
          <w:tcPr>
            <w:tcW w:w="1717" w:type="dxa"/>
            <w:tcBorders>
              <w:top w:val="nil"/>
              <w:left w:val="nil"/>
              <w:bottom w:val="single" w:sz="4" w:space="0" w:color="auto"/>
              <w:right w:val="single" w:sz="4" w:space="0" w:color="auto"/>
            </w:tcBorders>
            <w:noWrap/>
            <w:vAlign w:val="center"/>
          </w:tcPr>
          <w:p w:rsidR="000231BB" w:rsidRDefault="000231BB">
            <w:pPr>
              <w:jc w:val="center"/>
              <w:rPr>
                <w:color w:val="000000"/>
                <w:sz w:val="20"/>
                <w:szCs w:val="20"/>
              </w:rPr>
            </w:pPr>
            <w:r>
              <w:rPr>
                <w:color w:val="000000"/>
                <w:sz w:val="20"/>
                <w:szCs w:val="20"/>
              </w:rPr>
              <w:t>24 372</w:t>
            </w:r>
          </w:p>
        </w:tc>
      </w:tr>
      <w:tr w:rsidR="000231BB" w:rsidRPr="00155DF4" w:rsidTr="000231BB">
        <w:trPr>
          <w:trHeight w:val="285"/>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8</w:t>
            </w:r>
          </w:p>
        </w:tc>
        <w:tc>
          <w:tcPr>
            <w:tcW w:w="6382" w:type="dxa"/>
            <w:tcBorders>
              <w:top w:val="nil"/>
              <w:left w:val="nil"/>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Чистая прибыль (убыток)</w:t>
            </w:r>
          </w:p>
        </w:tc>
        <w:tc>
          <w:tcPr>
            <w:tcW w:w="1141" w:type="dxa"/>
            <w:tcBorders>
              <w:top w:val="nil"/>
              <w:left w:val="nil"/>
              <w:bottom w:val="single" w:sz="4" w:space="0" w:color="auto"/>
              <w:right w:val="single" w:sz="4" w:space="0" w:color="auto"/>
            </w:tcBorders>
            <w:noWrap/>
            <w:vAlign w:val="center"/>
          </w:tcPr>
          <w:p w:rsidR="000231BB" w:rsidRPr="00000556" w:rsidRDefault="000231BB" w:rsidP="00000556">
            <w:pPr>
              <w:shd w:val="clear" w:color="auto" w:fill="FFFFFF" w:themeFill="background1"/>
              <w:jc w:val="center"/>
              <w:rPr>
                <w:sz w:val="20"/>
                <w:szCs w:val="20"/>
              </w:rPr>
            </w:pPr>
            <w:r w:rsidRPr="00000556">
              <w:rPr>
                <w:sz w:val="20"/>
                <w:szCs w:val="20"/>
              </w:rPr>
              <w:t>тыс. руб.</w:t>
            </w:r>
          </w:p>
        </w:tc>
        <w:tc>
          <w:tcPr>
            <w:tcW w:w="1717" w:type="dxa"/>
            <w:tcBorders>
              <w:top w:val="nil"/>
              <w:left w:val="nil"/>
              <w:bottom w:val="single" w:sz="4" w:space="0" w:color="auto"/>
              <w:right w:val="single" w:sz="4" w:space="0" w:color="auto"/>
            </w:tcBorders>
            <w:noWrap/>
            <w:vAlign w:val="center"/>
          </w:tcPr>
          <w:p w:rsidR="000231BB" w:rsidRDefault="000231BB">
            <w:pPr>
              <w:jc w:val="center"/>
              <w:rPr>
                <w:color w:val="000000"/>
                <w:sz w:val="20"/>
                <w:szCs w:val="20"/>
              </w:rPr>
            </w:pPr>
            <w:r>
              <w:rPr>
                <w:color w:val="000000"/>
                <w:sz w:val="20"/>
                <w:szCs w:val="20"/>
              </w:rPr>
              <w:t>9 378</w:t>
            </w:r>
          </w:p>
        </w:tc>
      </w:tr>
      <w:tr w:rsidR="000231BB" w:rsidRPr="00155DF4" w:rsidTr="000231BB">
        <w:trPr>
          <w:trHeight w:val="285"/>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9</w:t>
            </w:r>
          </w:p>
        </w:tc>
        <w:tc>
          <w:tcPr>
            <w:tcW w:w="6382" w:type="dxa"/>
            <w:tcBorders>
              <w:top w:val="nil"/>
              <w:left w:val="nil"/>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Рентабельность по всем видам деятельности</w:t>
            </w:r>
          </w:p>
        </w:tc>
        <w:tc>
          <w:tcPr>
            <w:tcW w:w="1141" w:type="dxa"/>
            <w:tcBorders>
              <w:top w:val="nil"/>
              <w:left w:val="nil"/>
              <w:bottom w:val="single" w:sz="4" w:space="0" w:color="auto"/>
              <w:right w:val="single" w:sz="4" w:space="0" w:color="auto"/>
            </w:tcBorders>
            <w:noWrap/>
            <w:vAlign w:val="center"/>
          </w:tcPr>
          <w:p w:rsidR="000231BB" w:rsidRPr="00000556" w:rsidRDefault="000231BB" w:rsidP="00000556">
            <w:pPr>
              <w:shd w:val="clear" w:color="auto" w:fill="FFFFFF" w:themeFill="background1"/>
              <w:jc w:val="center"/>
              <w:rPr>
                <w:sz w:val="20"/>
                <w:szCs w:val="20"/>
              </w:rPr>
            </w:pPr>
            <w:r w:rsidRPr="00000556">
              <w:rPr>
                <w:sz w:val="20"/>
                <w:szCs w:val="20"/>
              </w:rPr>
              <w:t>%</w:t>
            </w:r>
          </w:p>
        </w:tc>
        <w:tc>
          <w:tcPr>
            <w:tcW w:w="1717" w:type="dxa"/>
            <w:tcBorders>
              <w:top w:val="nil"/>
              <w:left w:val="nil"/>
              <w:bottom w:val="single" w:sz="4" w:space="0" w:color="auto"/>
              <w:right w:val="single" w:sz="4" w:space="0" w:color="auto"/>
            </w:tcBorders>
            <w:noWrap/>
            <w:vAlign w:val="center"/>
          </w:tcPr>
          <w:p w:rsidR="000231BB" w:rsidRDefault="000231BB">
            <w:pPr>
              <w:jc w:val="center"/>
              <w:rPr>
                <w:color w:val="000000"/>
                <w:sz w:val="20"/>
                <w:szCs w:val="20"/>
              </w:rPr>
            </w:pPr>
            <w:r>
              <w:rPr>
                <w:color w:val="000000"/>
                <w:sz w:val="20"/>
                <w:szCs w:val="20"/>
              </w:rPr>
              <w:t>-0,68</w:t>
            </w:r>
          </w:p>
        </w:tc>
      </w:tr>
      <w:tr w:rsidR="000231BB" w:rsidRPr="00155DF4" w:rsidTr="000231BB">
        <w:trPr>
          <w:trHeight w:val="285"/>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10</w:t>
            </w:r>
          </w:p>
        </w:tc>
        <w:tc>
          <w:tcPr>
            <w:tcW w:w="6382" w:type="dxa"/>
            <w:tcBorders>
              <w:top w:val="nil"/>
              <w:left w:val="nil"/>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Рентабельность по основному виду деятельности</w:t>
            </w:r>
          </w:p>
        </w:tc>
        <w:tc>
          <w:tcPr>
            <w:tcW w:w="1141" w:type="dxa"/>
            <w:tcBorders>
              <w:top w:val="nil"/>
              <w:left w:val="nil"/>
              <w:bottom w:val="single" w:sz="4" w:space="0" w:color="auto"/>
              <w:right w:val="single" w:sz="4" w:space="0" w:color="auto"/>
            </w:tcBorders>
            <w:noWrap/>
            <w:vAlign w:val="center"/>
          </w:tcPr>
          <w:p w:rsidR="000231BB" w:rsidRPr="00000556" w:rsidRDefault="000231BB" w:rsidP="00000556">
            <w:pPr>
              <w:shd w:val="clear" w:color="auto" w:fill="FFFFFF" w:themeFill="background1"/>
              <w:jc w:val="center"/>
              <w:rPr>
                <w:sz w:val="20"/>
                <w:szCs w:val="20"/>
              </w:rPr>
            </w:pPr>
            <w:r w:rsidRPr="00000556">
              <w:rPr>
                <w:sz w:val="20"/>
                <w:szCs w:val="20"/>
              </w:rPr>
              <w:t>%</w:t>
            </w:r>
          </w:p>
        </w:tc>
        <w:tc>
          <w:tcPr>
            <w:tcW w:w="1717" w:type="dxa"/>
            <w:tcBorders>
              <w:top w:val="nil"/>
              <w:left w:val="nil"/>
              <w:bottom w:val="single" w:sz="4" w:space="0" w:color="auto"/>
              <w:right w:val="single" w:sz="4" w:space="0" w:color="auto"/>
            </w:tcBorders>
            <w:noWrap/>
            <w:vAlign w:val="center"/>
          </w:tcPr>
          <w:p w:rsidR="000231BB" w:rsidRDefault="000231BB">
            <w:pPr>
              <w:jc w:val="center"/>
              <w:rPr>
                <w:sz w:val="20"/>
                <w:szCs w:val="20"/>
              </w:rPr>
            </w:pPr>
            <w:r>
              <w:rPr>
                <w:sz w:val="20"/>
                <w:szCs w:val="20"/>
              </w:rPr>
              <w:t>-0,37</w:t>
            </w:r>
          </w:p>
        </w:tc>
      </w:tr>
      <w:tr w:rsidR="000231BB" w:rsidRPr="00155DF4" w:rsidTr="000231BB">
        <w:trPr>
          <w:trHeight w:val="285"/>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11</w:t>
            </w:r>
          </w:p>
        </w:tc>
        <w:tc>
          <w:tcPr>
            <w:tcW w:w="6382" w:type="dxa"/>
            <w:tcBorders>
              <w:top w:val="nil"/>
              <w:left w:val="nil"/>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Фондоотдача</w:t>
            </w:r>
          </w:p>
        </w:tc>
        <w:tc>
          <w:tcPr>
            <w:tcW w:w="1141" w:type="dxa"/>
            <w:tcBorders>
              <w:top w:val="nil"/>
              <w:left w:val="nil"/>
              <w:bottom w:val="single" w:sz="4" w:space="0" w:color="auto"/>
              <w:right w:val="single" w:sz="4" w:space="0" w:color="auto"/>
            </w:tcBorders>
            <w:noWrap/>
            <w:vAlign w:val="center"/>
          </w:tcPr>
          <w:p w:rsidR="000231BB" w:rsidRPr="00000556" w:rsidRDefault="000231BB" w:rsidP="00000556">
            <w:pPr>
              <w:shd w:val="clear" w:color="auto" w:fill="FFFFFF" w:themeFill="background1"/>
              <w:jc w:val="center"/>
              <w:rPr>
                <w:sz w:val="20"/>
                <w:szCs w:val="20"/>
              </w:rPr>
            </w:pPr>
            <w:r w:rsidRPr="00000556">
              <w:rPr>
                <w:sz w:val="20"/>
                <w:szCs w:val="20"/>
              </w:rPr>
              <w:t>руб.</w:t>
            </w:r>
          </w:p>
        </w:tc>
        <w:tc>
          <w:tcPr>
            <w:tcW w:w="1717" w:type="dxa"/>
            <w:tcBorders>
              <w:top w:val="nil"/>
              <w:left w:val="nil"/>
              <w:bottom w:val="single" w:sz="4" w:space="0" w:color="auto"/>
              <w:right w:val="single" w:sz="4" w:space="0" w:color="auto"/>
            </w:tcBorders>
            <w:noWrap/>
            <w:vAlign w:val="center"/>
          </w:tcPr>
          <w:p w:rsidR="000231BB" w:rsidRDefault="000231BB">
            <w:pPr>
              <w:jc w:val="center"/>
              <w:rPr>
                <w:color w:val="000000"/>
                <w:sz w:val="20"/>
                <w:szCs w:val="20"/>
              </w:rPr>
            </w:pPr>
            <w:r>
              <w:rPr>
                <w:color w:val="000000"/>
                <w:sz w:val="20"/>
                <w:szCs w:val="20"/>
              </w:rPr>
              <w:t>4</w:t>
            </w:r>
          </w:p>
        </w:tc>
      </w:tr>
      <w:tr w:rsidR="000231BB" w:rsidRPr="00155DF4" w:rsidTr="000231BB">
        <w:trPr>
          <w:trHeight w:val="285"/>
          <w:jc w:val="center"/>
        </w:trPr>
        <w:tc>
          <w:tcPr>
            <w:tcW w:w="690" w:type="dxa"/>
            <w:tcBorders>
              <w:top w:val="nil"/>
              <w:left w:val="single" w:sz="4" w:space="0" w:color="auto"/>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12</w:t>
            </w:r>
          </w:p>
        </w:tc>
        <w:tc>
          <w:tcPr>
            <w:tcW w:w="6382" w:type="dxa"/>
            <w:tcBorders>
              <w:top w:val="nil"/>
              <w:left w:val="nil"/>
              <w:bottom w:val="single" w:sz="4" w:space="0" w:color="auto"/>
              <w:right w:val="single" w:sz="4" w:space="0" w:color="auto"/>
            </w:tcBorders>
            <w:noWrap/>
            <w:vAlign w:val="bottom"/>
          </w:tcPr>
          <w:p w:rsidR="000231BB" w:rsidRPr="00000556" w:rsidRDefault="000231BB" w:rsidP="00000556">
            <w:pPr>
              <w:shd w:val="clear" w:color="auto" w:fill="FFFFFF" w:themeFill="background1"/>
              <w:rPr>
                <w:sz w:val="20"/>
                <w:szCs w:val="20"/>
              </w:rPr>
            </w:pPr>
            <w:r w:rsidRPr="00000556">
              <w:rPr>
                <w:sz w:val="20"/>
                <w:szCs w:val="20"/>
              </w:rPr>
              <w:t>Основные промышленно - производственные фонды</w:t>
            </w:r>
          </w:p>
        </w:tc>
        <w:tc>
          <w:tcPr>
            <w:tcW w:w="1141" w:type="dxa"/>
            <w:tcBorders>
              <w:top w:val="nil"/>
              <w:left w:val="nil"/>
              <w:bottom w:val="single" w:sz="4" w:space="0" w:color="auto"/>
              <w:right w:val="single" w:sz="4" w:space="0" w:color="auto"/>
            </w:tcBorders>
            <w:noWrap/>
            <w:vAlign w:val="center"/>
          </w:tcPr>
          <w:p w:rsidR="000231BB" w:rsidRPr="00000556" w:rsidRDefault="000231BB" w:rsidP="00000556">
            <w:pPr>
              <w:shd w:val="clear" w:color="auto" w:fill="FFFFFF" w:themeFill="background1"/>
              <w:jc w:val="center"/>
              <w:rPr>
                <w:sz w:val="20"/>
                <w:szCs w:val="20"/>
              </w:rPr>
            </w:pPr>
            <w:r w:rsidRPr="00000556">
              <w:rPr>
                <w:sz w:val="20"/>
                <w:szCs w:val="20"/>
              </w:rPr>
              <w:t>тыс. руб.</w:t>
            </w:r>
          </w:p>
        </w:tc>
        <w:tc>
          <w:tcPr>
            <w:tcW w:w="1717" w:type="dxa"/>
            <w:tcBorders>
              <w:top w:val="nil"/>
              <w:left w:val="nil"/>
              <w:bottom w:val="single" w:sz="4" w:space="0" w:color="auto"/>
              <w:right w:val="single" w:sz="4" w:space="0" w:color="auto"/>
            </w:tcBorders>
            <w:noWrap/>
            <w:vAlign w:val="center"/>
          </w:tcPr>
          <w:p w:rsidR="000231BB" w:rsidRDefault="000231BB">
            <w:pPr>
              <w:jc w:val="center"/>
              <w:rPr>
                <w:color w:val="000000"/>
                <w:sz w:val="20"/>
                <w:szCs w:val="20"/>
              </w:rPr>
            </w:pPr>
            <w:r>
              <w:rPr>
                <w:color w:val="000000"/>
                <w:sz w:val="20"/>
                <w:szCs w:val="20"/>
              </w:rPr>
              <w:t>370 390</w:t>
            </w:r>
          </w:p>
        </w:tc>
      </w:tr>
    </w:tbl>
    <w:p w:rsidR="00F4042A" w:rsidRPr="00155DF4" w:rsidRDefault="00F4042A" w:rsidP="00000556">
      <w:pPr>
        <w:shd w:val="clear" w:color="auto" w:fill="FFFFFF" w:themeFill="background1"/>
      </w:pPr>
    </w:p>
    <w:p w:rsidR="00F4042A" w:rsidRDefault="00F4042A" w:rsidP="002B48E4">
      <w:pPr>
        <w:shd w:val="clear" w:color="auto" w:fill="FFFFFF" w:themeFill="background1"/>
        <w:ind w:firstLine="567"/>
        <w:rPr>
          <w:b/>
          <w:i/>
        </w:rPr>
      </w:pPr>
      <w:r w:rsidRPr="00FC1A56">
        <w:rPr>
          <w:b/>
          <w:i/>
        </w:rPr>
        <w:t>Динамика производства за 201</w:t>
      </w:r>
      <w:r w:rsidR="002B48E4" w:rsidRPr="00FC1A56">
        <w:rPr>
          <w:b/>
          <w:i/>
        </w:rPr>
        <w:t>4</w:t>
      </w:r>
      <w:r w:rsidRPr="00FC1A56">
        <w:rPr>
          <w:b/>
          <w:i/>
        </w:rPr>
        <w:t>-201</w:t>
      </w:r>
      <w:r w:rsidR="002B48E4" w:rsidRPr="00FC1A56">
        <w:rPr>
          <w:b/>
          <w:i/>
        </w:rPr>
        <w:t>6</w:t>
      </w:r>
      <w:r w:rsidRPr="00FC1A56">
        <w:rPr>
          <w:b/>
          <w:i/>
        </w:rPr>
        <w:t xml:space="preserve"> годы.</w:t>
      </w:r>
    </w:p>
    <w:tbl>
      <w:tblPr>
        <w:tblW w:w="10363" w:type="dxa"/>
        <w:tblInd w:w="93" w:type="dxa"/>
        <w:tblLayout w:type="fixed"/>
        <w:tblLook w:val="04A0" w:firstRow="1" w:lastRow="0" w:firstColumn="1" w:lastColumn="0" w:noHBand="0" w:noVBand="1"/>
      </w:tblPr>
      <w:tblGrid>
        <w:gridCol w:w="3984"/>
        <w:gridCol w:w="1276"/>
        <w:gridCol w:w="1418"/>
        <w:gridCol w:w="850"/>
        <w:gridCol w:w="1134"/>
        <w:gridCol w:w="709"/>
        <w:gridCol w:w="992"/>
      </w:tblGrid>
      <w:tr w:rsidR="002B48E4" w:rsidRPr="002B48E4" w:rsidTr="002B48E4">
        <w:trPr>
          <w:trHeight w:val="390"/>
        </w:trPr>
        <w:tc>
          <w:tcPr>
            <w:tcW w:w="3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48E4" w:rsidRPr="002B48E4" w:rsidRDefault="002B48E4" w:rsidP="002B48E4">
            <w:pPr>
              <w:jc w:val="center"/>
              <w:rPr>
                <w:i/>
                <w:iCs/>
                <w:color w:val="000000"/>
                <w:sz w:val="20"/>
                <w:szCs w:val="20"/>
              </w:rPr>
            </w:pPr>
            <w:r w:rsidRPr="002B48E4">
              <w:rPr>
                <w:i/>
                <w:iCs/>
                <w:color w:val="000000"/>
                <w:sz w:val="20"/>
                <w:szCs w:val="20"/>
              </w:rPr>
              <w:t>Наименование продукции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B48E4" w:rsidRPr="002B48E4" w:rsidRDefault="002B48E4" w:rsidP="002B48E4">
            <w:pPr>
              <w:jc w:val="center"/>
              <w:rPr>
                <w:color w:val="000000"/>
                <w:sz w:val="20"/>
                <w:szCs w:val="20"/>
              </w:rPr>
            </w:pPr>
            <w:r w:rsidRPr="002B48E4">
              <w:rPr>
                <w:color w:val="000000"/>
                <w:sz w:val="20"/>
                <w:szCs w:val="20"/>
              </w:rPr>
              <w:t>2014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B48E4" w:rsidRPr="002B48E4" w:rsidRDefault="002B48E4" w:rsidP="002B48E4">
            <w:pPr>
              <w:jc w:val="center"/>
              <w:rPr>
                <w:color w:val="000000"/>
                <w:sz w:val="20"/>
                <w:szCs w:val="20"/>
              </w:rPr>
            </w:pPr>
            <w:r w:rsidRPr="002B48E4">
              <w:rPr>
                <w:color w:val="000000"/>
                <w:sz w:val="20"/>
                <w:szCs w:val="20"/>
              </w:rPr>
              <w:t>2015 год</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48E4" w:rsidRPr="002B48E4" w:rsidRDefault="002B48E4" w:rsidP="002B48E4">
            <w:pPr>
              <w:jc w:val="center"/>
              <w:rPr>
                <w:color w:val="000000"/>
                <w:sz w:val="20"/>
                <w:szCs w:val="20"/>
              </w:rPr>
            </w:pPr>
            <w:r w:rsidRPr="002B48E4">
              <w:rPr>
                <w:color w:val="000000"/>
                <w:sz w:val="20"/>
                <w:szCs w:val="20"/>
              </w:rPr>
              <w:t>% 2015 к 2014г.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B48E4" w:rsidRPr="002B48E4" w:rsidRDefault="002B48E4" w:rsidP="002B48E4">
            <w:pPr>
              <w:jc w:val="center"/>
              <w:rPr>
                <w:color w:val="000000"/>
                <w:sz w:val="20"/>
                <w:szCs w:val="20"/>
              </w:rPr>
            </w:pPr>
            <w:r w:rsidRPr="002B48E4">
              <w:rPr>
                <w:color w:val="000000"/>
                <w:sz w:val="20"/>
                <w:szCs w:val="20"/>
              </w:rPr>
              <w:t>2016 год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2B48E4" w:rsidRPr="002B48E4" w:rsidRDefault="002B48E4" w:rsidP="002B48E4">
            <w:pPr>
              <w:jc w:val="center"/>
              <w:rPr>
                <w:color w:val="000000"/>
                <w:sz w:val="20"/>
                <w:szCs w:val="20"/>
              </w:rPr>
            </w:pPr>
            <w:r w:rsidRPr="002B48E4">
              <w:rPr>
                <w:color w:val="000000"/>
                <w:sz w:val="20"/>
                <w:szCs w:val="20"/>
              </w:rPr>
              <w:t>% 2016 г. к:</w:t>
            </w:r>
          </w:p>
        </w:tc>
      </w:tr>
      <w:tr w:rsidR="002B48E4" w:rsidRPr="002B48E4" w:rsidTr="002B48E4">
        <w:trPr>
          <w:trHeight w:val="300"/>
        </w:trPr>
        <w:tc>
          <w:tcPr>
            <w:tcW w:w="3984" w:type="dxa"/>
            <w:vMerge/>
            <w:tcBorders>
              <w:top w:val="single" w:sz="4" w:space="0" w:color="auto"/>
              <w:left w:val="single" w:sz="4" w:space="0" w:color="auto"/>
              <w:bottom w:val="single" w:sz="4" w:space="0" w:color="auto"/>
              <w:right w:val="single" w:sz="4" w:space="0" w:color="auto"/>
            </w:tcBorders>
            <w:vAlign w:val="center"/>
            <w:hideMark/>
          </w:tcPr>
          <w:p w:rsidR="002B48E4" w:rsidRPr="002B48E4" w:rsidRDefault="002B48E4" w:rsidP="002B48E4">
            <w:pPr>
              <w:jc w:val="left"/>
              <w:rPr>
                <w:i/>
                <w:i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2B48E4" w:rsidRPr="002B48E4" w:rsidRDefault="002B48E4" w:rsidP="002B48E4">
            <w:pPr>
              <w:jc w:val="center"/>
              <w:rPr>
                <w:color w:val="000000"/>
                <w:sz w:val="20"/>
                <w:szCs w:val="20"/>
              </w:rPr>
            </w:pPr>
            <w:r w:rsidRPr="002B48E4">
              <w:rPr>
                <w:color w:val="000000"/>
                <w:sz w:val="20"/>
                <w:szCs w:val="20"/>
              </w:rPr>
              <w:t>факт</w:t>
            </w:r>
          </w:p>
        </w:tc>
        <w:tc>
          <w:tcPr>
            <w:tcW w:w="1418" w:type="dxa"/>
            <w:tcBorders>
              <w:top w:val="nil"/>
              <w:left w:val="nil"/>
              <w:bottom w:val="single" w:sz="4" w:space="0" w:color="auto"/>
              <w:right w:val="single" w:sz="4" w:space="0" w:color="auto"/>
            </w:tcBorders>
            <w:shd w:val="clear" w:color="auto" w:fill="auto"/>
            <w:vAlign w:val="center"/>
            <w:hideMark/>
          </w:tcPr>
          <w:p w:rsidR="002B48E4" w:rsidRPr="002B48E4" w:rsidRDefault="002B48E4" w:rsidP="002B48E4">
            <w:pPr>
              <w:jc w:val="center"/>
              <w:rPr>
                <w:color w:val="000000"/>
                <w:sz w:val="20"/>
                <w:szCs w:val="20"/>
              </w:rPr>
            </w:pPr>
            <w:r w:rsidRPr="002B48E4">
              <w:rPr>
                <w:color w:val="000000"/>
                <w:sz w:val="20"/>
                <w:szCs w:val="20"/>
              </w:rPr>
              <w:t>факт</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B48E4" w:rsidRPr="002B48E4" w:rsidRDefault="002B48E4" w:rsidP="002B48E4">
            <w:pPr>
              <w:jc w:val="left"/>
              <w:rPr>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2B48E4" w:rsidRPr="002B48E4" w:rsidRDefault="002B48E4" w:rsidP="002B48E4">
            <w:pPr>
              <w:jc w:val="center"/>
              <w:rPr>
                <w:color w:val="000000"/>
                <w:sz w:val="20"/>
                <w:szCs w:val="20"/>
              </w:rPr>
            </w:pPr>
            <w:r w:rsidRPr="002B48E4">
              <w:rPr>
                <w:color w:val="000000"/>
                <w:sz w:val="20"/>
                <w:szCs w:val="20"/>
              </w:rPr>
              <w:t>факт</w:t>
            </w:r>
          </w:p>
        </w:tc>
        <w:tc>
          <w:tcPr>
            <w:tcW w:w="709" w:type="dxa"/>
            <w:tcBorders>
              <w:top w:val="nil"/>
              <w:left w:val="nil"/>
              <w:bottom w:val="single" w:sz="4" w:space="0" w:color="auto"/>
              <w:right w:val="single" w:sz="4" w:space="0" w:color="auto"/>
            </w:tcBorders>
            <w:shd w:val="clear" w:color="auto" w:fill="auto"/>
            <w:vAlign w:val="center"/>
            <w:hideMark/>
          </w:tcPr>
          <w:p w:rsidR="002B48E4" w:rsidRPr="002B48E4" w:rsidRDefault="002B48E4" w:rsidP="002B48E4">
            <w:pPr>
              <w:jc w:val="center"/>
              <w:rPr>
                <w:color w:val="000000"/>
                <w:sz w:val="20"/>
                <w:szCs w:val="20"/>
              </w:rPr>
            </w:pPr>
            <w:r w:rsidRPr="002B48E4">
              <w:rPr>
                <w:color w:val="000000"/>
                <w:sz w:val="20"/>
                <w:szCs w:val="20"/>
              </w:rPr>
              <w:t>2014 г.</w:t>
            </w:r>
          </w:p>
        </w:tc>
        <w:tc>
          <w:tcPr>
            <w:tcW w:w="992" w:type="dxa"/>
            <w:tcBorders>
              <w:top w:val="nil"/>
              <w:left w:val="nil"/>
              <w:bottom w:val="single" w:sz="4" w:space="0" w:color="auto"/>
              <w:right w:val="single" w:sz="4" w:space="0" w:color="auto"/>
            </w:tcBorders>
            <w:shd w:val="clear" w:color="auto" w:fill="auto"/>
            <w:vAlign w:val="center"/>
            <w:hideMark/>
          </w:tcPr>
          <w:p w:rsidR="002B48E4" w:rsidRPr="002B48E4" w:rsidRDefault="002B48E4" w:rsidP="002B48E4">
            <w:pPr>
              <w:jc w:val="center"/>
              <w:rPr>
                <w:color w:val="000000"/>
                <w:sz w:val="20"/>
                <w:szCs w:val="20"/>
              </w:rPr>
            </w:pPr>
            <w:r w:rsidRPr="002B48E4">
              <w:rPr>
                <w:color w:val="000000"/>
                <w:sz w:val="20"/>
                <w:szCs w:val="20"/>
              </w:rPr>
              <w:t>2015 г.</w:t>
            </w:r>
          </w:p>
        </w:tc>
      </w:tr>
      <w:tr w:rsidR="002B48E4" w:rsidRPr="002B48E4" w:rsidTr="002B48E4">
        <w:trPr>
          <w:trHeight w:val="300"/>
        </w:trPr>
        <w:tc>
          <w:tcPr>
            <w:tcW w:w="3984" w:type="dxa"/>
            <w:vMerge/>
            <w:tcBorders>
              <w:top w:val="single" w:sz="4" w:space="0" w:color="auto"/>
              <w:left w:val="single" w:sz="4" w:space="0" w:color="auto"/>
              <w:bottom w:val="single" w:sz="4" w:space="0" w:color="auto"/>
              <w:right w:val="single" w:sz="4" w:space="0" w:color="auto"/>
            </w:tcBorders>
            <w:vAlign w:val="center"/>
            <w:hideMark/>
          </w:tcPr>
          <w:p w:rsidR="002B48E4" w:rsidRPr="002B48E4" w:rsidRDefault="002B48E4" w:rsidP="002B48E4">
            <w:pPr>
              <w:jc w:val="left"/>
              <w:rPr>
                <w:i/>
                <w:iCs/>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2B48E4" w:rsidRPr="002B48E4" w:rsidRDefault="002B48E4" w:rsidP="002B48E4">
            <w:pPr>
              <w:rPr>
                <w:i/>
                <w:iCs/>
                <w:color w:val="000000"/>
                <w:sz w:val="20"/>
                <w:szCs w:val="20"/>
              </w:rPr>
            </w:pPr>
            <w:r w:rsidRPr="002B48E4">
              <w:rPr>
                <w:i/>
                <w:iCs/>
                <w:color w:val="000000"/>
                <w:sz w:val="20"/>
                <w:szCs w:val="20"/>
              </w:rPr>
              <w:t xml:space="preserve"> тыс.шт.  </w:t>
            </w:r>
          </w:p>
        </w:tc>
        <w:tc>
          <w:tcPr>
            <w:tcW w:w="1418" w:type="dxa"/>
            <w:tcBorders>
              <w:top w:val="nil"/>
              <w:left w:val="nil"/>
              <w:bottom w:val="single" w:sz="4" w:space="0" w:color="auto"/>
              <w:right w:val="single" w:sz="4" w:space="0" w:color="auto"/>
            </w:tcBorders>
            <w:shd w:val="clear" w:color="auto" w:fill="auto"/>
            <w:noWrap/>
            <w:vAlign w:val="center"/>
            <w:hideMark/>
          </w:tcPr>
          <w:p w:rsidR="002B48E4" w:rsidRPr="002B48E4" w:rsidRDefault="002B48E4" w:rsidP="002B48E4">
            <w:pPr>
              <w:rPr>
                <w:i/>
                <w:iCs/>
                <w:color w:val="000000"/>
                <w:sz w:val="20"/>
                <w:szCs w:val="20"/>
              </w:rPr>
            </w:pPr>
            <w:r w:rsidRPr="002B48E4">
              <w:rPr>
                <w:i/>
                <w:iCs/>
                <w:color w:val="000000"/>
                <w:sz w:val="20"/>
                <w:szCs w:val="20"/>
              </w:rPr>
              <w:t xml:space="preserve"> тыс.шт.  </w:t>
            </w:r>
          </w:p>
        </w:tc>
        <w:tc>
          <w:tcPr>
            <w:tcW w:w="850" w:type="dxa"/>
            <w:tcBorders>
              <w:top w:val="nil"/>
              <w:left w:val="nil"/>
              <w:bottom w:val="single" w:sz="4" w:space="0" w:color="auto"/>
              <w:right w:val="single" w:sz="4" w:space="0" w:color="auto"/>
            </w:tcBorders>
            <w:shd w:val="clear" w:color="auto" w:fill="auto"/>
            <w:noWrap/>
            <w:vAlign w:val="center"/>
            <w:hideMark/>
          </w:tcPr>
          <w:p w:rsidR="002B48E4" w:rsidRPr="002B48E4" w:rsidRDefault="002B48E4" w:rsidP="002B48E4">
            <w:pPr>
              <w:rPr>
                <w:i/>
                <w:iCs/>
                <w:color w:val="000000"/>
                <w:sz w:val="20"/>
                <w:szCs w:val="20"/>
              </w:rPr>
            </w:pPr>
            <w:r w:rsidRPr="002B48E4">
              <w:rPr>
                <w:i/>
                <w:iCs/>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2B48E4" w:rsidRPr="002B48E4" w:rsidRDefault="002B48E4" w:rsidP="002B48E4">
            <w:pPr>
              <w:rPr>
                <w:i/>
                <w:iCs/>
                <w:color w:val="000000"/>
                <w:sz w:val="20"/>
                <w:szCs w:val="20"/>
              </w:rPr>
            </w:pPr>
            <w:r w:rsidRPr="002B48E4">
              <w:rPr>
                <w:i/>
                <w:iCs/>
                <w:color w:val="000000"/>
                <w:sz w:val="20"/>
                <w:szCs w:val="20"/>
              </w:rPr>
              <w:t xml:space="preserve">тыс.шт.  </w:t>
            </w:r>
          </w:p>
        </w:tc>
        <w:tc>
          <w:tcPr>
            <w:tcW w:w="709" w:type="dxa"/>
            <w:tcBorders>
              <w:top w:val="nil"/>
              <w:left w:val="nil"/>
              <w:bottom w:val="single" w:sz="4" w:space="0" w:color="auto"/>
              <w:right w:val="single" w:sz="4" w:space="0" w:color="auto"/>
            </w:tcBorders>
            <w:shd w:val="clear" w:color="auto" w:fill="auto"/>
            <w:noWrap/>
            <w:vAlign w:val="center"/>
            <w:hideMark/>
          </w:tcPr>
          <w:p w:rsidR="002B48E4" w:rsidRPr="002B48E4" w:rsidRDefault="002B48E4" w:rsidP="002B48E4">
            <w:pPr>
              <w:rPr>
                <w:i/>
                <w:iCs/>
                <w:color w:val="000000"/>
                <w:sz w:val="20"/>
                <w:szCs w:val="20"/>
              </w:rPr>
            </w:pPr>
            <w:r w:rsidRPr="002B48E4">
              <w:rPr>
                <w:i/>
                <w:iCs/>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2B48E4" w:rsidRPr="002B48E4" w:rsidRDefault="002B48E4" w:rsidP="002B48E4">
            <w:pPr>
              <w:rPr>
                <w:i/>
                <w:iCs/>
                <w:color w:val="000000"/>
                <w:sz w:val="20"/>
                <w:szCs w:val="20"/>
              </w:rPr>
            </w:pPr>
            <w:r w:rsidRPr="002B48E4">
              <w:rPr>
                <w:i/>
                <w:iCs/>
                <w:color w:val="000000"/>
                <w:sz w:val="20"/>
                <w:szCs w:val="20"/>
              </w:rPr>
              <w:t> </w:t>
            </w:r>
          </w:p>
        </w:tc>
      </w:tr>
      <w:tr w:rsidR="002B48E4" w:rsidRPr="002B48E4" w:rsidTr="002B48E4">
        <w:trPr>
          <w:trHeight w:val="300"/>
        </w:trPr>
        <w:tc>
          <w:tcPr>
            <w:tcW w:w="3984" w:type="dxa"/>
            <w:tcBorders>
              <w:top w:val="nil"/>
              <w:left w:val="single" w:sz="4" w:space="0" w:color="auto"/>
              <w:bottom w:val="single" w:sz="4" w:space="0" w:color="auto"/>
              <w:right w:val="single" w:sz="4" w:space="0" w:color="auto"/>
            </w:tcBorders>
            <w:shd w:val="clear" w:color="auto" w:fill="auto"/>
            <w:noWrap/>
            <w:vAlign w:val="center"/>
            <w:hideMark/>
          </w:tcPr>
          <w:p w:rsidR="002B48E4" w:rsidRPr="002B48E4" w:rsidRDefault="002B48E4" w:rsidP="002B48E4">
            <w:pPr>
              <w:jc w:val="center"/>
              <w:rPr>
                <w:i/>
                <w:iCs/>
                <w:color w:val="000000"/>
                <w:sz w:val="20"/>
                <w:szCs w:val="20"/>
              </w:rPr>
            </w:pPr>
            <w:r w:rsidRPr="002B48E4">
              <w:rPr>
                <w:i/>
                <w:iCs/>
                <w:color w:val="000000"/>
                <w:sz w:val="20"/>
                <w:szCs w:val="20"/>
              </w:rPr>
              <w:t>Части и принадлежности к а/</w:t>
            </w:r>
            <w:proofErr w:type="gramStart"/>
            <w:r w:rsidRPr="002B48E4">
              <w:rPr>
                <w:i/>
                <w:iCs/>
                <w:color w:val="000000"/>
                <w:sz w:val="20"/>
                <w:szCs w:val="20"/>
              </w:rPr>
              <w:t>м</w:t>
            </w:r>
            <w:proofErr w:type="gramEnd"/>
            <w:r w:rsidRPr="002B48E4">
              <w:rPr>
                <w:i/>
                <w:iCs/>
                <w:color w:val="000000"/>
                <w:sz w:val="20"/>
                <w:szCs w:val="20"/>
              </w:rPr>
              <w:t xml:space="preserve"> и их детали</w:t>
            </w:r>
          </w:p>
        </w:tc>
        <w:tc>
          <w:tcPr>
            <w:tcW w:w="1276" w:type="dxa"/>
            <w:tcBorders>
              <w:top w:val="nil"/>
              <w:left w:val="nil"/>
              <w:bottom w:val="single" w:sz="4" w:space="0" w:color="auto"/>
              <w:right w:val="single" w:sz="4" w:space="0" w:color="auto"/>
            </w:tcBorders>
            <w:shd w:val="clear" w:color="auto" w:fill="auto"/>
            <w:noWrap/>
            <w:vAlign w:val="center"/>
            <w:hideMark/>
          </w:tcPr>
          <w:p w:rsidR="002B48E4" w:rsidRPr="002B48E4" w:rsidRDefault="002B48E4" w:rsidP="002B48E4">
            <w:pPr>
              <w:jc w:val="center"/>
              <w:rPr>
                <w:color w:val="000000"/>
                <w:sz w:val="20"/>
                <w:szCs w:val="20"/>
              </w:rPr>
            </w:pPr>
            <w:r w:rsidRPr="002B48E4">
              <w:rPr>
                <w:color w:val="000000"/>
                <w:sz w:val="20"/>
                <w:szCs w:val="20"/>
              </w:rPr>
              <w:t>12 895</w:t>
            </w:r>
          </w:p>
        </w:tc>
        <w:tc>
          <w:tcPr>
            <w:tcW w:w="1418" w:type="dxa"/>
            <w:tcBorders>
              <w:top w:val="nil"/>
              <w:left w:val="nil"/>
              <w:bottom w:val="single" w:sz="4" w:space="0" w:color="auto"/>
              <w:right w:val="single" w:sz="4" w:space="0" w:color="auto"/>
            </w:tcBorders>
            <w:shd w:val="clear" w:color="auto" w:fill="auto"/>
            <w:noWrap/>
            <w:vAlign w:val="center"/>
            <w:hideMark/>
          </w:tcPr>
          <w:p w:rsidR="002B48E4" w:rsidRPr="002B48E4" w:rsidRDefault="002B48E4" w:rsidP="002B48E4">
            <w:pPr>
              <w:jc w:val="center"/>
              <w:rPr>
                <w:color w:val="000000"/>
                <w:sz w:val="20"/>
                <w:szCs w:val="20"/>
              </w:rPr>
            </w:pPr>
            <w:r w:rsidRPr="002B48E4">
              <w:rPr>
                <w:color w:val="000000"/>
                <w:sz w:val="20"/>
                <w:szCs w:val="20"/>
              </w:rPr>
              <w:t>19 971</w:t>
            </w:r>
          </w:p>
        </w:tc>
        <w:tc>
          <w:tcPr>
            <w:tcW w:w="850" w:type="dxa"/>
            <w:tcBorders>
              <w:top w:val="nil"/>
              <w:left w:val="nil"/>
              <w:bottom w:val="single" w:sz="4" w:space="0" w:color="auto"/>
              <w:right w:val="single" w:sz="4" w:space="0" w:color="auto"/>
            </w:tcBorders>
            <w:shd w:val="clear" w:color="auto" w:fill="auto"/>
            <w:noWrap/>
            <w:vAlign w:val="center"/>
            <w:hideMark/>
          </w:tcPr>
          <w:p w:rsidR="002B48E4" w:rsidRPr="002B48E4" w:rsidRDefault="002B48E4" w:rsidP="002B48E4">
            <w:pPr>
              <w:jc w:val="center"/>
              <w:rPr>
                <w:color w:val="000000"/>
                <w:sz w:val="20"/>
                <w:szCs w:val="20"/>
              </w:rPr>
            </w:pPr>
            <w:r w:rsidRPr="002B48E4">
              <w:rPr>
                <w:color w:val="000000"/>
                <w:sz w:val="20"/>
                <w:szCs w:val="20"/>
                <w:lang w:val="en-US"/>
              </w:rPr>
              <w:t>155%</w:t>
            </w:r>
          </w:p>
        </w:tc>
        <w:tc>
          <w:tcPr>
            <w:tcW w:w="1134" w:type="dxa"/>
            <w:tcBorders>
              <w:top w:val="nil"/>
              <w:left w:val="nil"/>
              <w:bottom w:val="single" w:sz="4" w:space="0" w:color="auto"/>
              <w:right w:val="single" w:sz="4" w:space="0" w:color="auto"/>
            </w:tcBorders>
            <w:shd w:val="clear" w:color="auto" w:fill="auto"/>
            <w:noWrap/>
            <w:vAlign w:val="center"/>
            <w:hideMark/>
          </w:tcPr>
          <w:p w:rsidR="002B48E4" w:rsidRPr="002B48E4" w:rsidRDefault="002B48E4" w:rsidP="002B48E4">
            <w:pPr>
              <w:jc w:val="center"/>
              <w:rPr>
                <w:color w:val="000000"/>
                <w:sz w:val="20"/>
                <w:szCs w:val="20"/>
              </w:rPr>
            </w:pPr>
            <w:r w:rsidRPr="002B48E4">
              <w:rPr>
                <w:color w:val="000000"/>
                <w:sz w:val="20"/>
                <w:szCs w:val="20"/>
              </w:rPr>
              <w:t>12 251</w:t>
            </w:r>
          </w:p>
        </w:tc>
        <w:tc>
          <w:tcPr>
            <w:tcW w:w="709" w:type="dxa"/>
            <w:tcBorders>
              <w:top w:val="nil"/>
              <w:left w:val="nil"/>
              <w:bottom w:val="single" w:sz="4" w:space="0" w:color="auto"/>
              <w:right w:val="single" w:sz="4" w:space="0" w:color="auto"/>
            </w:tcBorders>
            <w:shd w:val="clear" w:color="auto" w:fill="auto"/>
            <w:noWrap/>
            <w:vAlign w:val="center"/>
            <w:hideMark/>
          </w:tcPr>
          <w:p w:rsidR="002B48E4" w:rsidRPr="002B48E4" w:rsidRDefault="002B48E4" w:rsidP="002B48E4">
            <w:pPr>
              <w:jc w:val="center"/>
              <w:rPr>
                <w:color w:val="000000"/>
                <w:sz w:val="20"/>
                <w:szCs w:val="20"/>
              </w:rPr>
            </w:pPr>
            <w:r w:rsidRPr="002B48E4">
              <w:rPr>
                <w:color w:val="000000"/>
                <w:sz w:val="20"/>
                <w:szCs w:val="20"/>
              </w:rPr>
              <w:t>95%</w:t>
            </w:r>
          </w:p>
        </w:tc>
        <w:tc>
          <w:tcPr>
            <w:tcW w:w="992" w:type="dxa"/>
            <w:tcBorders>
              <w:top w:val="nil"/>
              <w:left w:val="nil"/>
              <w:bottom w:val="single" w:sz="4" w:space="0" w:color="auto"/>
              <w:right w:val="single" w:sz="4" w:space="0" w:color="auto"/>
            </w:tcBorders>
            <w:shd w:val="clear" w:color="auto" w:fill="auto"/>
            <w:noWrap/>
            <w:vAlign w:val="center"/>
            <w:hideMark/>
          </w:tcPr>
          <w:p w:rsidR="002B48E4" w:rsidRPr="002B48E4" w:rsidRDefault="002B48E4" w:rsidP="002B48E4">
            <w:pPr>
              <w:jc w:val="center"/>
              <w:rPr>
                <w:color w:val="000000"/>
                <w:sz w:val="20"/>
                <w:szCs w:val="20"/>
              </w:rPr>
            </w:pPr>
            <w:r w:rsidRPr="002B48E4">
              <w:rPr>
                <w:color w:val="000000"/>
                <w:sz w:val="20"/>
                <w:szCs w:val="20"/>
                <w:lang w:val="en-US"/>
              </w:rPr>
              <w:t>61%</w:t>
            </w:r>
          </w:p>
        </w:tc>
      </w:tr>
    </w:tbl>
    <w:p w:rsidR="002B48E4" w:rsidRDefault="002B48E4" w:rsidP="00000556">
      <w:pPr>
        <w:shd w:val="clear" w:color="auto" w:fill="FFFFFF" w:themeFill="background1"/>
        <w:ind w:firstLine="567"/>
        <w:rPr>
          <w:b/>
          <w:i/>
        </w:rPr>
      </w:pPr>
    </w:p>
    <w:p w:rsidR="002B48E4" w:rsidRPr="00000556" w:rsidRDefault="002B48E4" w:rsidP="00000556">
      <w:pPr>
        <w:shd w:val="clear" w:color="auto" w:fill="FFFFFF" w:themeFill="background1"/>
        <w:ind w:firstLine="567"/>
        <w:rPr>
          <w:b/>
          <w:i/>
        </w:rPr>
      </w:pPr>
    </w:p>
    <w:p w:rsidR="00F4042A" w:rsidRPr="00000556" w:rsidRDefault="00F4042A" w:rsidP="00000556">
      <w:pPr>
        <w:shd w:val="clear" w:color="auto" w:fill="FFFFFF" w:themeFill="background1"/>
        <w:ind w:firstLine="567"/>
        <w:rPr>
          <w:b/>
          <w:bCs/>
          <w:i/>
        </w:rPr>
      </w:pPr>
      <w:r w:rsidRPr="00FC1A56">
        <w:rPr>
          <w:b/>
          <w:bCs/>
          <w:i/>
        </w:rPr>
        <w:t xml:space="preserve">Виды экономической деятельности </w:t>
      </w:r>
      <w:r w:rsidR="00724400" w:rsidRPr="00FC1A56">
        <w:rPr>
          <w:b/>
          <w:iCs/>
          <w:color w:val="000000"/>
        </w:rPr>
        <w:t>Общества</w:t>
      </w:r>
    </w:p>
    <w:tbl>
      <w:tblPr>
        <w:tblW w:w="994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000000"/>
        </w:tblBorders>
        <w:tblLook w:val="00A0" w:firstRow="1" w:lastRow="0" w:firstColumn="1" w:lastColumn="0" w:noHBand="0" w:noVBand="0"/>
      </w:tblPr>
      <w:tblGrid>
        <w:gridCol w:w="8242"/>
        <w:gridCol w:w="1701"/>
      </w:tblGrid>
      <w:tr w:rsidR="00F4042A" w:rsidRPr="00155DF4" w:rsidTr="00E6315C">
        <w:trPr>
          <w:trHeight w:val="630"/>
        </w:trPr>
        <w:tc>
          <w:tcPr>
            <w:tcW w:w="8242" w:type="dxa"/>
          </w:tcPr>
          <w:p w:rsidR="00F4042A" w:rsidRPr="00000556" w:rsidRDefault="00F4042A" w:rsidP="00000556">
            <w:pPr>
              <w:shd w:val="clear" w:color="auto" w:fill="FFFFFF" w:themeFill="background1"/>
              <w:rPr>
                <w:sz w:val="20"/>
                <w:szCs w:val="20"/>
              </w:rPr>
            </w:pPr>
          </w:p>
          <w:p w:rsidR="00F4042A" w:rsidRPr="00000556" w:rsidRDefault="00F4042A" w:rsidP="00000556">
            <w:pPr>
              <w:shd w:val="clear" w:color="auto" w:fill="FFFFFF" w:themeFill="background1"/>
              <w:rPr>
                <w:sz w:val="20"/>
                <w:szCs w:val="20"/>
              </w:rPr>
            </w:pPr>
            <w:r w:rsidRPr="00000556">
              <w:rPr>
                <w:sz w:val="20"/>
                <w:szCs w:val="20"/>
              </w:rPr>
              <w:t>Наименование вида деятельности</w:t>
            </w:r>
          </w:p>
        </w:tc>
        <w:tc>
          <w:tcPr>
            <w:tcW w:w="1701" w:type="dxa"/>
            <w:vAlign w:val="center"/>
          </w:tcPr>
          <w:p w:rsidR="00F4042A" w:rsidRPr="00000556" w:rsidRDefault="00F4042A" w:rsidP="00000556">
            <w:pPr>
              <w:shd w:val="clear" w:color="auto" w:fill="FFFFFF" w:themeFill="background1"/>
              <w:jc w:val="left"/>
              <w:rPr>
                <w:sz w:val="20"/>
                <w:szCs w:val="20"/>
              </w:rPr>
            </w:pPr>
            <w:r w:rsidRPr="00000556">
              <w:rPr>
                <w:sz w:val="20"/>
                <w:szCs w:val="20"/>
              </w:rPr>
              <w:t>Код по ОКВЭД</w:t>
            </w:r>
          </w:p>
        </w:tc>
      </w:tr>
      <w:tr w:rsidR="00F4042A" w:rsidRPr="00155DF4" w:rsidTr="00E6315C">
        <w:trPr>
          <w:trHeight w:val="284"/>
        </w:trPr>
        <w:tc>
          <w:tcPr>
            <w:tcW w:w="8242" w:type="dxa"/>
            <w:vAlign w:val="center"/>
          </w:tcPr>
          <w:p w:rsidR="00F4042A" w:rsidRPr="00000556" w:rsidRDefault="007264D1" w:rsidP="00000556">
            <w:pPr>
              <w:shd w:val="clear" w:color="auto" w:fill="FFFFFF" w:themeFill="background1"/>
              <w:rPr>
                <w:sz w:val="20"/>
                <w:szCs w:val="20"/>
              </w:rPr>
            </w:pPr>
            <w:r>
              <w:rPr>
                <w:sz w:val="20"/>
                <w:szCs w:val="20"/>
              </w:rPr>
              <w:t>Производство электрического и электронного оборудования для автотранспортных средств</w:t>
            </w:r>
          </w:p>
        </w:tc>
        <w:tc>
          <w:tcPr>
            <w:tcW w:w="1701" w:type="dxa"/>
            <w:noWrap/>
            <w:vAlign w:val="center"/>
          </w:tcPr>
          <w:p w:rsidR="00F4042A" w:rsidRPr="002B48E4" w:rsidRDefault="007264D1" w:rsidP="00927351">
            <w:pPr>
              <w:shd w:val="clear" w:color="auto" w:fill="FFFFFF" w:themeFill="background1"/>
              <w:rPr>
                <w:sz w:val="20"/>
                <w:szCs w:val="20"/>
              </w:rPr>
            </w:pPr>
            <w:r>
              <w:rPr>
                <w:sz w:val="20"/>
                <w:szCs w:val="20"/>
              </w:rPr>
              <w:t>29.31</w:t>
            </w:r>
          </w:p>
        </w:tc>
      </w:tr>
    </w:tbl>
    <w:p w:rsidR="00F4042A" w:rsidRPr="00155DF4" w:rsidRDefault="00F4042A" w:rsidP="00000556">
      <w:pPr>
        <w:shd w:val="clear" w:color="auto" w:fill="FFFFFF" w:themeFill="background1"/>
        <w:rPr>
          <w:b/>
        </w:rPr>
      </w:pPr>
    </w:p>
    <w:p w:rsidR="00F4042A" w:rsidRPr="00155DF4" w:rsidRDefault="00F4042A" w:rsidP="00000556">
      <w:pPr>
        <w:shd w:val="clear" w:color="auto" w:fill="FFFFFF" w:themeFill="background1"/>
        <w:autoSpaceDE w:val="0"/>
        <w:autoSpaceDN w:val="0"/>
        <w:adjustRightInd w:val="0"/>
        <w:ind w:firstLine="540"/>
        <w:outlineLvl w:val="1"/>
        <w:rPr>
          <w:b/>
          <w:iCs/>
          <w:color w:val="000000"/>
          <w:sz w:val="26"/>
          <w:szCs w:val="26"/>
          <w:lang w:val="en-US"/>
        </w:rPr>
      </w:pPr>
    </w:p>
    <w:p w:rsidR="00F4042A" w:rsidRPr="00155DF4" w:rsidRDefault="00F4042A" w:rsidP="00000556">
      <w:pPr>
        <w:shd w:val="clear" w:color="auto" w:fill="FFFFFF" w:themeFill="background1"/>
        <w:jc w:val="left"/>
        <w:rPr>
          <w:b/>
          <w:iCs/>
          <w:color w:val="000000"/>
          <w:sz w:val="26"/>
          <w:szCs w:val="26"/>
        </w:rPr>
      </w:pPr>
      <w:r w:rsidRPr="00155DF4">
        <w:rPr>
          <w:b/>
          <w:iCs/>
          <w:color w:val="000000"/>
          <w:sz w:val="26"/>
          <w:szCs w:val="26"/>
        </w:rPr>
        <w:br w:type="page"/>
      </w:r>
    </w:p>
    <w:tbl>
      <w:tblPr>
        <w:tblpPr w:leftFromText="180" w:rightFromText="180" w:vertAnchor="text" w:horzAnchor="margin" w:tblpX="108" w:tblpY="1858"/>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1559"/>
        <w:gridCol w:w="2410"/>
        <w:gridCol w:w="3152"/>
      </w:tblGrid>
      <w:tr w:rsidR="00F27EF8" w:rsidRPr="00155DF4" w:rsidTr="00F27EF8">
        <w:tc>
          <w:tcPr>
            <w:tcW w:w="2802" w:type="dxa"/>
          </w:tcPr>
          <w:p w:rsidR="00F27EF8" w:rsidRPr="00000556" w:rsidRDefault="00F27EF8" w:rsidP="00F27EF8">
            <w:pPr>
              <w:shd w:val="clear" w:color="auto" w:fill="FFFFFF" w:themeFill="background1"/>
              <w:jc w:val="center"/>
              <w:rPr>
                <w:sz w:val="20"/>
                <w:szCs w:val="20"/>
              </w:rPr>
            </w:pPr>
            <w:r w:rsidRPr="00000556">
              <w:rPr>
                <w:sz w:val="20"/>
                <w:szCs w:val="20"/>
              </w:rPr>
              <w:t>Вид  энергетического ресурса</w:t>
            </w:r>
          </w:p>
        </w:tc>
        <w:tc>
          <w:tcPr>
            <w:tcW w:w="1559" w:type="dxa"/>
          </w:tcPr>
          <w:p w:rsidR="00F27EF8" w:rsidRPr="00000556" w:rsidRDefault="00F27EF8" w:rsidP="00F27EF8">
            <w:pPr>
              <w:shd w:val="clear" w:color="auto" w:fill="FFFFFF" w:themeFill="background1"/>
              <w:jc w:val="center"/>
              <w:rPr>
                <w:sz w:val="20"/>
                <w:szCs w:val="20"/>
              </w:rPr>
            </w:pPr>
            <w:r w:rsidRPr="00000556">
              <w:rPr>
                <w:sz w:val="20"/>
                <w:szCs w:val="20"/>
              </w:rPr>
              <w:t>Единица измерения</w:t>
            </w:r>
          </w:p>
        </w:tc>
        <w:tc>
          <w:tcPr>
            <w:tcW w:w="2410" w:type="dxa"/>
          </w:tcPr>
          <w:p w:rsidR="00F27EF8" w:rsidRPr="00000556" w:rsidRDefault="00F27EF8" w:rsidP="00F27EF8">
            <w:pPr>
              <w:shd w:val="clear" w:color="auto" w:fill="FFFFFF" w:themeFill="background1"/>
              <w:jc w:val="center"/>
              <w:rPr>
                <w:sz w:val="20"/>
                <w:szCs w:val="20"/>
              </w:rPr>
            </w:pPr>
            <w:r w:rsidRPr="00000556">
              <w:rPr>
                <w:sz w:val="20"/>
                <w:szCs w:val="20"/>
              </w:rPr>
              <w:t>Объём использования в натуральном выражении</w:t>
            </w:r>
          </w:p>
        </w:tc>
        <w:tc>
          <w:tcPr>
            <w:tcW w:w="3152" w:type="dxa"/>
          </w:tcPr>
          <w:p w:rsidR="00F27EF8" w:rsidRPr="00000556" w:rsidRDefault="00F27EF8" w:rsidP="00F27EF8">
            <w:pPr>
              <w:shd w:val="clear" w:color="auto" w:fill="FFFFFF" w:themeFill="background1"/>
              <w:jc w:val="center"/>
              <w:rPr>
                <w:sz w:val="20"/>
                <w:szCs w:val="20"/>
              </w:rPr>
            </w:pPr>
            <w:r w:rsidRPr="00000556">
              <w:rPr>
                <w:sz w:val="20"/>
                <w:szCs w:val="20"/>
              </w:rPr>
              <w:t>Объём использования в денежном выражении (тыс. руб.)</w:t>
            </w:r>
          </w:p>
        </w:tc>
      </w:tr>
      <w:tr w:rsidR="00F27EF8" w:rsidRPr="00155DF4" w:rsidTr="00523C0D">
        <w:trPr>
          <w:trHeight w:val="498"/>
        </w:trPr>
        <w:tc>
          <w:tcPr>
            <w:tcW w:w="2802" w:type="dxa"/>
            <w:vAlign w:val="center"/>
          </w:tcPr>
          <w:p w:rsidR="00F27EF8" w:rsidRPr="00000556" w:rsidRDefault="00F27EF8" w:rsidP="00523C0D">
            <w:pPr>
              <w:shd w:val="clear" w:color="auto" w:fill="FFFFFF" w:themeFill="background1"/>
              <w:jc w:val="center"/>
              <w:rPr>
                <w:sz w:val="20"/>
                <w:szCs w:val="20"/>
              </w:rPr>
            </w:pPr>
            <w:r w:rsidRPr="00000556">
              <w:rPr>
                <w:sz w:val="20"/>
                <w:szCs w:val="20"/>
              </w:rPr>
              <w:t>Газ природный</w:t>
            </w:r>
          </w:p>
        </w:tc>
        <w:tc>
          <w:tcPr>
            <w:tcW w:w="1559" w:type="dxa"/>
            <w:vAlign w:val="center"/>
          </w:tcPr>
          <w:p w:rsidR="00F27EF8" w:rsidRPr="00000556" w:rsidRDefault="00CE4BCA" w:rsidP="00523C0D">
            <w:pPr>
              <w:shd w:val="clear" w:color="auto" w:fill="FFFFFF" w:themeFill="background1"/>
              <w:jc w:val="center"/>
              <w:rPr>
                <w:sz w:val="20"/>
                <w:szCs w:val="20"/>
                <w:vertAlign w:val="superscript"/>
              </w:rPr>
            </w:pPr>
            <w:r>
              <w:rPr>
                <w:sz w:val="20"/>
                <w:szCs w:val="20"/>
              </w:rPr>
              <w:t xml:space="preserve">Тыс. </w:t>
            </w:r>
            <w:r w:rsidR="00F27EF8" w:rsidRPr="00000556">
              <w:rPr>
                <w:sz w:val="20"/>
                <w:szCs w:val="20"/>
              </w:rPr>
              <w:t>м</w:t>
            </w:r>
            <w:r w:rsidR="00F27EF8" w:rsidRPr="00000556">
              <w:rPr>
                <w:sz w:val="20"/>
                <w:szCs w:val="20"/>
                <w:vertAlign w:val="superscript"/>
              </w:rPr>
              <w:t>3</w:t>
            </w:r>
          </w:p>
        </w:tc>
        <w:tc>
          <w:tcPr>
            <w:tcW w:w="2410" w:type="dxa"/>
            <w:vAlign w:val="center"/>
          </w:tcPr>
          <w:p w:rsidR="00F27EF8" w:rsidRPr="00000556" w:rsidRDefault="00CE4BCA" w:rsidP="00523C0D">
            <w:pPr>
              <w:shd w:val="clear" w:color="auto" w:fill="FFFFFF" w:themeFill="background1"/>
              <w:jc w:val="center"/>
              <w:rPr>
                <w:sz w:val="20"/>
                <w:szCs w:val="20"/>
              </w:rPr>
            </w:pPr>
            <w:r>
              <w:rPr>
                <w:sz w:val="20"/>
                <w:szCs w:val="20"/>
              </w:rPr>
              <w:t>2 179</w:t>
            </w:r>
          </w:p>
        </w:tc>
        <w:tc>
          <w:tcPr>
            <w:tcW w:w="3152" w:type="dxa"/>
            <w:vAlign w:val="center"/>
          </w:tcPr>
          <w:p w:rsidR="00F27EF8" w:rsidRPr="00000556" w:rsidRDefault="00CE4BCA" w:rsidP="00523C0D">
            <w:pPr>
              <w:shd w:val="clear" w:color="auto" w:fill="FFFFFF" w:themeFill="background1"/>
              <w:jc w:val="center"/>
              <w:rPr>
                <w:sz w:val="20"/>
                <w:szCs w:val="20"/>
              </w:rPr>
            </w:pPr>
            <w:r>
              <w:rPr>
                <w:sz w:val="20"/>
                <w:szCs w:val="20"/>
              </w:rPr>
              <w:t>11 094,19</w:t>
            </w:r>
          </w:p>
        </w:tc>
      </w:tr>
      <w:tr w:rsidR="00F27EF8" w:rsidRPr="00155DF4" w:rsidTr="00523C0D">
        <w:trPr>
          <w:trHeight w:val="424"/>
        </w:trPr>
        <w:tc>
          <w:tcPr>
            <w:tcW w:w="2802" w:type="dxa"/>
            <w:vAlign w:val="center"/>
          </w:tcPr>
          <w:p w:rsidR="00F27EF8" w:rsidRPr="00000556" w:rsidRDefault="00F27EF8" w:rsidP="00523C0D">
            <w:pPr>
              <w:shd w:val="clear" w:color="auto" w:fill="FFFFFF" w:themeFill="background1"/>
              <w:jc w:val="center"/>
              <w:rPr>
                <w:sz w:val="20"/>
                <w:szCs w:val="20"/>
              </w:rPr>
            </w:pPr>
            <w:r w:rsidRPr="00000556">
              <w:rPr>
                <w:sz w:val="20"/>
                <w:szCs w:val="20"/>
              </w:rPr>
              <w:t>Электроэнергия</w:t>
            </w:r>
          </w:p>
        </w:tc>
        <w:tc>
          <w:tcPr>
            <w:tcW w:w="1559" w:type="dxa"/>
            <w:vAlign w:val="center"/>
          </w:tcPr>
          <w:p w:rsidR="00F27EF8" w:rsidRPr="00000556" w:rsidRDefault="00F27EF8" w:rsidP="00523C0D">
            <w:pPr>
              <w:shd w:val="clear" w:color="auto" w:fill="FFFFFF" w:themeFill="background1"/>
              <w:jc w:val="center"/>
              <w:rPr>
                <w:sz w:val="20"/>
                <w:szCs w:val="20"/>
              </w:rPr>
            </w:pPr>
            <w:proofErr w:type="spellStart"/>
            <w:r w:rsidRPr="00000556">
              <w:rPr>
                <w:sz w:val="20"/>
                <w:szCs w:val="20"/>
              </w:rPr>
              <w:t>кВт</w:t>
            </w:r>
            <w:proofErr w:type="gramStart"/>
            <w:r w:rsidRPr="00000556">
              <w:rPr>
                <w:sz w:val="20"/>
                <w:szCs w:val="20"/>
              </w:rPr>
              <w:t>.ч</w:t>
            </w:r>
            <w:proofErr w:type="spellEnd"/>
            <w:proofErr w:type="gramEnd"/>
            <w:r w:rsidRPr="00000556">
              <w:rPr>
                <w:sz w:val="20"/>
                <w:szCs w:val="20"/>
              </w:rPr>
              <w:t>.</w:t>
            </w:r>
          </w:p>
        </w:tc>
        <w:tc>
          <w:tcPr>
            <w:tcW w:w="2410" w:type="dxa"/>
            <w:vAlign w:val="center"/>
          </w:tcPr>
          <w:p w:rsidR="00F27EF8" w:rsidRPr="00000556" w:rsidRDefault="00CE4BCA" w:rsidP="00523C0D">
            <w:pPr>
              <w:shd w:val="clear" w:color="auto" w:fill="FFFFFF" w:themeFill="background1"/>
              <w:jc w:val="center"/>
              <w:rPr>
                <w:sz w:val="20"/>
                <w:szCs w:val="20"/>
              </w:rPr>
            </w:pPr>
            <w:r>
              <w:rPr>
                <w:sz w:val="20"/>
                <w:szCs w:val="20"/>
              </w:rPr>
              <w:t>9 023 425</w:t>
            </w:r>
          </w:p>
        </w:tc>
        <w:tc>
          <w:tcPr>
            <w:tcW w:w="3152" w:type="dxa"/>
            <w:vAlign w:val="center"/>
          </w:tcPr>
          <w:p w:rsidR="00F27EF8" w:rsidRPr="00000556" w:rsidRDefault="00CE4BCA" w:rsidP="00523C0D">
            <w:pPr>
              <w:shd w:val="clear" w:color="auto" w:fill="FFFFFF" w:themeFill="background1"/>
              <w:jc w:val="center"/>
              <w:rPr>
                <w:sz w:val="20"/>
                <w:szCs w:val="20"/>
              </w:rPr>
            </w:pPr>
            <w:r>
              <w:rPr>
                <w:sz w:val="20"/>
                <w:szCs w:val="20"/>
              </w:rPr>
              <w:t>34 944,45</w:t>
            </w:r>
          </w:p>
        </w:tc>
      </w:tr>
      <w:tr w:rsidR="00F27EF8" w:rsidRPr="00155DF4" w:rsidTr="00523C0D">
        <w:trPr>
          <w:trHeight w:val="415"/>
        </w:trPr>
        <w:tc>
          <w:tcPr>
            <w:tcW w:w="2802" w:type="dxa"/>
            <w:vMerge w:val="restart"/>
            <w:vAlign w:val="center"/>
          </w:tcPr>
          <w:p w:rsidR="00F27EF8" w:rsidRPr="00000556" w:rsidRDefault="00F27EF8" w:rsidP="00523C0D">
            <w:pPr>
              <w:shd w:val="clear" w:color="auto" w:fill="FFFFFF" w:themeFill="background1"/>
              <w:jc w:val="center"/>
              <w:rPr>
                <w:sz w:val="20"/>
                <w:szCs w:val="20"/>
              </w:rPr>
            </w:pPr>
            <w:proofErr w:type="spellStart"/>
            <w:r w:rsidRPr="00000556">
              <w:rPr>
                <w:sz w:val="20"/>
                <w:szCs w:val="20"/>
              </w:rPr>
              <w:t>Теплоэнергия</w:t>
            </w:r>
            <w:proofErr w:type="spellEnd"/>
          </w:p>
        </w:tc>
        <w:tc>
          <w:tcPr>
            <w:tcW w:w="1559" w:type="dxa"/>
            <w:vAlign w:val="center"/>
          </w:tcPr>
          <w:p w:rsidR="00F27EF8" w:rsidRPr="00000556" w:rsidRDefault="00F27EF8" w:rsidP="00523C0D">
            <w:pPr>
              <w:shd w:val="clear" w:color="auto" w:fill="FFFFFF" w:themeFill="background1"/>
              <w:jc w:val="center"/>
              <w:rPr>
                <w:sz w:val="20"/>
                <w:szCs w:val="20"/>
              </w:rPr>
            </w:pPr>
            <w:r w:rsidRPr="00000556">
              <w:rPr>
                <w:sz w:val="20"/>
                <w:szCs w:val="20"/>
              </w:rPr>
              <w:t>Гкал</w:t>
            </w:r>
          </w:p>
        </w:tc>
        <w:tc>
          <w:tcPr>
            <w:tcW w:w="2410" w:type="dxa"/>
            <w:vAlign w:val="center"/>
          </w:tcPr>
          <w:p w:rsidR="00F27EF8" w:rsidRPr="00000556" w:rsidRDefault="00CE4BCA" w:rsidP="00523C0D">
            <w:pPr>
              <w:shd w:val="clear" w:color="auto" w:fill="FFFFFF" w:themeFill="background1"/>
              <w:jc w:val="center"/>
              <w:rPr>
                <w:sz w:val="20"/>
                <w:szCs w:val="20"/>
              </w:rPr>
            </w:pPr>
            <w:r>
              <w:rPr>
                <w:sz w:val="20"/>
                <w:szCs w:val="20"/>
              </w:rPr>
              <w:t>12 024</w:t>
            </w:r>
          </w:p>
        </w:tc>
        <w:tc>
          <w:tcPr>
            <w:tcW w:w="3152" w:type="dxa"/>
            <w:vAlign w:val="center"/>
          </w:tcPr>
          <w:p w:rsidR="00F27EF8" w:rsidRPr="00000556" w:rsidRDefault="00F27EF8" w:rsidP="00523C0D">
            <w:pPr>
              <w:shd w:val="clear" w:color="auto" w:fill="FFFFFF" w:themeFill="background1"/>
              <w:jc w:val="center"/>
              <w:rPr>
                <w:sz w:val="20"/>
                <w:szCs w:val="20"/>
              </w:rPr>
            </w:pPr>
            <w:r w:rsidRPr="00000556">
              <w:rPr>
                <w:sz w:val="20"/>
                <w:szCs w:val="20"/>
              </w:rPr>
              <w:t>Собственное пр-во</w:t>
            </w:r>
          </w:p>
        </w:tc>
      </w:tr>
      <w:tr w:rsidR="00F27EF8" w:rsidRPr="00155DF4" w:rsidTr="00523C0D">
        <w:trPr>
          <w:trHeight w:val="421"/>
        </w:trPr>
        <w:tc>
          <w:tcPr>
            <w:tcW w:w="2802" w:type="dxa"/>
            <w:vMerge/>
            <w:vAlign w:val="center"/>
          </w:tcPr>
          <w:p w:rsidR="00F27EF8" w:rsidRPr="00000556" w:rsidRDefault="00F27EF8" w:rsidP="00523C0D">
            <w:pPr>
              <w:shd w:val="clear" w:color="auto" w:fill="FFFFFF" w:themeFill="background1"/>
              <w:jc w:val="center"/>
              <w:rPr>
                <w:sz w:val="20"/>
                <w:szCs w:val="20"/>
              </w:rPr>
            </w:pPr>
          </w:p>
        </w:tc>
        <w:tc>
          <w:tcPr>
            <w:tcW w:w="1559" w:type="dxa"/>
            <w:vAlign w:val="center"/>
          </w:tcPr>
          <w:p w:rsidR="00F27EF8" w:rsidRPr="00000556" w:rsidRDefault="00F27EF8" w:rsidP="00523C0D">
            <w:pPr>
              <w:shd w:val="clear" w:color="auto" w:fill="FFFFFF" w:themeFill="background1"/>
              <w:jc w:val="center"/>
              <w:rPr>
                <w:sz w:val="20"/>
                <w:szCs w:val="20"/>
              </w:rPr>
            </w:pPr>
            <w:r w:rsidRPr="00000556">
              <w:rPr>
                <w:sz w:val="20"/>
                <w:szCs w:val="20"/>
              </w:rPr>
              <w:t>Гкал</w:t>
            </w:r>
          </w:p>
        </w:tc>
        <w:tc>
          <w:tcPr>
            <w:tcW w:w="2410" w:type="dxa"/>
            <w:vAlign w:val="center"/>
          </w:tcPr>
          <w:p w:rsidR="00F27EF8" w:rsidRPr="00000556" w:rsidRDefault="00CE4BCA" w:rsidP="00523C0D">
            <w:pPr>
              <w:shd w:val="clear" w:color="auto" w:fill="FFFFFF" w:themeFill="background1"/>
              <w:jc w:val="center"/>
              <w:rPr>
                <w:sz w:val="20"/>
                <w:szCs w:val="20"/>
              </w:rPr>
            </w:pPr>
            <w:r>
              <w:rPr>
                <w:sz w:val="20"/>
                <w:szCs w:val="20"/>
              </w:rPr>
              <w:t>2 316</w:t>
            </w:r>
          </w:p>
        </w:tc>
        <w:tc>
          <w:tcPr>
            <w:tcW w:w="3152" w:type="dxa"/>
            <w:vAlign w:val="center"/>
          </w:tcPr>
          <w:p w:rsidR="00F27EF8" w:rsidRPr="00000556" w:rsidRDefault="00CE4BCA" w:rsidP="00523C0D">
            <w:pPr>
              <w:shd w:val="clear" w:color="auto" w:fill="FFFFFF" w:themeFill="background1"/>
              <w:jc w:val="center"/>
              <w:rPr>
                <w:sz w:val="20"/>
                <w:szCs w:val="20"/>
              </w:rPr>
            </w:pPr>
            <w:r>
              <w:rPr>
                <w:sz w:val="20"/>
                <w:szCs w:val="20"/>
              </w:rPr>
              <w:t>2 721,6</w:t>
            </w:r>
          </w:p>
        </w:tc>
      </w:tr>
      <w:tr w:rsidR="00F27EF8" w:rsidRPr="00155DF4" w:rsidTr="00523C0D">
        <w:trPr>
          <w:trHeight w:val="365"/>
        </w:trPr>
        <w:tc>
          <w:tcPr>
            <w:tcW w:w="2802" w:type="dxa"/>
            <w:vAlign w:val="center"/>
          </w:tcPr>
          <w:p w:rsidR="00F27EF8" w:rsidRPr="00000556" w:rsidRDefault="00F27EF8" w:rsidP="00523C0D">
            <w:pPr>
              <w:shd w:val="clear" w:color="auto" w:fill="FFFFFF" w:themeFill="background1"/>
              <w:jc w:val="center"/>
              <w:rPr>
                <w:sz w:val="20"/>
                <w:szCs w:val="20"/>
              </w:rPr>
            </w:pPr>
            <w:r w:rsidRPr="00000556">
              <w:rPr>
                <w:sz w:val="20"/>
                <w:szCs w:val="20"/>
              </w:rPr>
              <w:t>Мазут</w:t>
            </w:r>
          </w:p>
        </w:tc>
        <w:tc>
          <w:tcPr>
            <w:tcW w:w="1559" w:type="dxa"/>
            <w:vAlign w:val="center"/>
          </w:tcPr>
          <w:p w:rsidR="00F27EF8" w:rsidRPr="00000556" w:rsidRDefault="00F27EF8" w:rsidP="00523C0D">
            <w:pPr>
              <w:shd w:val="clear" w:color="auto" w:fill="FFFFFF" w:themeFill="background1"/>
              <w:jc w:val="center"/>
              <w:rPr>
                <w:sz w:val="20"/>
                <w:szCs w:val="20"/>
              </w:rPr>
            </w:pPr>
            <w:proofErr w:type="spellStart"/>
            <w:r w:rsidRPr="00000556">
              <w:rPr>
                <w:sz w:val="20"/>
                <w:szCs w:val="20"/>
              </w:rPr>
              <w:t>Тн</w:t>
            </w:r>
            <w:proofErr w:type="spellEnd"/>
          </w:p>
        </w:tc>
        <w:tc>
          <w:tcPr>
            <w:tcW w:w="2410" w:type="dxa"/>
            <w:vAlign w:val="center"/>
          </w:tcPr>
          <w:p w:rsidR="00F27EF8" w:rsidRPr="00000556" w:rsidRDefault="0030428A" w:rsidP="00523C0D">
            <w:pPr>
              <w:shd w:val="clear" w:color="auto" w:fill="FFFFFF" w:themeFill="background1"/>
              <w:jc w:val="center"/>
              <w:rPr>
                <w:sz w:val="20"/>
                <w:szCs w:val="20"/>
              </w:rPr>
            </w:pPr>
            <w:r>
              <w:rPr>
                <w:sz w:val="20"/>
                <w:szCs w:val="20"/>
              </w:rPr>
              <w:t>0</w:t>
            </w:r>
          </w:p>
        </w:tc>
        <w:tc>
          <w:tcPr>
            <w:tcW w:w="3152" w:type="dxa"/>
            <w:vAlign w:val="center"/>
          </w:tcPr>
          <w:p w:rsidR="00F27EF8" w:rsidRPr="00CE4BCA" w:rsidRDefault="0030428A" w:rsidP="00523C0D">
            <w:pPr>
              <w:shd w:val="clear" w:color="auto" w:fill="FFFFFF" w:themeFill="background1"/>
              <w:jc w:val="center"/>
              <w:rPr>
                <w:sz w:val="20"/>
                <w:szCs w:val="20"/>
              </w:rPr>
            </w:pPr>
            <w:r>
              <w:rPr>
                <w:sz w:val="20"/>
                <w:szCs w:val="20"/>
              </w:rPr>
              <w:t>0</w:t>
            </w:r>
          </w:p>
        </w:tc>
      </w:tr>
      <w:tr w:rsidR="00F27EF8" w:rsidRPr="00155DF4" w:rsidTr="00523C0D">
        <w:trPr>
          <w:trHeight w:val="414"/>
        </w:trPr>
        <w:tc>
          <w:tcPr>
            <w:tcW w:w="2802" w:type="dxa"/>
            <w:vAlign w:val="center"/>
          </w:tcPr>
          <w:p w:rsidR="00F27EF8" w:rsidRPr="00000556" w:rsidRDefault="00F27EF8" w:rsidP="00523C0D">
            <w:pPr>
              <w:shd w:val="clear" w:color="auto" w:fill="FFFFFF" w:themeFill="background1"/>
              <w:jc w:val="center"/>
              <w:rPr>
                <w:sz w:val="20"/>
                <w:szCs w:val="20"/>
              </w:rPr>
            </w:pPr>
            <w:r w:rsidRPr="00000556">
              <w:rPr>
                <w:sz w:val="20"/>
                <w:szCs w:val="20"/>
              </w:rPr>
              <w:t>Вода</w:t>
            </w:r>
          </w:p>
        </w:tc>
        <w:tc>
          <w:tcPr>
            <w:tcW w:w="1559" w:type="dxa"/>
            <w:vAlign w:val="center"/>
          </w:tcPr>
          <w:p w:rsidR="00F27EF8" w:rsidRPr="00000556" w:rsidRDefault="00F27EF8" w:rsidP="00523C0D">
            <w:pPr>
              <w:shd w:val="clear" w:color="auto" w:fill="FFFFFF" w:themeFill="background1"/>
              <w:jc w:val="center"/>
              <w:rPr>
                <w:sz w:val="20"/>
                <w:szCs w:val="20"/>
              </w:rPr>
            </w:pPr>
            <w:r w:rsidRPr="00000556">
              <w:rPr>
                <w:sz w:val="20"/>
                <w:szCs w:val="20"/>
              </w:rPr>
              <w:t>м</w:t>
            </w:r>
            <w:r w:rsidRPr="00000556">
              <w:rPr>
                <w:sz w:val="20"/>
                <w:szCs w:val="20"/>
                <w:vertAlign w:val="superscript"/>
              </w:rPr>
              <w:t>3</w:t>
            </w:r>
          </w:p>
        </w:tc>
        <w:tc>
          <w:tcPr>
            <w:tcW w:w="2410" w:type="dxa"/>
            <w:vAlign w:val="center"/>
          </w:tcPr>
          <w:p w:rsidR="00F27EF8" w:rsidRPr="00000556" w:rsidRDefault="00CE4BCA" w:rsidP="00523C0D">
            <w:pPr>
              <w:shd w:val="clear" w:color="auto" w:fill="FFFFFF" w:themeFill="background1"/>
              <w:jc w:val="center"/>
              <w:rPr>
                <w:sz w:val="20"/>
                <w:szCs w:val="20"/>
              </w:rPr>
            </w:pPr>
            <w:r>
              <w:rPr>
                <w:sz w:val="20"/>
                <w:szCs w:val="20"/>
              </w:rPr>
              <w:t>49 418</w:t>
            </w:r>
          </w:p>
        </w:tc>
        <w:tc>
          <w:tcPr>
            <w:tcW w:w="3152" w:type="dxa"/>
            <w:vAlign w:val="center"/>
          </w:tcPr>
          <w:p w:rsidR="00F27EF8" w:rsidRPr="00000556" w:rsidRDefault="00CE4BCA" w:rsidP="00523C0D">
            <w:pPr>
              <w:shd w:val="clear" w:color="auto" w:fill="FFFFFF" w:themeFill="background1"/>
              <w:jc w:val="center"/>
              <w:rPr>
                <w:sz w:val="20"/>
                <w:szCs w:val="20"/>
              </w:rPr>
            </w:pPr>
            <w:r>
              <w:rPr>
                <w:sz w:val="20"/>
                <w:szCs w:val="20"/>
              </w:rPr>
              <w:t>2 957,6</w:t>
            </w:r>
          </w:p>
        </w:tc>
      </w:tr>
      <w:tr w:rsidR="00F27EF8" w:rsidRPr="00155DF4" w:rsidTr="00523C0D">
        <w:trPr>
          <w:trHeight w:val="420"/>
        </w:trPr>
        <w:tc>
          <w:tcPr>
            <w:tcW w:w="2802" w:type="dxa"/>
            <w:vAlign w:val="center"/>
          </w:tcPr>
          <w:p w:rsidR="00F27EF8" w:rsidRPr="00000556" w:rsidRDefault="00F27EF8" w:rsidP="00523C0D">
            <w:pPr>
              <w:shd w:val="clear" w:color="auto" w:fill="FFFFFF" w:themeFill="background1"/>
              <w:jc w:val="center"/>
              <w:rPr>
                <w:sz w:val="20"/>
                <w:szCs w:val="20"/>
              </w:rPr>
            </w:pPr>
            <w:r w:rsidRPr="00000556">
              <w:rPr>
                <w:sz w:val="20"/>
                <w:szCs w:val="20"/>
              </w:rPr>
              <w:t>Бензин</w:t>
            </w:r>
          </w:p>
        </w:tc>
        <w:tc>
          <w:tcPr>
            <w:tcW w:w="1559" w:type="dxa"/>
            <w:vAlign w:val="center"/>
          </w:tcPr>
          <w:p w:rsidR="00F27EF8" w:rsidRPr="00000556" w:rsidRDefault="00F27EF8" w:rsidP="00523C0D">
            <w:pPr>
              <w:shd w:val="clear" w:color="auto" w:fill="FFFFFF" w:themeFill="background1"/>
              <w:jc w:val="center"/>
              <w:rPr>
                <w:sz w:val="20"/>
                <w:szCs w:val="20"/>
              </w:rPr>
            </w:pPr>
            <w:r w:rsidRPr="00000556">
              <w:rPr>
                <w:sz w:val="20"/>
                <w:szCs w:val="20"/>
              </w:rPr>
              <w:t>л</w:t>
            </w:r>
          </w:p>
        </w:tc>
        <w:tc>
          <w:tcPr>
            <w:tcW w:w="2410" w:type="dxa"/>
            <w:vAlign w:val="center"/>
          </w:tcPr>
          <w:p w:rsidR="00F27EF8" w:rsidRPr="00000556" w:rsidRDefault="002B48E4" w:rsidP="00523C0D">
            <w:pPr>
              <w:shd w:val="clear" w:color="auto" w:fill="FFFFFF" w:themeFill="background1"/>
              <w:jc w:val="center"/>
              <w:rPr>
                <w:sz w:val="20"/>
                <w:szCs w:val="20"/>
              </w:rPr>
            </w:pPr>
            <w:r>
              <w:rPr>
                <w:sz w:val="20"/>
                <w:szCs w:val="20"/>
              </w:rPr>
              <w:t>25 411</w:t>
            </w:r>
          </w:p>
        </w:tc>
        <w:tc>
          <w:tcPr>
            <w:tcW w:w="3152" w:type="dxa"/>
            <w:vAlign w:val="center"/>
          </w:tcPr>
          <w:p w:rsidR="00F27EF8" w:rsidRPr="00000556" w:rsidRDefault="002B48E4" w:rsidP="00523C0D">
            <w:pPr>
              <w:shd w:val="clear" w:color="auto" w:fill="FFFFFF" w:themeFill="background1"/>
              <w:jc w:val="center"/>
              <w:rPr>
                <w:sz w:val="20"/>
                <w:szCs w:val="20"/>
              </w:rPr>
            </w:pPr>
            <w:r>
              <w:rPr>
                <w:sz w:val="20"/>
                <w:szCs w:val="20"/>
              </w:rPr>
              <w:t>698,54</w:t>
            </w:r>
          </w:p>
        </w:tc>
      </w:tr>
      <w:tr w:rsidR="00F27EF8" w:rsidRPr="00155DF4" w:rsidTr="00523C0D">
        <w:trPr>
          <w:trHeight w:val="397"/>
        </w:trPr>
        <w:tc>
          <w:tcPr>
            <w:tcW w:w="2802" w:type="dxa"/>
            <w:vAlign w:val="center"/>
          </w:tcPr>
          <w:p w:rsidR="00F27EF8" w:rsidRPr="00000556" w:rsidRDefault="00F27EF8" w:rsidP="00523C0D">
            <w:pPr>
              <w:shd w:val="clear" w:color="auto" w:fill="FFFFFF" w:themeFill="background1"/>
              <w:jc w:val="center"/>
              <w:rPr>
                <w:sz w:val="20"/>
                <w:szCs w:val="20"/>
              </w:rPr>
            </w:pPr>
            <w:proofErr w:type="spellStart"/>
            <w:proofErr w:type="gramStart"/>
            <w:r w:rsidRPr="00000556">
              <w:rPr>
                <w:sz w:val="20"/>
                <w:szCs w:val="20"/>
              </w:rPr>
              <w:t>Диз</w:t>
            </w:r>
            <w:proofErr w:type="spellEnd"/>
            <w:r w:rsidRPr="00000556">
              <w:rPr>
                <w:sz w:val="20"/>
                <w:szCs w:val="20"/>
              </w:rPr>
              <w:t>.</w:t>
            </w:r>
            <w:r>
              <w:rPr>
                <w:sz w:val="20"/>
                <w:szCs w:val="20"/>
              </w:rPr>
              <w:t xml:space="preserve"> </w:t>
            </w:r>
            <w:r w:rsidRPr="00000556">
              <w:rPr>
                <w:sz w:val="20"/>
                <w:szCs w:val="20"/>
              </w:rPr>
              <w:t>топливо</w:t>
            </w:r>
            <w:proofErr w:type="gramEnd"/>
          </w:p>
        </w:tc>
        <w:tc>
          <w:tcPr>
            <w:tcW w:w="1559" w:type="dxa"/>
            <w:vAlign w:val="center"/>
          </w:tcPr>
          <w:p w:rsidR="00F27EF8" w:rsidRPr="00155DF4" w:rsidRDefault="00F27EF8" w:rsidP="00523C0D">
            <w:pPr>
              <w:shd w:val="clear" w:color="auto" w:fill="FFFFFF" w:themeFill="background1"/>
              <w:jc w:val="center"/>
              <w:rPr>
                <w:sz w:val="20"/>
                <w:szCs w:val="20"/>
              </w:rPr>
            </w:pPr>
            <w:r w:rsidRPr="00000556">
              <w:rPr>
                <w:sz w:val="20"/>
                <w:szCs w:val="20"/>
              </w:rPr>
              <w:t>л</w:t>
            </w:r>
          </w:p>
        </w:tc>
        <w:tc>
          <w:tcPr>
            <w:tcW w:w="2410" w:type="dxa"/>
            <w:vAlign w:val="center"/>
          </w:tcPr>
          <w:p w:rsidR="00F27EF8" w:rsidRPr="00000556" w:rsidRDefault="002B48E4" w:rsidP="00523C0D">
            <w:pPr>
              <w:shd w:val="clear" w:color="auto" w:fill="FFFFFF" w:themeFill="background1"/>
              <w:jc w:val="center"/>
              <w:rPr>
                <w:sz w:val="20"/>
                <w:szCs w:val="20"/>
              </w:rPr>
            </w:pPr>
            <w:r>
              <w:rPr>
                <w:sz w:val="20"/>
                <w:szCs w:val="20"/>
              </w:rPr>
              <w:t>46 290</w:t>
            </w:r>
          </w:p>
        </w:tc>
        <w:tc>
          <w:tcPr>
            <w:tcW w:w="3152" w:type="dxa"/>
            <w:vAlign w:val="center"/>
          </w:tcPr>
          <w:p w:rsidR="002B48E4" w:rsidRPr="00000556" w:rsidRDefault="002B48E4" w:rsidP="00523C0D">
            <w:pPr>
              <w:shd w:val="clear" w:color="auto" w:fill="FFFFFF" w:themeFill="background1"/>
              <w:jc w:val="center"/>
              <w:rPr>
                <w:sz w:val="20"/>
                <w:szCs w:val="20"/>
              </w:rPr>
            </w:pPr>
            <w:r>
              <w:rPr>
                <w:sz w:val="20"/>
                <w:szCs w:val="20"/>
              </w:rPr>
              <w:t>1 407,96</w:t>
            </w:r>
          </w:p>
        </w:tc>
      </w:tr>
    </w:tbl>
    <w:p w:rsidR="00F4042A" w:rsidRDefault="00F4042A" w:rsidP="00000556">
      <w:pPr>
        <w:shd w:val="clear" w:color="auto" w:fill="FFFFFF" w:themeFill="background1"/>
        <w:autoSpaceDE w:val="0"/>
        <w:autoSpaceDN w:val="0"/>
        <w:adjustRightInd w:val="0"/>
        <w:ind w:firstLine="540"/>
        <w:outlineLvl w:val="1"/>
        <w:rPr>
          <w:b/>
          <w:iCs/>
          <w:color w:val="000000"/>
          <w:sz w:val="26"/>
          <w:szCs w:val="26"/>
        </w:rPr>
      </w:pPr>
      <w:bookmarkStart w:id="62" w:name="_Toc480212113"/>
      <w:bookmarkStart w:id="63" w:name="_Toc480213121"/>
      <w:r w:rsidRPr="00FC1A56">
        <w:rPr>
          <w:b/>
          <w:iCs/>
          <w:color w:val="000000"/>
          <w:sz w:val="26"/>
          <w:szCs w:val="26"/>
        </w:rPr>
        <w:t>3.2 Информация</w:t>
      </w:r>
      <w:r w:rsidRPr="00000556">
        <w:rPr>
          <w:b/>
          <w:iCs/>
          <w:color w:val="000000"/>
          <w:sz w:val="26"/>
          <w:szCs w:val="26"/>
        </w:rPr>
        <w:t xml:space="preserve"> об объеме каждого из использованных акционерным обществом в отчётном году видов энергетических ресурсов (атомная энергия, тепловая энергия, электрическая энергия, электромагнитная энергия, нефть, бензин автомобильный, топливо дизельное, мазут топочный, газ естественный (природный), уголь, горючие сланцы, торф и др.) в натуральном выражении и в денежном выражении:</w:t>
      </w:r>
      <w:bookmarkEnd w:id="62"/>
      <w:bookmarkEnd w:id="63"/>
    </w:p>
    <w:p w:rsidR="00523C0D" w:rsidRPr="00000556" w:rsidRDefault="00523C0D" w:rsidP="00000556">
      <w:pPr>
        <w:shd w:val="clear" w:color="auto" w:fill="FFFFFF" w:themeFill="background1"/>
        <w:autoSpaceDE w:val="0"/>
        <w:autoSpaceDN w:val="0"/>
        <w:adjustRightInd w:val="0"/>
        <w:ind w:firstLine="540"/>
        <w:outlineLvl w:val="1"/>
        <w:rPr>
          <w:b/>
          <w:iCs/>
          <w:color w:val="000000"/>
          <w:sz w:val="26"/>
          <w:szCs w:val="26"/>
        </w:rPr>
      </w:pPr>
    </w:p>
    <w:p w:rsidR="00523C0D" w:rsidRDefault="00523C0D" w:rsidP="00000556">
      <w:pPr>
        <w:shd w:val="clear" w:color="auto" w:fill="FFFFFF" w:themeFill="background1"/>
      </w:pPr>
    </w:p>
    <w:p w:rsidR="00523C0D" w:rsidRDefault="00523C0D" w:rsidP="00000556">
      <w:pPr>
        <w:shd w:val="clear" w:color="auto" w:fill="FFFFFF" w:themeFill="background1"/>
      </w:pPr>
    </w:p>
    <w:p w:rsidR="00F27EF8" w:rsidRPr="00000556" w:rsidRDefault="00F27EF8" w:rsidP="00000556">
      <w:pPr>
        <w:shd w:val="clear" w:color="auto" w:fill="FFFFFF" w:themeFill="background1"/>
        <w:rPr>
          <w:b/>
        </w:rPr>
      </w:pPr>
      <w:r w:rsidRPr="00EE3E0A">
        <w:t>Иных видов энергетических ресурсов в отчетном периоде Общество не потребляло.</w:t>
      </w:r>
    </w:p>
    <w:p w:rsidR="00F4042A" w:rsidRPr="00155DF4" w:rsidRDefault="00BB68E7" w:rsidP="00000556">
      <w:pPr>
        <w:keepNext/>
        <w:pageBreakBefore/>
        <w:shd w:val="clear" w:color="auto" w:fill="FFFFFF" w:themeFill="background1"/>
        <w:ind w:left="360"/>
        <w:jc w:val="center"/>
        <w:outlineLvl w:val="0"/>
        <w:rPr>
          <w:b/>
          <w:bCs/>
          <w:kern w:val="32"/>
        </w:rPr>
      </w:pPr>
      <w:bookmarkStart w:id="64" w:name="_Toc480212114"/>
      <w:bookmarkStart w:id="65" w:name="_Toc480213122"/>
      <w:r w:rsidRPr="00155DF4">
        <w:rPr>
          <w:b/>
          <w:bCs/>
          <w:kern w:val="32"/>
        </w:rPr>
        <w:t>4. ЭКОНОМИКА И ФИНАНСЫ</w:t>
      </w:r>
      <w:bookmarkEnd w:id="64"/>
      <w:bookmarkEnd w:id="65"/>
    </w:p>
    <w:p w:rsidR="00F4042A" w:rsidRPr="00155DF4" w:rsidRDefault="00F4042A" w:rsidP="00000556">
      <w:pPr>
        <w:shd w:val="clear" w:color="auto" w:fill="FFFFFF" w:themeFill="background1"/>
        <w:rPr>
          <w:b/>
        </w:rPr>
      </w:pPr>
    </w:p>
    <w:p w:rsidR="00705087" w:rsidRPr="00155DF4" w:rsidRDefault="00705087" w:rsidP="00705087">
      <w:pPr>
        <w:shd w:val="clear" w:color="auto" w:fill="FFFFFF" w:themeFill="background1"/>
        <w:autoSpaceDE w:val="0"/>
        <w:autoSpaceDN w:val="0"/>
        <w:adjustRightInd w:val="0"/>
        <w:ind w:firstLine="540"/>
        <w:outlineLvl w:val="1"/>
        <w:rPr>
          <w:b/>
          <w:iCs/>
          <w:color w:val="000000"/>
        </w:rPr>
      </w:pPr>
      <w:r w:rsidRPr="00FC1A56">
        <w:rPr>
          <w:b/>
          <w:iCs/>
          <w:color w:val="000000"/>
        </w:rPr>
        <w:t>4.1.Основные показатели бухгалтерской (финансовой) отчетности</w:t>
      </w:r>
    </w:p>
    <w:p w:rsidR="00705087" w:rsidRPr="00155DF4" w:rsidRDefault="00705087" w:rsidP="00705087">
      <w:pPr>
        <w:shd w:val="clear" w:color="auto" w:fill="FFFFFF" w:themeFill="background1"/>
        <w:autoSpaceDE w:val="0"/>
        <w:autoSpaceDN w:val="0"/>
        <w:adjustRightInd w:val="0"/>
        <w:ind w:firstLine="540"/>
        <w:outlineLvl w:val="1"/>
        <w:rPr>
          <w:b/>
          <w:iCs/>
          <w:color w:val="000000"/>
          <w:sz w:val="26"/>
          <w:szCs w:val="26"/>
        </w:rPr>
      </w:pPr>
    </w:p>
    <w:tbl>
      <w:tblPr>
        <w:tblW w:w="10080" w:type="dxa"/>
        <w:tblInd w:w="93" w:type="dxa"/>
        <w:tblLayout w:type="fixed"/>
        <w:tblLook w:val="00A0" w:firstRow="1" w:lastRow="0" w:firstColumn="1" w:lastColumn="0" w:noHBand="0" w:noVBand="0"/>
      </w:tblPr>
      <w:tblGrid>
        <w:gridCol w:w="3843"/>
        <w:gridCol w:w="1134"/>
        <w:gridCol w:w="1275"/>
        <w:gridCol w:w="1276"/>
        <w:gridCol w:w="1276"/>
        <w:gridCol w:w="1276"/>
      </w:tblGrid>
      <w:tr w:rsidR="00705087" w:rsidRPr="00155DF4" w:rsidTr="000E1A6F">
        <w:trPr>
          <w:trHeight w:val="480"/>
        </w:trPr>
        <w:tc>
          <w:tcPr>
            <w:tcW w:w="3843" w:type="dxa"/>
            <w:tcBorders>
              <w:top w:val="single" w:sz="4" w:space="0" w:color="auto"/>
              <w:left w:val="single" w:sz="4" w:space="0" w:color="auto"/>
              <w:bottom w:val="single" w:sz="4" w:space="0" w:color="auto"/>
              <w:right w:val="single" w:sz="4" w:space="0" w:color="auto"/>
            </w:tcBorders>
            <w:noWrap/>
            <w:vAlign w:val="center"/>
          </w:tcPr>
          <w:p w:rsidR="00705087" w:rsidRPr="00000556" w:rsidRDefault="00705087" w:rsidP="000E1A6F">
            <w:pPr>
              <w:shd w:val="clear" w:color="auto" w:fill="FFFFFF" w:themeFill="background1"/>
              <w:rPr>
                <w:sz w:val="20"/>
                <w:szCs w:val="20"/>
              </w:rPr>
            </w:pPr>
            <w:r w:rsidRPr="00000556">
              <w:rPr>
                <w:sz w:val="20"/>
                <w:szCs w:val="20"/>
              </w:rPr>
              <w:t>Наименование показателя</w:t>
            </w:r>
          </w:p>
        </w:tc>
        <w:tc>
          <w:tcPr>
            <w:tcW w:w="1134" w:type="dxa"/>
            <w:tcBorders>
              <w:top w:val="single" w:sz="4" w:space="0" w:color="auto"/>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Код стр.</w:t>
            </w:r>
          </w:p>
        </w:tc>
        <w:tc>
          <w:tcPr>
            <w:tcW w:w="1275" w:type="dxa"/>
            <w:tcBorders>
              <w:top w:val="single" w:sz="4" w:space="0" w:color="auto"/>
              <w:left w:val="nil"/>
              <w:bottom w:val="single" w:sz="4" w:space="0" w:color="auto"/>
              <w:right w:val="single" w:sz="4" w:space="0" w:color="auto"/>
            </w:tcBorders>
            <w:vAlign w:val="center"/>
          </w:tcPr>
          <w:p w:rsidR="00705087" w:rsidRPr="00000556" w:rsidRDefault="00705087" w:rsidP="000E1A6F">
            <w:pPr>
              <w:shd w:val="clear" w:color="auto" w:fill="FFFFFF" w:themeFill="background1"/>
              <w:jc w:val="center"/>
              <w:rPr>
                <w:sz w:val="20"/>
                <w:szCs w:val="20"/>
              </w:rPr>
            </w:pPr>
            <w:r w:rsidRPr="00000556">
              <w:rPr>
                <w:sz w:val="20"/>
                <w:szCs w:val="20"/>
              </w:rPr>
              <w:t xml:space="preserve"> 201</w:t>
            </w:r>
            <w:r>
              <w:rPr>
                <w:sz w:val="20"/>
                <w:szCs w:val="20"/>
              </w:rPr>
              <w:t>5</w:t>
            </w:r>
            <w:r w:rsidRPr="00000556">
              <w:rPr>
                <w:sz w:val="20"/>
                <w:szCs w:val="20"/>
              </w:rPr>
              <w:t xml:space="preserve"> год (тыс. руб.) </w:t>
            </w:r>
          </w:p>
        </w:tc>
        <w:tc>
          <w:tcPr>
            <w:tcW w:w="1276" w:type="dxa"/>
            <w:tcBorders>
              <w:top w:val="single" w:sz="4" w:space="0" w:color="auto"/>
              <w:left w:val="nil"/>
              <w:bottom w:val="single" w:sz="4" w:space="0" w:color="auto"/>
              <w:right w:val="single" w:sz="4" w:space="0" w:color="auto"/>
            </w:tcBorders>
            <w:vAlign w:val="center"/>
          </w:tcPr>
          <w:p w:rsidR="00705087" w:rsidRPr="00000556" w:rsidRDefault="00705087" w:rsidP="000E1A6F">
            <w:pPr>
              <w:shd w:val="clear" w:color="auto" w:fill="FFFFFF" w:themeFill="background1"/>
              <w:jc w:val="center"/>
              <w:rPr>
                <w:sz w:val="20"/>
                <w:szCs w:val="20"/>
              </w:rPr>
            </w:pPr>
            <w:r w:rsidRPr="00000556">
              <w:rPr>
                <w:sz w:val="20"/>
                <w:szCs w:val="20"/>
              </w:rPr>
              <w:t xml:space="preserve"> 201</w:t>
            </w:r>
            <w:r>
              <w:rPr>
                <w:sz w:val="20"/>
                <w:szCs w:val="20"/>
              </w:rPr>
              <w:t>6</w:t>
            </w:r>
            <w:r w:rsidRPr="00000556">
              <w:rPr>
                <w:sz w:val="20"/>
                <w:szCs w:val="20"/>
              </w:rPr>
              <w:t xml:space="preserve"> год (тыс. руб.) </w:t>
            </w:r>
          </w:p>
        </w:tc>
        <w:tc>
          <w:tcPr>
            <w:tcW w:w="1276" w:type="dxa"/>
            <w:tcBorders>
              <w:top w:val="single" w:sz="4" w:space="0" w:color="auto"/>
              <w:left w:val="nil"/>
              <w:bottom w:val="single" w:sz="4" w:space="0" w:color="auto"/>
              <w:right w:val="single" w:sz="4" w:space="0" w:color="auto"/>
            </w:tcBorders>
            <w:vAlign w:val="center"/>
          </w:tcPr>
          <w:p w:rsidR="00705087" w:rsidRPr="00000556" w:rsidRDefault="00705087" w:rsidP="000E1A6F">
            <w:pPr>
              <w:shd w:val="clear" w:color="auto" w:fill="FFFFFF" w:themeFill="background1"/>
              <w:jc w:val="center"/>
              <w:rPr>
                <w:sz w:val="20"/>
                <w:szCs w:val="20"/>
              </w:rPr>
            </w:pPr>
            <w:r w:rsidRPr="00000556">
              <w:rPr>
                <w:sz w:val="20"/>
                <w:szCs w:val="20"/>
              </w:rPr>
              <w:t xml:space="preserve">отклонение (тыс. руб.) </w:t>
            </w:r>
          </w:p>
        </w:tc>
        <w:tc>
          <w:tcPr>
            <w:tcW w:w="1276" w:type="dxa"/>
            <w:tcBorders>
              <w:top w:val="single" w:sz="4" w:space="0" w:color="auto"/>
              <w:left w:val="nil"/>
              <w:bottom w:val="single" w:sz="4" w:space="0" w:color="auto"/>
              <w:right w:val="single" w:sz="4" w:space="0" w:color="auto"/>
            </w:tcBorders>
            <w:vAlign w:val="center"/>
          </w:tcPr>
          <w:p w:rsidR="00705087" w:rsidRPr="00000556" w:rsidRDefault="00705087" w:rsidP="000E1A6F">
            <w:pPr>
              <w:shd w:val="clear" w:color="auto" w:fill="FFFFFF" w:themeFill="background1"/>
              <w:jc w:val="center"/>
              <w:rPr>
                <w:sz w:val="20"/>
                <w:szCs w:val="20"/>
              </w:rPr>
            </w:pPr>
            <w:r w:rsidRPr="00000556">
              <w:rPr>
                <w:sz w:val="20"/>
                <w:szCs w:val="20"/>
              </w:rPr>
              <w:t>отклонение</w:t>
            </w:r>
            <w:proofErr w:type="gramStart"/>
            <w:r w:rsidRPr="00000556">
              <w:rPr>
                <w:sz w:val="20"/>
                <w:szCs w:val="20"/>
              </w:rPr>
              <w:t xml:space="preserve"> (%) </w:t>
            </w:r>
            <w:proofErr w:type="gramEnd"/>
          </w:p>
        </w:tc>
      </w:tr>
      <w:tr w:rsidR="00705087" w:rsidRPr="00155DF4" w:rsidTr="000E1A6F">
        <w:trPr>
          <w:trHeight w:val="300"/>
        </w:trPr>
        <w:tc>
          <w:tcPr>
            <w:tcW w:w="3843" w:type="dxa"/>
            <w:tcBorders>
              <w:top w:val="nil"/>
              <w:left w:val="single" w:sz="4" w:space="0" w:color="auto"/>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16"/>
                <w:szCs w:val="16"/>
              </w:rPr>
            </w:pPr>
            <w:r w:rsidRPr="00000556">
              <w:rPr>
                <w:sz w:val="16"/>
                <w:szCs w:val="16"/>
              </w:rPr>
              <w:t>1</w:t>
            </w:r>
          </w:p>
        </w:tc>
        <w:tc>
          <w:tcPr>
            <w:tcW w:w="1134"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16"/>
                <w:szCs w:val="16"/>
              </w:rPr>
            </w:pPr>
            <w:r w:rsidRPr="00000556">
              <w:rPr>
                <w:sz w:val="16"/>
                <w:szCs w:val="16"/>
              </w:rPr>
              <w:t>2</w:t>
            </w:r>
          </w:p>
        </w:tc>
        <w:tc>
          <w:tcPr>
            <w:tcW w:w="1275"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16"/>
                <w:szCs w:val="16"/>
              </w:rPr>
            </w:pPr>
            <w:r w:rsidRPr="00000556">
              <w:rPr>
                <w:sz w:val="16"/>
                <w:szCs w:val="16"/>
              </w:rPr>
              <w:t>4</w:t>
            </w:r>
          </w:p>
        </w:tc>
        <w:tc>
          <w:tcPr>
            <w:tcW w:w="1276"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16"/>
                <w:szCs w:val="16"/>
              </w:rPr>
            </w:pPr>
            <w:r w:rsidRPr="00000556">
              <w:rPr>
                <w:sz w:val="16"/>
                <w:szCs w:val="16"/>
              </w:rPr>
              <w:t>3</w:t>
            </w:r>
          </w:p>
        </w:tc>
        <w:tc>
          <w:tcPr>
            <w:tcW w:w="1276"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16"/>
                <w:szCs w:val="16"/>
              </w:rPr>
            </w:pPr>
            <w:r w:rsidRPr="00000556">
              <w:rPr>
                <w:sz w:val="16"/>
                <w:szCs w:val="16"/>
              </w:rPr>
              <w:t>5</w:t>
            </w:r>
          </w:p>
        </w:tc>
        <w:tc>
          <w:tcPr>
            <w:tcW w:w="1276"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16"/>
                <w:szCs w:val="16"/>
              </w:rPr>
            </w:pPr>
            <w:r w:rsidRPr="00000556">
              <w:rPr>
                <w:sz w:val="16"/>
                <w:szCs w:val="16"/>
              </w:rPr>
              <w:t>6</w:t>
            </w:r>
          </w:p>
        </w:tc>
      </w:tr>
      <w:tr w:rsidR="00705087" w:rsidRPr="00155DF4" w:rsidTr="000E1A6F">
        <w:trPr>
          <w:trHeight w:val="300"/>
        </w:trPr>
        <w:tc>
          <w:tcPr>
            <w:tcW w:w="3843" w:type="dxa"/>
            <w:tcBorders>
              <w:top w:val="nil"/>
              <w:left w:val="single" w:sz="4" w:space="0" w:color="auto"/>
              <w:bottom w:val="single" w:sz="4" w:space="0" w:color="auto"/>
              <w:right w:val="single" w:sz="4" w:space="0" w:color="auto"/>
            </w:tcBorders>
            <w:vAlign w:val="center"/>
          </w:tcPr>
          <w:p w:rsidR="00705087" w:rsidRPr="00000556" w:rsidRDefault="00705087" w:rsidP="000E1A6F">
            <w:pPr>
              <w:shd w:val="clear" w:color="auto" w:fill="FFFFFF" w:themeFill="background1"/>
              <w:rPr>
                <w:sz w:val="20"/>
                <w:szCs w:val="20"/>
              </w:rPr>
            </w:pPr>
            <w:r w:rsidRPr="00000556">
              <w:rPr>
                <w:sz w:val="20"/>
                <w:szCs w:val="20"/>
              </w:rPr>
              <w:t xml:space="preserve">Выручка </w:t>
            </w:r>
          </w:p>
        </w:tc>
        <w:tc>
          <w:tcPr>
            <w:tcW w:w="1134"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2110</w:t>
            </w:r>
          </w:p>
        </w:tc>
        <w:tc>
          <w:tcPr>
            <w:tcW w:w="1275"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2 262 996</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1 375 427</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-887 569</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-39,22</w:t>
            </w:r>
          </w:p>
        </w:tc>
      </w:tr>
      <w:tr w:rsidR="00705087" w:rsidRPr="00155DF4" w:rsidTr="000E1A6F">
        <w:trPr>
          <w:trHeight w:val="300"/>
        </w:trPr>
        <w:tc>
          <w:tcPr>
            <w:tcW w:w="3843" w:type="dxa"/>
            <w:tcBorders>
              <w:top w:val="nil"/>
              <w:left w:val="single" w:sz="4" w:space="0" w:color="auto"/>
              <w:bottom w:val="single" w:sz="4" w:space="0" w:color="auto"/>
              <w:right w:val="single" w:sz="4" w:space="0" w:color="auto"/>
            </w:tcBorders>
            <w:vAlign w:val="center"/>
          </w:tcPr>
          <w:p w:rsidR="00705087" w:rsidRPr="00000556" w:rsidRDefault="00705087" w:rsidP="000E1A6F">
            <w:pPr>
              <w:shd w:val="clear" w:color="auto" w:fill="FFFFFF" w:themeFill="background1"/>
              <w:rPr>
                <w:sz w:val="20"/>
                <w:szCs w:val="20"/>
              </w:rPr>
            </w:pPr>
            <w:r w:rsidRPr="00000556">
              <w:rPr>
                <w:sz w:val="20"/>
                <w:szCs w:val="20"/>
              </w:rPr>
              <w:t>Себестоимость продаж</w:t>
            </w:r>
          </w:p>
        </w:tc>
        <w:tc>
          <w:tcPr>
            <w:tcW w:w="1134"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2120</w:t>
            </w:r>
          </w:p>
        </w:tc>
        <w:tc>
          <w:tcPr>
            <w:tcW w:w="1275"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1 854 358</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1 251 064</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-603 294</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-32,53</w:t>
            </w:r>
          </w:p>
        </w:tc>
      </w:tr>
      <w:tr w:rsidR="00705087" w:rsidRPr="00155DF4" w:rsidTr="000E1A6F">
        <w:trPr>
          <w:trHeight w:val="300"/>
        </w:trPr>
        <w:tc>
          <w:tcPr>
            <w:tcW w:w="3843" w:type="dxa"/>
            <w:tcBorders>
              <w:top w:val="nil"/>
              <w:left w:val="single" w:sz="4" w:space="0" w:color="auto"/>
              <w:bottom w:val="single" w:sz="4" w:space="0" w:color="auto"/>
              <w:right w:val="single" w:sz="4" w:space="0" w:color="auto"/>
            </w:tcBorders>
            <w:vAlign w:val="center"/>
          </w:tcPr>
          <w:p w:rsidR="00705087" w:rsidRPr="00000556" w:rsidRDefault="00705087" w:rsidP="000E1A6F">
            <w:pPr>
              <w:shd w:val="clear" w:color="auto" w:fill="FFFFFF" w:themeFill="background1"/>
              <w:rPr>
                <w:sz w:val="20"/>
                <w:szCs w:val="20"/>
              </w:rPr>
            </w:pPr>
            <w:r w:rsidRPr="00000556">
              <w:rPr>
                <w:sz w:val="20"/>
                <w:szCs w:val="20"/>
              </w:rPr>
              <w:t>Валовая прибыль (убыток)</w:t>
            </w:r>
          </w:p>
        </w:tc>
        <w:tc>
          <w:tcPr>
            <w:tcW w:w="1134"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2100</w:t>
            </w:r>
          </w:p>
        </w:tc>
        <w:tc>
          <w:tcPr>
            <w:tcW w:w="1275"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408 638</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124 363</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-284 275</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-69,57</w:t>
            </w:r>
          </w:p>
        </w:tc>
      </w:tr>
      <w:tr w:rsidR="00705087" w:rsidRPr="00155DF4" w:rsidTr="000E1A6F">
        <w:trPr>
          <w:trHeight w:val="300"/>
        </w:trPr>
        <w:tc>
          <w:tcPr>
            <w:tcW w:w="3843" w:type="dxa"/>
            <w:tcBorders>
              <w:top w:val="nil"/>
              <w:left w:val="single" w:sz="4" w:space="0" w:color="auto"/>
              <w:bottom w:val="single" w:sz="4" w:space="0" w:color="auto"/>
              <w:right w:val="single" w:sz="4" w:space="0" w:color="auto"/>
            </w:tcBorders>
            <w:vAlign w:val="center"/>
          </w:tcPr>
          <w:p w:rsidR="00705087" w:rsidRPr="00000556" w:rsidRDefault="00705087" w:rsidP="000E1A6F">
            <w:pPr>
              <w:shd w:val="clear" w:color="auto" w:fill="FFFFFF" w:themeFill="background1"/>
              <w:rPr>
                <w:sz w:val="20"/>
                <w:szCs w:val="20"/>
              </w:rPr>
            </w:pPr>
            <w:r w:rsidRPr="00000556">
              <w:rPr>
                <w:sz w:val="20"/>
                <w:szCs w:val="20"/>
              </w:rPr>
              <w:t>Коммерческие расходы</w:t>
            </w:r>
          </w:p>
        </w:tc>
        <w:tc>
          <w:tcPr>
            <w:tcW w:w="1134"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2210</w:t>
            </w:r>
          </w:p>
        </w:tc>
        <w:tc>
          <w:tcPr>
            <w:tcW w:w="1275"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18 403</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17 100</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lang w:val="en-US"/>
              </w:rPr>
              <w:t>-</w:t>
            </w:r>
            <w:r>
              <w:rPr>
                <w:color w:val="000000"/>
                <w:sz w:val="20"/>
                <w:szCs w:val="20"/>
              </w:rPr>
              <w:t>1 303</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lang w:val="en-US"/>
              </w:rPr>
              <w:t>-</w:t>
            </w:r>
            <w:r>
              <w:rPr>
                <w:color w:val="000000"/>
                <w:sz w:val="20"/>
                <w:szCs w:val="20"/>
              </w:rPr>
              <w:t>7,08</w:t>
            </w:r>
          </w:p>
        </w:tc>
      </w:tr>
      <w:tr w:rsidR="00705087" w:rsidRPr="00155DF4" w:rsidTr="000E1A6F">
        <w:trPr>
          <w:trHeight w:val="300"/>
        </w:trPr>
        <w:tc>
          <w:tcPr>
            <w:tcW w:w="3843" w:type="dxa"/>
            <w:tcBorders>
              <w:top w:val="nil"/>
              <w:left w:val="single" w:sz="4" w:space="0" w:color="auto"/>
              <w:bottom w:val="single" w:sz="4" w:space="0" w:color="auto"/>
              <w:right w:val="single" w:sz="4" w:space="0" w:color="auto"/>
            </w:tcBorders>
            <w:vAlign w:val="center"/>
          </w:tcPr>
          <w:p w:rsidR="00705087" w:rsidRPr="00000556" w:rsidRDefault="00705087" w:rsidP="000E1A6F">
            <w:pPr>
              <w:shd w:val="clear" w:color="auto" w:fill="FFFFFF" w:themeFill="background1"/>
              <w:rPr>
                <w:sz w:val="20"/>
                <w:szCs w:val="20"/>
              </w:rPr>
            </w:pPr>
            <w:r w:rsidRPr="00000556">
              <w:rPr>
                <w:sz w:val="20"/>
                <w:szCs w:val="20"/>
              </w:rPr>
              <w:t>Управленческие расходы</w:t>
            </w:r>
          </w:p>
        </w:tc>
        <w:tc>
          <w:tcPr>
            <w:tcW w:w="1134"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2220</w:t>
            </w:r>
          </w:p>
        </w:tc>
        <w:tc>
          <w:tcPr>
            <w:tcW w:w="1275"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150 597</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116 692</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lang w:val="en-US"/>
              </w:rPr>
              <w:t>-</w:t>
            </w:r>
            <w:r>
              <w:rPr>
                <w:color w:val="000000"/>
                <w:sz w:val="20"/>
                <w:szCs w:val="20"/>
              </w:rPr>
              <w:t>33 905</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lang w:val="en-US"/>
              </w:rPr>
              <w:t>-</w:t>
            </w:r>
            <w:r>
              <w:rPr>
                <w:color w:val="000000"/>
                <w:sz w:val="20"/>
                <w:szCs w:val="20"/>
              </w:rPr>
              <w:t>22,51</w:t>
            </w:r>
          </w:p>
        </w:tc>
      </w:tr>
      <w:tr w:rsidR="00705087" w:rsidRPr="00155DF4" w:rsidTr="000E1A6F">
        <w:trPr>
          <w:trHeight w:val="300"/>
        </w:trPr>
        <w:tc>
          <w:tcPr>
            <w:tcW w:w="3843" w:type="dxa"/>
            <w:tcBorders>
              <w:top w:val="nil"/>
              <w:left w:val="single" w:sz="4" w:space="0" w:color="auto"/>
              <w:bottom w:val="single" w:sz="4" w:space="0" w:color="auto"/>
              <w:right w:val="single" w:sz="4" w:space="0" w:color="auto"/>
            </w:tcBorders>
            <w:vAlign w:val="center"/>
          </w:tcPr>
          <w:p w:rsidR="00705087" w:rsidRPr="00000556" w:rsidRDefault="00705087" w:rsidP="000E1A6F">
            <w:pPr>
              <w:shd w:val="clear" w:color="auto" w:fill="FFFFFF" w:themeFill="background1"/>
              <w:rPr>
                <w:sz w:val="20"/>
                <w:szCs w:val="20"/>
              </w:rPr>
            </w:pPr>
            <w:r w:rsidRPr="00000556">
              <w:rPr>
                <w:sz w:val="20"/>
                <w:szCs w:val="20"/>
              </w:rPr>
              <w:t>Прибыль (убыток) от продаж</w:t>
            </w:r>
          </w:p>
        </w:tc>
        <w:tc>
          <w:tcPr>
            <w:tcW w:w="1134"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2200</w:t>
            </w:r>
          </w:p>
        </w:tc>
        <w:tc>
          <w:tcPr>
            <w:tcW w:w="1275"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239 638</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-9 429</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-249 067</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-103,93</w:t>
            </w:r>
          </w:p>
        </w:tc>
      </w:tr>
      <w:tr w:rsidR="00705087" w:rsidRPr="00155DF4" w:rsidTr="000E1A6F">
        <w:trPr>
          <w:trHeight w:val="300"/>
        </w:trPr>
        <w:tc>
          <w:tcPr>
            <w:tcW w:w="3843" w:type="dxa"/>
            <w:tcBorders>
              <w:top w:val="nil"/>
              <w:left w:val="single" w:sz="4" w:space="0" w:color="auto"/>
              <w:bottom w:val="single" w:sz="4" w:space="0" w:color="auto"/>
              <w:right w:val="single" w:sz="4" w:space="0" w:color="auto"/>
            </w:tcBorders>
            <w:vAlign w:val="center"/>
          </w:tcPr>
          <w:p w:rsidR="00705087" w:rsidRPr="00000556" w:rsidRDefault="00705087" w:rsidP="000E1A6F">
            <w:pPr>
              <w:shd w:val="clear" w:color="auto" w:fill="FFFFFF" w:themeFill="background1"/>
              <w:rPr>
                <w:sz w:val="20"/>
                <w:szCs w:val="20"/>
              </w:rPr>
            </w:pPr>
            <w:r w:rsidRPr="00000556">
              <w:rPr>
                <w:sz w:val="20"/>
                <w:szCs w:val="20"/>
              </w:rPr>
              <w:t>Доходы от участия в других организациях</w:t>
            </w:r>
          </w:p>
        </w:tc>
        <w:tc>
          <w:tcPr>
            <w:tcW w:w="1134"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2310</w:t>
            </w:r>
          </w:p>
        </w:tc>
        <w:tc>
          <w:tcPr>
            <w:tcW w:w="1275"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w:t>
            </w:r>
          </w:p>
        </w:tc>
        <w:tc>
          <w:tcPr>
            <w:tcW w:w="1276"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w:t>
            </w:r>
          </w:p>
        </w:tc>
        <w:tc>
          <w:tcPr>
            <w:tcW w:w="1276"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w:t>
            </w:r>
          </w:p>
        </w:tc>
        <w:tc>
          <w:tcPr>
            <w:tcW w:w="1276"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w:t>
            </w:r>
          </w:p>
        </w:tc>
      </w:tr>
      <w:tr w:rsidR="00705087" w:rsidRPr="00155DF4" w:rsidTr="000E1A6F">
        <w:trPr>
          <w:trHeight w:val="300"/>
        </w:trPr>
        <w:tc>
          <w:tcPr>
            <w:tcW w:w="3843" w:type="dxa"/>
            <w:tcBorders>
              <w:top w:val="nil"/>
              <w:left w:val="single" w:sz="4" w:space="0" w:color="auto"/>
              <w:bottom w:val="single" w:sz="4" w:space="0" w:color="auto"/>
              <w:right w:val="single" w:sz="4" w:space="0" w:color="auto"/>
            </w:tcBorders>
            <w:vAlign w:val="center"/>
          </w:tcPr>
          <w:p w:rsidR="00705087" w:rsidRPr="00000556" w:rsidRDefault="00705087" w:rsidP="000E1A6F">
            <w:pPr>
              <w:shd w:val="clear" w:color="auto" w:fill="FFFFFF" w:themeFill="background1"/>
              <w:rPr>
                <w:sz w:val="20"/>
                <w:szCs w:val="20"/>
              </w:rPr>
            </w:pPr>
            <w:r w:rsidRPr="00000556">
              <w:rPr>
                <w:sz w:val="20"/>
                <w:szCs w:val="20"/>
              </w:rPr>
              <w:t>Проценты к получению</w:t>
            </w:r>
          </w:p>
        </w:tc>
        <w:tc>
          <w:tcPr>
            <w:tcW w:w="1134"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2320</w:t>
            </w:r>
          </w:p>
        </w:tc>
        <w:tc>
          <w:tcPr>
            <w:tcW w:w="1275"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6 394</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20 818</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14 424</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225,59</w:t>
            </w:r>
          </w:p>
        </w:tc>
      </w:tr>
      <w:tr w:rsidR="00705087" w:rsidRPr="00155DF4" w:rsidTr="000E1A6F">
        <w:trPr>
          <w:trHeight w:val="300"/>
        </w:trPr>
        <w:tc>
          <w:tcPr>
            <w:tcW w:w="3843" w:type="dxa"/>
            <w:tcBorders>
              <w:top w:val="nil"/>
              <w:left w:val="single" w:sz="4" w:space="0" w:color="auto"/>
              <w:bottom w:val="single" w:sz="4" w:space="0" w:color="auto"/>
              <w:right w:val="single" w:sz="4" w:space="0" w:color="auto"/>
            </w:tcBorders>
            <w:vAlign w:val="center"/>
          </w:tcPr>
          <w:p w:rsidR="00705087" w:rsidRPr="00000556" w:rsidRDefault="00705087" w:rsidP="000E1A6F">
            <w:pPr>
              <w:shd w:val="clear" w:color="auto" w:fill="FFFFFF" w:themeFill="background1"/>
              <w:rPr>
                <w:sz w:val="20"/>
                <w:szCs w:val="20"/>
              </w:rPr>
            </w:pPr>
            <w:r w:rsidRPr="00000556">
              <w:rPr>
                <w:sz w:val="20"/>
                <w:szCs w:val="20"/>
              </w:rPr>
              <w:t>Проценты к уплате</w:t>
            </w:r>
          </w:p>
        </w:tc>
        <w:tc>
          <w:tcPr>
            <w:tcW w:w="1134"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2330</w:t>
            </w:r>
          </w:p>
        </w:tc>
        <w:tc>
          <w:tcPr>
            <w:tcW w:w="1275"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60 528</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100 849</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40 321</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66,62</w:t>
            </w:r>
          </w:p>
        </w:tc>
      </w:tr>
      <w:tr w:rsidR="00705087" w:rsidRPr="00155DF4" w:rsidTr="000E1A6F">
        <w:trPr>
          <w:trHeight w:val="300"/>
        </w:trPr>
        <w:tc>
          <w:tcPr>
            <w:tcW w:w="3843" w:type="dxa"/>
            <w:tcBorders>
              <w:top w:val="nil"/>
              <w:left w:val="single" w:sz="4" w:space="0" w:color="auto"/>
              <w:bottom w:val="single" w:sz="4" w:space="0" w:color="auto"/>
              <w:right w:val="single" w:sz="4" w:space="0" w:color="auto"/>
            </w:tcBorders>
            <w:vAlign w:val="center"/>
          </w:tcPr>
          <w:p w:rsidR="00705087" w:rsidRPr="00000556" w:rsidRDefault="00705087" w:rsidP="000E1A6F">
            <w:pPr>
              <w:shd w:val="clear" w:color="auto" w:fill="FFFFFF" w:themeFill="background1"/>
              <w:rPr>
                <w:sz w:val="20"/>
                <w:szCs w:val="20"/>
              </w:rPr>
            </w:pPr>
            <w:r w:rsidRPr="00000556">
              <w:rPr>
                <w:sz w:val="20"/>
                <w:szCs w:val="20"/>
              </w:rPr>
              <w:t>Прочие доходы</w:t>
            </w:r>
          </w:p>
        </w:tc>
        <w:tc>
          <w:tcPr>
            <w:tcW w:w="1134"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2340</w:t>
            </w:r>
          </w:p>
        </w:tc>
        <w:tc>
          <w:tcPr>
            <w:tcW w:w="1275"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132 616</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159 860</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27 244</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20,54</w:t>
            </w:r>
          </w:p>
        </w:tc>
      </w:tr>
      <w:tr w:rsidR="00705087" w:rsidRPr="00155DF4" w:rsidTr="000E1A6F">
        <w:trPr>
          <w:trHeight w:val="300"/>
        </w:trPr>
        <w:tc>
          <w:tcPr>
            <w:tcW w:w="3843" w:type="dxa"/>
            <w:tcBorders>
              <w:top w:val="nil"/>
              <w:left w:val="single" w:sz="4" w:space="0" w:color="auto"/>
              <w:bottom w:val="single" w:sz="4" w:space="0" w:color="auto"/>
              <w:right w:val="single" w:sz="4" w:space="0" w:color="auto"/>
            </w:tcBorders>
            <w:vAlign w:val="center"/>
          </w:tcPr>
          <w:p w:rsidR="00705087" w:rsidRPr="00000556" w:rsidRDefault="00705087" w:rsidP="000E1A6F">
            <w:pPr>
              <w:shd w:val="clear" w:color="auto" w:fill="FFFFFF" w:themeFill="background1"/>
              <w:rPr>
                <w:sz w:val="20"/>
                <w:szCs w:val="20"/>
              </w:rPr>
            </w:pPr>
            <w:r w:rsidRPr="00000556">
              <w:rPr>
                <w:sz w:val="20"/>
                <w:szCs w:val="20"/>
              </w:rPr>
              <w:t>Прочие расходы</w:t>
            </w:r>
          </w:p>
        </w:tc>
        <w:tc>
          <w:tcPr>
            <w:tcW w:w="1134"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2350</w:t>
            </w:r>
          </w:p>
        </w:tc>
        <w:tc>
          <w:tcPr>
            <w:tcW w:w="1275"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174 096</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46 028</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-128 068</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-73,56</w:t>
            </w:r>
          </w:p>
        </w:tc>
      </w:tr>
      <w:tr w:rsidR="00705087" w:rsidRPr="00155DF4" w:rsidTr="000E1A6F">
        <w:trPr>
          <w:trHeight w:val="300"/>
        </w:trPr>
        <w:tc>
          <w:tcPr>
            <w:tcW w:w="3843" w:type="dxa"/>
            <w:tcBorders>
              <w:top w:val="nil"/>
              <w:left w:val="single" w:sz="4" w:space="0" w:color="auto"/>
              <w:bottom w:val="single" w:sz="4" w:space="0" w:color="auto"/>
              <w:right w:val="single" w:sz="4" w:space="0" w:color="auto"/>
            </w:tcBorders>
            <w:vAlign w:val="center"/>
          </w:tcPr>
          <w:p w:rsidR="00705087" w:rsidRPr="00000556" w:rsidRDefault="00705087" w:rsidP="000E1A6F">
            <w:pPr>
              <w:shd w:val="clear" w:color="auto" w:fill="FFFFFF" w:themeFill="background1"/>
              <w:rPr>
                <w:sz w:val="20"/>
                <w:szCs w:val="20"/>
              </w:rPr>
            </w:pPr>
            <w:r w:rsidRPr="00000556">
              <w:rPr>
                <w:sz w:val="20"/>
                <w:szCs w:val="20"/>
              </w:rPr>
              <w:t xml:space="preserve">Прибыль (убыток) до налогообложения </w:t>
            </w:r>
          </w:p>
        </w:tc>
        <w:tc>
          <w:tcPr>
            <w:tcW w:w="1134"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2300</w:t>
            </w:r>
          </w:p>
        </w:tc>
        <w:tc>
          <w:tcPr>
            <w:tcW w:w="1275"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144 024</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24 372</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-119 652</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-83,08</w:t>
            </w:r>
          </w:p>
        </w:tc>
      </w:tr>
      <w:tr w:rsidR="00705087" w:rsidRPr="00155DF4" w:rsidTr="000E1A6F">
        <w:trPr>
          <w:trHeight w:val="300"/>
        </w:trPr>
        <w:tc>
          <w:tcPr>
            <w:tcW w:w="3843" w:type="dxa"/>
            <w:tcBorders>
              <w:top w:val="nil"/>
              <w:left w:val="single" w:sz="4" w:space="0" w:color="auto"/>
              <w:bottom w:val="single" w:sz="4" w:space="0" w:color="auto"/>
              <w:right w:val="single" w:sz="4" w:space="0" w:color="auto"/>
            </w:tcBorders>
            <w:vAlign w:val="center"/>
          </w:tcPr>
          <w:p w:rsidR="00705087" w:rsidRPr="00000556" w:rsidRDefault="00705087" w:rsidP="000E1A6F">
            <w:pPr>
              <w:shd w:val="clear" w:color="auto" w:fill="FFFFFF" w:themeFill="background1"/>
              <w:rPr>
                <w:sz w:val="20"/>
                <w:szCs w:val="20"/>
              </w:rPr>
            </w:pPr>
            <w:r w:rsidRPr="00000556">
              <w:rPr>
                <w:sz w:val="20"/>
                <w:szCs w:val="20"/>
              </w:rPr>
              <w:t xml:space="preserve">Текущий налог на прибыль </w:t>
            </w:r>
          </w:p>
        </w:tc>
        <w:tc>
          <w:tcPr>
            <w:tcW w:w="1134"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2410</w:t>
            </w:r>
          </w:p>
        </w:tc>
        <w:tc>
          <w:tcPr>
            <w:tcW w:w="1275"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11898</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119</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-11 779</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-99,00</w:t>
            </w:r>
          </w:p>
        </w:tc>
      </w:tr>
      <w:tr w:rsidR="00705087" w:rsidRPr="00155DF4" w:rsidTr="000E1A6F">
        <w:trPr>
          <w:trHeight w:val="300"/>
        </w:trPr>
        <w:tc>
          <w:tcPr>
            <w:tcW w:w="3843" w:type="dxa"/>
            <w:tcBorders>
              <w:top w:val="nil"/>
              <w:left w:val="single" w:sz="4" w:space="0" w:color="auto"/>
              <w:bottom w:val="single" w:sz="4" w:space="0" w:color="auto"/>
              <w:right w:val="single" w:sz="4" w:space="0" w:color="auto"/>
            </w:tcBorders>
            <w:vAlign w:val="center"/>
          </w:tcPr>
          <w:p w:rsidR="00705087" w:rsidRPr="00000556" w:rsidRDefault="00705087" w:rsidP="000E1A6F">
            <w:pPr>
              <w:shd w:val="clear" w:color="auto" w:fill="FFFFFF" w:themeFill="background1"/>
              <w:rPr>
                <w:sz w:val="20"/>
                <w:szCs w:val="20"/>
              </w:rPr>
            </w:pPr>
            <w:r w:rsidRPr="00000556">
              <w:rPr>
                <w:sz w:val="20"/>
                <w:szCs w:val="20"/>
              </w:rPr>
              <w:t>Изменение отложенных налоговых обязательств</w:t>
            </w:r>
          </w:p>
        </w:tc>
        <w:tc>
          <w:tcPr>
            <w:tcW w:w="1134"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2430</w:t>
            </w:r>
          </w:p>
        </w:tc>
        <w:tc>
          <w:tcPr>
            <w:tcW w:w="1275"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-3 271</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1 672</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4 943</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151,12</w:t>
            </w:r>
          </w:p>
        </w:tc>
      </w:tr>
      <w:tr w:rsidR="00705087" w:rsidRPr="00155DF4" w:rsidTr="000E1A6F">
        <w:trPr>
          <w:trHeight w:val="300"/>
        </w:trPr>
        <w:tc>
          <w:tcPr>
            <w:tcW w:w="3843" w:type="dxa"/>
            <w:tcBorders>
              <w:top w:val="nil"/>
              <w:left w:val="single" w:sz="4" w:space="0" w:color="auto"/>
              <w:bottom w:val="single" w:sz="4" w:space="0" w:color="auto"/>
              <w:right w:val="single" w:sz="4" w:space="0" w:color="auto"/>
            </w:tcBorders>
            <w:vAlign w:val="center"/>
          </w:tcPr>
          <w:p w:rsidR="00705087" w:rsidRPr="00000556" w:rsidRDefault="00705087" w:rsidP="000E1A6F">
            <w:pPr>
              <w:shd w:val="clear" w:color="auto" w:fill="FFFFFF" w:themeFill="background1"/>
              <w:rPr>
                <w:sz w:val="20"/>
                <w:szCs w:val="20"/>
              </w:rPr>
            </w:pPr>
            <w:r w:rsidRPr="00000556">
              <w:rPr>
                <w:sz w:val="20"/>
                <w:szCs w:val="20"/>
              </w:rPr>
              <w:t>Изменение отложенных налоговых активов</w:t>
            </w:r>
          </w:p>
        </w:tc>
        <w:tc>
          <w:tcPr>
            <w:tcW w:w="1134"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2450</w:t>
            </w:r>
          </w:p>
        </w:tc>
        <w:tc>
          <w:tcPr>
            <w:tcW w:w="1275"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-25 400</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-3 532</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21 868</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86,09</w:t>
            </w:r>
          </w:p>
        </w:tc>
      </w:tr>
      <w:tr w:rsidR="00705087" w:rsidRPr="00155DF4" w:rsidTr="000E1A6F">
        <w:trPr>
          <w:trHeight w:val="300"/>
        </w:trPr>
        <w:tc>
          <w:tcPr>
            <w:tcW w:w="3843" w:type="dxa"/>
            <w:tcBorders>
              <w:top w:val="nil"/>
              <w:left w:val="single" w:sz="4" w:space="0" w:color="auto"/>
              <w:bottom w:val="single" w:sz="4" w:space="0" w:color="auto"/>
              <w:right w:val="single" w:sz="4" w:space="0" w:color="auto"/>
            </w:tcBorders>
            <w:vAlign w:val="center"/>
          </w:tcPr>
          <w:p w:rsidR="00705087" w:rsidRPr="00000556" w:rsidRDefault="00705087" w:rsidP="000E1A6F">
            <w:pPr>
              <w:shd w:val="clear" w:color="auto" w:fill="FFFFFF" w:themeFill="background1"/>
              <w:rPr>
                <w:sz w:val="20"/>
                <w:szCs w:val="20"/>
              </w:rPr>
            </w:pPr>
            <w:r w:rsidRPr="00000556">
              <w:rPr>
                <w:sz w:val="20"/>
                <w:szCs w:val="20"/>
              </w:rPr>
              <w:t>Прочее</w:t>
            </w:r>
          </w:p>
        </w:tc>
        <w:tc>
          <w:tcPr>
            <w:tcW w:w="1134"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2460</w:t>
            </w:r>
          </w:p>
        </w:tc>
        <w:tc>
          <w:tcPr>
            <w:tcW w:w="1275"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1810</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13015</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11205</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619,06</w:t>
            </w:r>
          </w:p>
        </w:tc>
      </w:tr>
      <w:tr w:rsidR="00705087" w:rsidRPr="00155DF4" w:rsidTr="000E1A6F">
        <w:trPr>
          <w:trHeight w:val="300"/>
        </w:trPr>
        <w:tc>
          <w:tcPr>
            <w:tcW w:w="3843" w:type="dxa"/>
            <w:tcBorders>
              <w:top w:val="nil"/>
              <w:left w:val="single" w:sz="4" w:space="0" w:color="auto"/>
              <w:bottom w:val="single" w:sz="4" w:space="0" w:color="auto"/>
              <w:right w:val="single" w:sz="4" w:space="0" w:color="auto"/>
            </w:tcBorders>
            <w:vAlign w:val="center"/>
          </w:tcPr>
          <w:p w:rsidR="00705087" w:rsidRPr="00000556" w:rsidRDefault="00705087" w:rsidP="000E1A6F">
            <w:pPr>
              <w:shd w:val="clear" w:color="auto" w:fill="FFFFFF" w:themeFill="background1"/>
              <w:rPr>
                <w:sz w:val="20"/>
                <w:szCs w:val="20"/>
              </w:rPr>
            </w:pPr>
            <w:r w:rsidRPr="00000556">
              <w:rPr>
                <w:sz w:val="20"/>
                <w:szCs w:val="20"/>
              </w:rPr>
              <w:t xml:space="preserve">Чистая прибыль </w:t>
            </w:r>
          </w:p>
        </w:tc>
        <w:tc>
          <w:tcPr>
            <w:tcW w:w="1134"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2400</w:t>
            </w:r>
          </w:p>
        </w:tc>
        <w:tc>
          <w:tcPr>
            <w:tcW w:w="1275"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101 645</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9 378</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-92 267</w:t>
            </w:r>
          </w:p>
        </w:tc>
        <w:tc>
          <w:tcPr>
            <w:tcW w:w="1276" w:type="dxa"/>
            <w:tcBorders>
              <w:top w:val="nil"/>
              <w:left w:val="nil"/>
              <w:bottom w:val="single" w:sz="4" w:space="0" w:color="auto"/>
              <w:right w:val="single" w:sz="4" w:space="0" w:color="auto"/>
            </w:tcBorders>
            <w:noWrap/>
            <w:vAlign w:val="center"/>
          </w:tcPr>
          <w:p w:rsidR="00705087" w:rsidRDefault="00705087" w:rsidP="000E1A6F">
            <w:pPr>
              <w:jc w:val="center"/>
              <w:rPr>
                <w:color w:val="000000"/>
                <w:sz w:val="20"/>
                <w:szCs w:val="20"/>
              </w:rPr>
            </w:pPr>
            <w:r>
              <w:rPr>
                <w:color w:val="000000"/>
                <w:sz w:val="20"/>
                <w:szCs w:val="20"/>
              </w:rPr>
              <w:t>-90,77</w:t>
            </w:r>
          </w:p>
        </w:tc>
      </w:tr>
      <w:tr w:rsidR="00705087" w:rsidRPr="00155DF4" w:rsidTr="000E1A6F">
        <w:trPr>
          <w:trHeight w:val="300"/>
        </w:trPr>
        <w:tc>
          <w:tcPr>
            <w:tcW w:w="3843" w:type="dxa"/>
            <w:tcBorders>
              <w:top w:val="nil"/>
              <w:left w:val="single" w:sz="4" w:space="0" w:color="auto"/>
              <w:bottom w:val="single" w:sz="4" w:space="0" w:color="auto"/>
              <w:right w:val="single" w:sz="4" w:space="0" w:color="auto"/>
            </w:tcBorders>
            <w:vAlign w:val="center"/>
          </w:tcPr>
          <w:p w:rsidR="00705087" w:rsidRPr="00000556" w:rsidRDefault="00705087" w:rsidP="000E1A6F">
            <w:pPr>
              <w:shd w:val="clear" w:color="auto" w:fill="FFFFFF" w:themeFill="background1"/>
              <w:rPr>
                <w:sz w:val="20"/>
                <w:szCs w:val="20"/>
              </w:rPr>
            </w:pPr>
            <w:r w:rsidRPr="00000556">
              <w:rPr>
                <w:sz w:val="20"/>
                <w:szCs w:val="20"/>
              </w:rPr>
              <w:t>СПРАВОЧНО.</w:t>
            </w:r>
          </w:p>
        </w:tc>
        <w:tc>
          <w:tcPr>
            <w:tcW w:w="1134"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 </w:t>
            </w:r>
          </w:p>
        </w:tc>
        <w:tc>
          <w:tcPr>
            <w:tcW w:w="1275"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w:t>
            </w:r>
          </w:p>
        </w:tc>
        <w:tc>
          <w:tcPr>
            <w:tcW w:w="1276"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w:t>
            </w:r>
          </w:p>
        </w:tc>
        <w:tc>
          <w:tcPr>
            <w:tcW w:w="1276"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w:t>
            </w:r>
          </w:p>
        </w:tc>
        <w:tc>
          <w:tcPr>
            <w:tcW w:w="1276"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w:t>
            </w:r>
          </w:p>
        </w:tc>
      </w:tr>
      <w:tr w:rsidR="00705087" w:rsidRPr="00155DF4" w:rsidTr="000E1A6F">
        <w:trPr>
          <w:trHeight w:val="300"/>
        </w:trPr>
        <w:tc>
          <w:tcPr>
            <w:tcW w:w="3843" w:type="dxa"/>
            <w:tcBorders>
              <w:top w:val="nil"/>
              <w:left w:val="single" w:sz="4" w:space="0" w:color="auto"/>
              <w:bottom w:val="single" w:sz="4" w:space="0" w:color="auto"/>
              <w:right w:val="single" w:sz="4" w:space="0" w:color="auto"/>
            </w:tcBorders>
            <w:vAlign w:val="center"/>
          </w:tcPr>
          <w:p w:rsidR="00705087" w:rsidRPr="00000556" w:rsidRDefault="00705087" w:rsidP="000E1A6F">
            <w:pPr>
              <w:shd w:val="clear" w:color="auto" w:fill="FFFFFF" w:themeFill="background1"/>
              <w:rPr>
                <w:sz w:val="20"/>
                <w:szCs w:val="20"/>
              </w:rPr>
            </w:pPr>
            <w:r w:rsidRPr="00000556">
              <w:rPr>
                <w:sz w:val="20"/>
                <w:szCs w:val="20"/>
              </w:rPr>
              <w:t>Базовая прибыль (убыток) на акцию</w:t>
            </w:r>
          </w:p>
        </w:tc>
        <w:tc>
          <w:tcPr>
            <w:tcW w:w="1134"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2900</w:t>
            </w:r>
          </w:p>
        </w:tc>
        <w:tc>
          <w:tcPr>
            <w:tcW w:w="1275"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w:t>
            </w:r>
          </w:p>
        </w:tc>
        <w:tc>
          <w:tcPr>
            <w:tcW w:w="1276"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w:t>
            </w:r>
          </w:p>
        </w:tc>
        <w:tc>
          <w:tcPr>
            <w:tcW w:w="1276"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w:t>
            </w:r>
          </w:p>
        </w:tc>
        <w:tc>
          <w:tcPr>
            <w:tcW w:w="1276"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w:t>
            </w:r>
          </w:p>
        </w:tc>
      </w:tr>
      <w:tr w:rsidR="00705087" w:rsidRPr="00155DF4" w:rsidTr="000E1A6F">
        <w:trPr>
          <w:trHeight w:val="300"/>
        </w:trPr>
        <w:tc>
          <w:tcPr>
            <w:tcW w:w="3843" w:type="dxa"/>
            <w:tcBorders>
              <w:top w:val="nil"/>
              <w:left w:val="single" w:sz="4" w:space="0" w:color="auto"/>
              <w:bottom w:val="single" w:sz="4" w:space="0" w:color="auto"/>
              <w:right w:val="single" w:sz="4" w:space="0" w:color="auto"/>
            </w:tcBorders>
            <w:vAlign w:val="center"/>
          </w:tcPr>
          <w:p w:rsidR="00705087" w:rsidRPr="00000556" w:rsidRDefault="00705087" w:rsidP="000E1A6F">
            <w:pPr>
              <w:shd w:val="clear" w:color="auto" w:fill="FFFFFF" w:themeFill="background1"/>
              <w:rPr>
                <w:sz w:val="20"/>
                <w:szCs w:val="20"/>
              </w:rPr>
            </w:pPr>
            <w:r w:rsidRPr="00000556">
              <w:rPr>
                <w:sz w:val="20"/>
                <w:szCs w:val="20"/>
              </w:rPr>
              <w:t>Разводненная прибыль (убыток) на акцию</w:t>
            </w:r>
          </w:p>
        </w:tc>
        <w:tc>
          <w:tcPr>
            <w:tcW w:w="1134"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2910</w:t>
            </w:r>
          </w:p>
        </w:tc>
        <w:tc>
          <w:tcPr>
            <w:tcW w:w="1275"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w:t>
            </w:r>
          </w:p>
        </w:tc>
        <w:tc>
          <w:tcPr>
            <w:tcW w:w="1276"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w:t>
            </w:r>
          </w:p>
        </w:tc>
        <w:tc>
          <w:tcPr>
            <w:tcW w:w="1276" w:type="dxa"/>
            <w:tcBorders>
              <w:top w:val="nil"/>
              <w:left w:val="nil"/>
              <w:bottom w:val="single" w:sz="4" w:space="0" w:color="auto"/>
              <w:right w:val="single" w:sz="4" w:space="0" w:color="auto"/>
            </w:tcBorders>
            <w:noWrap/>
            <w:vAlign w:val="center"/>
          </w:tcPr>
          <w:p w:rsidR="00705087" w:rsidRPr="00000556" w:rsidRDefault="00705087" w:rsidP="000E1A6F">
            <w:pPr>
              <w:shd w:val="clear" w:color="auto" w:fill="FFFFFF" w:themeFill="background1"/>
              <w:jc w:val="center"/>
              <w:rPr>
                <w:sz w:val="20"/>
                <w:szCs w:val="20"/>
              </w:rPr>
            </w:pPr>
            <w:r w:rsidRPr="00000556">
              <w:rPr>
                <w:sz w:val="20"/>
                <w:szCs w:val="20"/>
              </w:rPr>
              <w:t>-</w:t>
            </w:r>
          </w:p>
        </w:tc>
        <w:tc>
          <w:tcPr>
            <w:tcW w:w="1276" w:type="dxa"/>
            <w:tcBorders>
              <w:top w:val="nil"/>
              <w:left w:val="nil"/>
              <w:bottom w:val="single" w:sz="4" w:space="0" w:color="auto"/>
              <w:right w:val="single" w:sz="4" w:space="0" w:color="auto"/>
            </w:tcBorders>
            <w:noWrap/>
            <w:vAlign w:val="center"/>
          </w:tcPr>
          <w:p w:rsidR="00705087" w:rsidRPr="00155DF4" w:rsidRDefault="00705087" w:rsidP="000E1A6F">
            <w:pPr>
              <w:shd w:val="clear" w:color="auto" w:fill="FFFFFF" w:themeFill="background1"/>
              <w:jc w:val="center"/>
              <w:rPr>
                <w:sz w:val="20"/>
                <w:szCs w:val="20"/>
              </w:rPr>
            </w:pPr>
            <w:r w:rsidRPr="00000556">
              <w:rPr>
                <w:sz w:val="20"/>
                <w:szCs w:val="20"/>
              </w:rPr>
              <w:t>-</w:t>
            </w:r>
          </w:p>
        </w:tc>
      </w:tr>
    </w:tbl>
    <w:p w:rsidR="004640BF" w:rsidRDefault="004640BF" w:rsidP="00000556">
      <w:pPr>
        <w:shd w:val="clear" w:color="auto" w:fill="FFFFFF" w:themeFill="background1"/>
        <w:rPr>
          <w:lang w:val="en-US"/>
        </w:rPr>
        <w:sectPr w:rsidR="004640BF">
          <w:pgSz w:w="11906" w:h="16838"/>
          <w:pgMar w:top="567" w:right="851" w:bottom="567" w:left="1134" w:header="426" w:footer="720" w:gutter="0"/>
          <w:cols w:space="720"/>
        </w:sectPr>
      </w:pPr>
    </w:p>
    <w:p w:rsidR="00F4042A" w:rsidRPr="00155DF4" w:rsidRDefault="00F4042A" w:rsidP="00000556">
      <w:pPr>
        <w:shd w:val="clear" w:color="auto" w:fill="FFFFFF" w:themeFill="background1"/>
        <w:rPr>
          <w:b/>
          <w:bCs/>
        </w:rPr>
      </w:pPr>
      <w:r w:rsidRPr="00155DF4">
        <w:rPr>
          <w:b/>
          <w:bCs/>
        </w:rPr>
        <w:t xml:space="preserve">Анализ показателей рентабельности по видам деятельности.  </w:t>
      </w:r>
    </w:p>
    <w:p w:rsidR="00F4042A" w:rsidRPr="00155DF4" w:rsidRDefault="00F4042A" w:rsidP="00000556">
      <w:pPr>
        <w:shd w:val="clear" w:color="auto" w:fill="FFFFFF" w:themeFill="background1"/>
        <w:tabs>
          <w:tab w:val="left" w:pos="8116"/>
        </w:tabs>
        <w:rPr>
          <w:b/>
          <w:bCs/>
        </w:rPr>
      </w:pPr>
      <w:r w:rsidRPr="00FC1A56">
        <w:rPr>
          <w:b/>
          <w:bCs/>
        </w:rPr>
        <w:t>Расчет и анализ показателей рентабельности по видам деятельности</w:t>
      </w:r>
    </w:p>
    <w:p w:rsidR="00F4042A" w:rsidRDefault="00F4042A" w:rsidP="00000556">
      <w:pPr>
        <w:shd w:val="clear" w:color="auto" w:fill="FFFFFF" w:themeFill="background1"/>
        <w:tabs>
          <w:tab w:val="left" w:pos="8116"/>
        </w:tabs>
        <w:rPr>
          <w:bCs/>
        </w:rPr>
      </w:pPr>
    </w:p>
    <w:p w:rsidR="00FB31C4" w:rsidRDefault="00FB31C4" w:rsidP="00000556">
      <w:pPr>
        <w:shd w:val="clear" w:color="auto" w:fill="FFFFFF" w:themeFill="background1"/>
        <w:tabs>
          <w:tab w:val="left" w:pos="8116"/>
        </w:tabs>
        <w:rPr>
          <w:bCs/>
        </w:rPr>
      </w:pPr>
    </w:p>
    <w:tbl>
      <w:tblPr>
        <w:tblW w:w="15697" w:type="dxa"/>
        <w:tblInd w:w="-553" w:type="dxa"/>
        <w:tblLayout w:type="fixed"/>
        <w:tblLook w:val="04A0" w:firstRow="1" w:lastRow="0" w:firstColumn="1" w:lastColumn="0" w:noHBand="0" w:noVBand="1"/>
      </w:tblPr>
      <w:tblGrid>
        <w:gridCol w:w="1418"/>
        <w:gridCol w:w="944"/>
        <w:gridCol w:w="993"/>
        <w:gridCol w:w="850"/>
        <w:gridCol w:w="851"/>
        <w:gridCol w:w="742"/>
        <w:gridCol w:w="992"/>
        <w:gridCol w:w="973"/>
        <w:gridCol w:w="1115"/>
        <w:gridCol w:w="1011"/>
        <w:gridCol w:w="929"/>
        <w:gridCol w:w="1007"/>
        <w:gridCol w:w="992"/>
        <w:gridCol w:w="952"/>
        <w:gridCol w:w="935"/>
        <w:gridCol w:w="993"/>
      </w:tblGrid>
      <w:tr w:rsidR="00F4042A" w:rsidRPr="00155DF4" w:rsidTr="0023068A">
        <w:trPr>
          <w:trHeight w:val="255"/>
        </w:trPr>
        <w:tc>
          <w:tcPr>
            <w:tcW w:w="141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Вид деятельности</w:t>
            </w:r>
          </w:p>
        </w:tc>
        <w:tc>
          <w:tcPr>
            <w:tcW w:w="5372" w:type="dxa"/>
            <w:gridSpan w:val="6"/>
            <w:tcBorders>
              <w:top w:val="single" w:sz="8" w:space="0" w:color="auto"/>
              <w:left w:val="nil"/>
              <w:bottom w:val="single" w:sz="4" w:space="0" w:color="auto"/>
              <w:right w:val="single" w:sz="4" w:space="0" w:color="auto"/>
            </w:tcBorders>
            <w:shd w:val="clear" w:color="auto" w:fill="auto"/>
            <w:noWrap/>
            <w:vAlign w:val="center"/>
            <w:hideMark/>
          </w:tcPr>
          <w:p w:rsidR="00F4042A" w:rsidRPr="00000556" w:rsidRDefault="00F4042A" w:rsidP="00FB31C4">
            <w:pPr>
              <w:shd w:val="clear" w:color="auto" w:fill="FFFFFF" w:themeFill="background1"/>
              <w:jc w:val="center"/>
              <w:rPr>
                <w:color w:val="000000"/>
                <w:sz w:val="16"/>
                <w:szCs w:val="16"/>
              </w:rPr>
            </w:pPr>
            <w:r w:rsidRPr="00000556">
              <w:rPr>
                <w:color w:val="000000"/>
                <w:sz w:val="16"/>
                <w:szCs w:val="16"/>
              </w:rPr>
              <w:t xml:space="preserve"> 201</w:t>
            </w:r>
            <w:r w:rsidR="00FB31C4">
              <w:rPr>
                <w:color w:val="000000"/>
                <w:sz w:val="16"/>
                <w:szCs w:val="16"/>
              </w:rPr>
              <w:t>5</w:t>
            </w:r>
            <w:r w:rsidRPr="00000556">
              <w:rPr>
                <w:color w:val="000000"/>
                <w:sz w:val="16"/>
                <w:szCs w:val="16"/>
              </w:rPr>
              <w:t xml:space="preserve"> г.</w:t>
            </w:r>
          </w:p>
        </w:tc>
        <w:tc>
          <w:tcPr>
            <w:tcW w:w="6027"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4042A" w:rsidRPr="00000556" w:rsidRDefault="00F4042A" w:rsidP="00FB31C4">
            <w:pPr>
              <w:shd w:val="clear" w:color="auto" w:fill="FFFFFF" w:themeFill="background1"/>
              <w:jc w:val="center"/>
              <w:rPr>
                <w:color w:val="000000"/>
                <w:sz w:val="16"/>
                <w:szCs w:val="16"/>
              </w:rPr>
            </w:pPr>
            <w:r w:rsidRPr="00000556">
              <w:rPr>
                <w:color w:val="000000"/>
                <w:sz w:val="16"/>
                <w:szCs w:val="16"/>
              </w:rPr>
              <w:t xml:space="preserve"> 201</w:t>
            </w:r>
            <w:r w:rsidR="00FB31C4">
              <w:rPr>
                <w:color w:val="000000"/>
                <w:sz w:val="16"/>
                <w:szCs w:val="16"/>
              </w:rPr>
              <w:t>6</w:t>
            </w:r>
            <w:r w:rsidRPr="00000556">
              <w:rPr>
                <w:color w:val="000000"/>
                <w:sz w:val="16"/>
                <w:szCs w:val="16"/>
              </w:rPr>
              <w:t xml:space="preserve"> г.</w:t>
            </w:r>
          </w:p>
        </w:tc>
        <w:tc>
          <w:tcPr>
            <w:tcW w:w="2880" w:type="dxa"/>
            <w:gridSpan w:val="3"/>
            <w:tcBorders>
              <w:top w:val="single" w:sz="8" w:space="0" w:color="auto"/>
              <w:left w:val="nil"/>
              <w:bottom w:val="single" w:sz="4" w:space="0" w:color="auto"/>
              <w:right w:val="single" w:sz="8" w:space="0" w:color="000000"/>
            </w:tcBorders>
            <w:shd w:val="clear" w:color="auto" w:fill="auto"/>
            <w:noWrap/>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изменение</w:t>
            </w:r>
          </w:p>
        </w:tc>
      </w:tr>
      <w:tr w:rsidR="00545B7E" w:rsidRPr="00155DF4" w:rsidTr="00FB31C4">
        <w:trPr>
          <w:trHeight w:val="675"/>
        </w:trPr>
        <w:tc>
          <w:tcPr>
            <w:tcW w:w="1418" w:type="dxa"/>
            <w:vMerge/>
            <w:tcBorders>
              <w:top w:val="single" w:sz="8" w:space="0" w:color="auto"/>
              <w:left w:val="single" w:sz="8" w:space="0" w:color="auto"/>
              <w:bottom w:val="single" w:sz="4" w:space="0" w:color="auto"/>
              <w:right w:val="single" w:sz="4" w:space="0" w:color="auto"/>
            </w:tcBorders>
            <w:vAlign w:val="center"/>
            <w:hideMark/>
          </w:tcPr>
          <w:p w:rsidR="00F4042A" w:rsidRPr="00000556" w:rsidRDefault="00F4042A" w:rsidP="00000556">
            <w:pPr>
              <w:shd w:val="clear" w:color="auto" w:fill="FFFFFF" w:themeFill="background1"/>
              <w:jc w:val="left"/>
              <w:rPr>
                <w:color w:val="000000"/>
                <w:sz w:val="16"/>
                <w:szCs w:val="16"/>
              </w:rPr>
            </w:pPr>
          </w:p>
        </w:tc>
        <w:tc>
          <w:tcPr>
            <w:tcW w:w="944" w:type="dxa"/>
            <w:tcBorders>
              <w:top w:val="nil"/>
              <w:left w:val="nil"/>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 xml:space="preserve">Выручка, </w:t>
            </w:r>
            <w:proofErr w:type="spellStart"/>
            <w:r w:rsidRPr="00000556">
              <w:rPr>
                <w:color w:val="000000"/>
                <w:sz w:val="16"/>
                <w:szCs w:val="16"/>
              </w:rPr>
              <w:t>тыс</w:t>
            </w:r>
            <w:proofErr w:type="gramStart"/>
            <w:r w:rsidRPr="00000556">
              <w:rPr>
                <w:color w:val="000000"/>
                <w:sz w:val="16"/>
                <w:szCs w:val="16"/>
              </w:rPr>
              <w:t>.р</w:t>
            </w:r>
            <w:proofErr w:type="gramEnd"/>
            <w:r w:rsidRPr="00000556">
              <w:rPr>
                <w:color w:val="000000"/>
                <w:sz w:val="16"/>
                <w:szCs w:val="16"/>
              </w:rPr>
              <w:t>уб</w:t>
            </w:r>
            <w:proofErr w:type="spellEnd"/>
            <w:r w:rsidRPr="00000556">
              <w:rPr>
                <w:color w:val="000000"/>
                <w:sz w:val="16"/>
                <w:szCs w:val="16"/>
              </w:rPr>
              <w:t>.</w:t>
            </w:r>
          </w:p>
        </w:tc>
        <w:tc>
          <w:tcPr>
            <w:tcW w:w="993" w:type="dxa"/>
            <w:tcBorders>
              <w:top w:val="nil"/>
              <w:left w:val="nil"/>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 xml:space="preserve">Полная себестоимость, </w:t>
            </w:r>
            <w:proofErr w:type="spellStart"/>
            <w:r w:rsidRPr="00000556">
              <w:rPr>
                <w:color w:val="000000"/>
                <w:sz w:val="16"/>
                <w:szCs w:val="16"/>
              </w:rPr>
              <w:t>тыс</w:t>
            </w:r>
            <w:proofErr w:type="gramStart"/>
            <w:r w:rsidRPr="00000556">
              <w:rPr>
                <w:color w:val="000000"/>
                <w:sz w:val="16"/>
                <w:szCs w:val="16"/>
              </w:rPr>
              <w:t>.р</w:t>
            </w:r>
            <w:proofErr w:type="gramEnd"/>
            <w:r w:rsidRPr="00000556">
              <w:rPr>
                <w:color w:val="000000"/>
                <w:sz w:val="16"/>
                <w:szCs w:val="16"/>
              </w:rPr>
              <w:t>уб</w:t>
            </w:r>
            <w:proofErr w:type="spellEnd"/>
            <w:r w:rsidRPr="00000556">
              <w:rPr>
                <w:color w:val="000000"/>
                <w:sz w:val="16"/>
                <w:szCs w:val="16"/>
              </w:rPr>
              <w:t>.</w:t>
            </w:r>
          </w:p>
        </w:tc>
        <w:tc>
          <w:tcPr>
            <w:tcW w:w="850" w:type="dxa"/>
            <w:tcBorders>
              <w:top w:val="nil"/>
              <w:left w:val="nil"/>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 xml:space="preserve">Прибыль от продаж, </w:t>
            </w:r>
            <w:proofErr w:type="spellStart"/>
            <w:r w:rsidRPr="00000556">
              <w:rPr>
                <w:color w:val="000000"/>
                <w:sz w:val="16"/>
                <w:szCs w:val="16"/>
              </w:rPr>
              <w:t>т.р</w:t>
            </w:r>
            <w:proofErr w:type="spellEnd"/>
            <w:r w:rsidRPr="00000556">
              <w:rPr>
                <w:color w:val="000000"/>
                <w:sz w:val="16"/>
                <w:szCs w:val="16"/>
              </w:rPr>
              <w:t>.</w:t>
            </w:r>
          </w:p>
        </w:tc>
        <w:tc>
          <w:tcPr>
            <w:tcW w:w="851" w:type="dxa"/>
            <w:tcBorders>
              <w:top w:val="nil"/>
              <w:left w:val="nil"/>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Доля прибыли, %</w:t>
            </w:r>
          </w:p>
        </w:tc>
        <w:tc>
          <w:tcPr>
            <w:tcW w:w="742" w:type="dxa"/>
            <w:tcBorders>
              <w:top w:val="nil"/>
              <w:left w:val="nil"/>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Рентабельность затрат, %</w:t>
            </w:r>
          </w:p>
        </w:tc>
        <w:tc>
          <w:tcPr>
            <w:tcW w:w="992" w:type="dxa"/>
            <w:tcBorders>
              <w:top w:val="nil"/>
              <w:left w:val="nil"/>
              <w:bottom w:val="single" w:sz="4" w:space="0" w:color="auto"/>
              <w:right w:val="nil"/>
            </w:tcBorders>
            <w:shd w:val="clear" w:color="auto" w:fill="auto"/>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Рентабельность продаж, %</w:t>
            </w:r>
          </w:p>
        </w:tc>
        <w:tc>
          <w:tcPr>
            <w:tcW w:w="973" w:type="dxa"/>
            <w:tcBorders>
              <w:top w:val="nil"/>
              <w:left w:val="single" w:sz="8" w:space="0" w:color="auto"/>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 xml:space="preserve">Выручка, </w:t>
            </w:r>
            <w:proofErr w:type="spellStart"/>
            <w:r w:rsidRPr="00000556">
              <w:rPr>
                <w:color w:val="000000"/>
                <w:sz w:val="16"/>
                <w:szCs w:val="16"/>
              </w:rPr>
              <w:t>тыс</w:t>
            </w:r>
            <w:proofErr w:type="gramStart"/>
            <w:r w:rsidRPr="00000556">
              <w:rPr>
                <w:color w:val="000000"/>
                <w:sz w:val="16"/>
                <w:szCs w:val="16"/>
              </w:rPr>
              <w:t>.р</w:t>
            </w:r>
            <w:proofErr w:type="gramEnd"/>
            <w:r w:rsidRPr="00000556">
              <w:rPr>
                <w:color w:val="000000"/>
                <w:sz w:val="16"/>
                <w:szCs w:val="16"/>
              </w:rPr>
              <w:t>уб</w:t>
            </w:r>
            <w:proofErr w:type="spellEnd"/>
            <w:r w:rsidRPr="00000556">
              <w:rPr>
                <w:color w:val="000000"/>
                <w:sz w:val="16"/>
                <w:szCs w:val="16"/>
              </w:rPr>
              <w:t>.</w:t>
            </w:r>
          </w:p>
        </w:tc>
        <w:tc>
          <w:tcPr>
            <w:tcW w:w="1115" w:type="dxa"/>
            <w:tcBorders>
              <w:top w:val="nil"/>
              <w:left w:val="nil"/>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 xml:space="preserve">Полная себестоимость, </w:t>
            </w:r>
            <w:proofErr w:type="spellStart"/>
            <w:r w:rsidRPr="00000556">
              <w:rPr>
                <w:color w:val="000000"/>
                <w:sz w:val="16"/>
                <w:szCs w:val="16"/>
              </w:rPr>
              <w:t>тыс</w:t>
            </w:r>
            <w:proofErr w:type="gramStart"/>
            <w:r w:rsidRPr="00000556">
              <w:rPr>
                <w:color w:val="000000"/>
                <w:sz w:val="16"/>
                <w:szCs w:val="16"/>
              </w:rPr>
              <w:t>.р</w:t>
            </w:r>
            <w:proofErr w:type="gramEnd"/>
            <w:r w:rsidRPr="00000556">
              <w:rPr>
                <w:color w:val="000000"/>
                <w:sz w:val="16"/>
                <w:szCs w:val="16"/>
              </w:rPr>
              <w:t>уб</w:t>
            </w:r>
            <w:proofErr w:type="spellEnd"/>
            <w:r w:rsidRPr="00000556">
              <w:rPr>
                <w:color w:val="000000"/>
                <w:sz w:val="16"/>
                <w:szCs w:val="16"/>
              </w:rPr>
              <w:t>.</w:t>
            </w:r>
          </w:p>
        </w:tc>
        <w:tc>
          <w:tcPr>
            <w:tcW w:w="1011" w:type="dxa"/>
            <w:tcBorders>
              <w:top w:val="nil"/>
              <w:left w:val="nil"/>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 xml:space="preserve">Прибыль от продаж, </w:t>
            </w:r>
            <w:proofErr w:type="spellStart"/>
            <w:r w:rsidRPr="00000556">
              <w:rPr>
                <w:color w:val="000000"/>
                <w:sz w:val="16"/>
                <w:szCs w:val="16"/>
              </w:rPr>
              <w:t>т.р</w:t>
            </w:r>
            <w:proofErr w:type="spellEnd"/>
            <w:r w:rsidRPr="00000556">
              <w:rPr>
                <w:color w:val="000000"/>
                <w:sz w:val="16"/>
                <w:szCs w:val="16"/>
              </w:rPr>
              <w:t>.</w:t>
            </w:r>
          </w:p>
        </w:tc>
        <w:tc>
          <w:tcPr>
            <w:tcW w:w="929" w:type="dxa"/>
            <w:tcBorders>
              <w:top w:val="nil"/>
              <w:left w:val="nil"/>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Доля прибыли, %</w:t>
            </w:r>
          </w:p>
        </w:tc>
        <w:tc>
          <w:tcPr>
            <w:tcW w:w="1007" w:type="dxa"/>
            <w:tcBorders>
              <w:top w:val="nil"/>
              <w:left w:val="nil"/>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Рентабельность затрат, %</w:t>
            </w:r>
          </w:p>
        </w:tc>
        <w:tc>
          <w:tcPr>
            <w:tcW w:w="992" w:type="dxa"/>
            <w:tcBorders>
              <w:top w:val="nil"/>
              <w:left w:val="nil"/>
              <w:bottom w:val="single" w:sz="4" w:space="0" w:color="auto"/>
              <w:right w:val="single" w:sz="8"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Рентабельность продаж, %</w:t>
            </w:r>
          </w:p>
        </w:tc>
        <w:tc>
          <w:tcPr>
            <w:tcW w:w="952" w:type="dxa"/>
            <w:tcBorders>
              <w:top w:val="nil"/>
              <w:left w:val="nil"/>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 xml:space="preserve">Прибыли от продаж, </w:t>
            </w:r>
            <w:proofErr w:type="spellStart"/>
            <w:r w:rsidRPr="00000556">
              <w:rPr>
                <w:color w:val="000000"/>
                <w:sz w:val="16"/>
                <w:szCs w:val="16"/>
              </w:rPr>
              <w:t>т.р</w:t>
            </w:r>
            <w:proofErr w:type="spellEnd"/>
            <w:r w:rsidRPr="00000556">
              <w:rPr>
                <w:color w:val="000000"/>
                <w:sz w:val="16"/>
                <w:szCs w:val="16"/>
              </w:rPr>
              <w:t>.</w:t>
            </w:r>
          </w:p>
        </w:tc>
        <w:tc>
          <w:tcPr>
            <w:tcW w:w="935" w:type="dxa"/>
            <w:tcBorders>
              <w:top w:val="nil"/>
              <w:left w:val="nil"/>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Рентабельности затрат, %</w:t>
            </w:r>
          </w:p>
        </w:tc>
        <w:tc>
          <w:tcPr>
            <w:tcW w:w="993" w:type="dxa"/>
            <w:tcBorders>
              <w:top w:val="nil"/>
              <w:left w:val="nil"/>
              <w:bottom w:val="single" w:sz="4" w:space="0" w:color="auto"/>
              <w:right w:val="single" w:sz="8"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Рентабельности продаж, %</w:t>
            </w:r>
          </w:p>
        </w:tc>
      </w:tr>
      <w:tr w:rsidR="00545B7E" w:rsidRPr="00155DF4" w:rsidTr="00FB31C4">
        <w:trPr>
          <w:trHeight w:val="225"/>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1</w:t>
            </w:r>
          </w:p>
        </w:tc>
        <w:tc>
          <w:tcPr>
            <w:tcW w:w="944" w:type="dxa"/>
            <w:tcBorders>
              <w:top w:val="nil"/>
              <w:left w:val="nil"/>
              <w:bottom w:val="single" w:sz="4" w:space="0" w:color="auto"/>
              <w:right w:val="single" w:sz="4" w:space="0" w:color="auto"/>
            </w:tcBorders>
            <w:shd w:val="clear" w:color="auto" w:fill="auto"/>
            <w:noWrap/>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2</w:t>
            </w:r>
          </w:p>
        </w:tc>
        <w:tc>
          <w:tcPr>
            <w:tcW w:w="993" w:type="dxa"/>
            <w:tcBorders>
              <w:top w:val="nil"/>
              <w:left w:val="nil"/>
              <w:bottom w:val="single" w:sz="4" w:space="0" w:color="auto"/>
              <w:right w:val="single" w:sz="4" w:space="0" w:color="auto"/>
            </w:tcBorders>
            <w:shd w:val="clear" w:color="auto" w:fill="auto"/>
            <w:noWrap/>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3</w:t>
            </w:r>
          </w:p>
        </w:tc>
        <w:tc>
          <w:tcPr>
            <w:tcW w:w="850" w:type="dxa"/>
            <w:tcBorders>
              <w:top w:val="nil"/>
              <w:left w:val="nil"/>
              <w:bottom w:val="single" w:sz="4" w:space="0" w:color="auto"/>
              <w:right w:val="single" w:sz="4" w:space="0" w:color="auto"/>
            </w:tcBorders>
            <w:shd w:val="clear" w:color="auto" w:fill="auto"/>
            <w:noWrap/>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5</w:t>
            </w:r>
          </w:p>
        </w:tc>
        <w:tc>
          <w:tcPr>
            <w:tcW w:w="742" w:type="dxa"/>
            <w:tcBorders>
              <w:top w:val="nil"/>
              <w:left w:val="nil"/>
              <w:bottom w:val="single" w:sz="4" w:space="0" w:color="auto"/>
              <w:right w:val="single" w:sz="4" w:space="0" w:color="auto"/>
            </w:tcBorders>
            <w:shd w:val="clear" w:color="auto" w:fill="auto"/>
            <w:noWrap/>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6</w:t>
            </w:r>
          </w:p>
        </w:tc>
        <w:tc>
          <w:tcPr>
            <w:tcW w:w="992" w:type="dxa"/>
            <w:tcBorders>
              <w:top w:val="nil"/>
              <w:left w:val="nil"/>
              <w:bottom w:val="single" w:sz="4" w:space="0" w:color="auto"/>
              <w:right w:val="nil"/>
            </w:tcBorders>
            <w:shd w:val="clear" w:color="auto" w:fill="auto"/>
            <w:noWrap/>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7</w:t>
            </w:r>
          </w:p>
        </w:tc>
        <w:tc>
          <w:tcPr>
            <w:tcW w:w="973" w:type="dxa"/>
            <w:tcBorders>
              <w:top w:val="nil"/>
              <w:left w:val="single" w:sz="8" w:space="0" w:color="auto"/>
              <w:bottom w:val="single" w:sz="4" w:space="0" w:color="auto"/>
              <w:right w:val="single" w:sz="4" w:space="0" w:color="auto"/>
            </w:tcBorders>
            <w:shd w:val="clear" w:color="auto" w:fill="auto"/>
            <w:noWrap/>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8</w:t>
            </w:r>
          </w:p>
        </w:tc>
        <w:tc>
          <w:tcPr>
            <w:tcW w:w="1115" w:type="dxa"/>
            <w:tcBorders>
              <w:top w:val="nil"/>
              <w:left w:val="nil"/>
              <w:bottom w:val="single" w:sz="4" w:space="0" w:color="auto"/>
              <w:right w:val="single" w:sz="4" w:space="0" w:color="auto"/>
            </w:tcBorders>
            <w:shd w:val="clear" w:color="auto" w:fill="auto"/>
            <w:noWrap/>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9</w:t>
            </w:r>
          </w:p>
        </w:tc>
        <w:tc>
          <w:tcPr>
            <w:tcW w:w="1011" w:type="dxa"/>
            <w:tcBorders>
              <w:top w:val="nil"/>
              <w:left w:val="nil"/>
              <w:bottom w:val="single" w:sz="4" w:space="0" w:color="auto"/>
              <w:right w:val="single" w:sz="4" w:space="0" w:color="auto"/>
            </w:tcBorders>
            <w:shd w:val="clear" w:color="auto" w:fill="auto"/>
            <w:noWrap/>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10</w:t>
            </w:r>
          </w:p>
        </w:tc>
        <w:tc>
          <w:tcPr>
            <w:tcW w:w="929" w:type="dxa"/>
            <w:tcBorders>
              <w:top w:val="nil"/>
              <w:left w:val="nil"/>
              <w:bottom w:val="single" w:sz="4" w:space="0" w:color="auto"/>
              <w:right w:val="single" w:sz="4" w:space="0" w:color="auto"/>
            </w:tcBorders>
            <w:shd w:val="clear" w:color="auto" w:fill="auto"/>
            <w:noWrap/>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11</w:t>
            </w:r>
          </w:p>
        </w:tc>
        <w:tc>
          <w:tcPr>
            <w:tcW w:w="1007" w:type="dxa"/>
            <w:tcBorders>
              <w:top w:val="nil"/>
              <w:left w:val="nil"/>
              <w:bottom w:val="single" w:sz="4" w:space="0" w:color="auto"/>
              <w:right w:val="single" w:sz="4" w:space="0" w:color="auto"/>
            </w:tcBorders>
            <w:shd w:val="clear" w:color="auto" w:fill="auto"/>
            <w:noWrap/>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12</w:t>
            </w:r>
          </w:p>
        </w:tc>
        <w:tc>
          <w:tcPr>
            <w:tcW w:w="992" w:type="dxa"/>
            <w:tcBorders>
              <w:top w:val="nil"/>
              <w:left w:val="nil"/>
              <w:bottom w:val="single" w:sz="4" w:space="0" w:color="auto"/>
              <w:right w:val="single" w:sz="8" w:space="0" w:color="auto"/>
            </w:tcBorders>
            <w:shd w:val="clear" w:color="auto" w:fill="auto"/>
            <w:noWrap/>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13</w:t>
            </w:r>
          </w:p>
        </w:tc>
        <w:tc>
          <w:tcPr>
            <w:tcW w:w="952" w:type="dxa"/>
            <w:tcBorders>
              <w:top w:val="nil"/>
              <w:left w:val="nil"/>
              <w:bottom w:val="single" w:sz="4" w:space="0" w:color="auto"/>
              <w:right w:val="single" w:sz="4" w:space="0" w:color="auto"/>
            </w:tcBorders>
            <w:shd w:val="clear" w:color="auto" w:fill="auto"/>
            <w:noWrap/>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14</w:t>
            </w:r>
          </w:p>
        </w:tc>
        <w:tc>
          <w:tcPr>
            <w:tcW w:w="935" w:type="dxa"/>
            <w:tcBorders>
              <w:top w:val="nil"/>
              <w:left w:val="nil"/>
              <w:bottom w:val="single" w:sz="4" w:space="0" w:color="auto"/>
              <w:right w:val="single" w:sz="4" w:space="0" w:color="auto"/>
            </w:tcBorders>
            <w:shd w:val="clear" w:color="auto" w:fill="auto"/>
            <w:noWrap/>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15</w:t>
            </w:r>
          </w:p>
        </w:tc>
        <w:tc>
          <w:tcPr>
            <w:tcW w:w="993" w:type="dxa"/>
            <w:tcBorders>
              <w:top w:val="nil"/>
              <w:left w:val="nil"/>
              <w:bottom w:val="single" w:sz="4" w:space="0" w:color="auto"/>
              <w:right w:val="single" w:sz="8" w:space="0" w:color="auto"/>
            </w:tcBorders>
            <w:shd w:val="clear" w:color="auto" w:fill="auto"/>
            <w:noWrap/>
            <w:vAlign w:val="center"/>
            <w:hideMark/>
          </w:tcPr>
          <w:p w:rsidR="00F4042A" w:rsidRPr="00000556" w:rsidRDefault="00F4042A" w:rsidP="00000556">
            <w:pPr>
              <w:shd w:val="clear" w:color="auto" w:fill="FFFFFF" w:themeFill="background1"/>
              <w:jc w:val="center"/>
              <w:rPr>
                <w:color w:val="000000"/>
                <w:sz w:val="16"/>
                <w:szCs w:val="16"/>
              </w:rPr>
            </w:pPr>
            <w:r w:rsidRPr="00000556">
              <w:rPr>
                <w:color w:val="000000"/>
                <w:sz w:val="16"/>
                <w:szCs w:val="16"/>
              </w:rPr>
              <w:t>16</w:t>
            </w:r>
          </w:p>
        </w:tc>
      </w:tr>
      <w:tr w:rsidR="00FB31C4" w:rsidRPr="00155DF4" w:rsidTr="00FB31C4">
        <w:trPr>
          <w:trHeight w:val="555"/>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FB31C4" w:rsidRPr="00000556" w:rsidRDefault="00FB31C4" w:rsidP="00000556">
            <w:pPr>
              <w:shd w:val="clear" w:color="auto" w:fill="FFFFFF" w:themeFill="background1"/>
              <w:jc w:val="left"/>
              <w:rPr>
                <w:sz w:val="16"/>
                <w:szCs w:val="16"/>
              </w:rPr>
            </w:pPr>
            <w:r w:rsidRPr="00000556">
              <w:rPr>
                <w:sz w:val="16"/>
                <w:szCs w:val="16"/>
              </w:rPr>
              <w:t>1.Основной вид деятельности</w:t>
            </w:r>
          </w:p>
        </w:tc>
        <w:tc>
          <w:tcPr>
            <w:tcW w:w="944" w:type="dxa"/>
            <w:tcBorders>
              <w:top w:val="nil"/>
              <w:left w:val="single" w:sz="8" w:space="0" w:color="auto"/>
              <w:bottom w:val="single" w:sz="4" w:space="0" w:color="auto"/>
              <w:right w:val="single" w:sz="4" w:space="0" w:color="auto"/>
            </w:tcBorders>
            <w:shd w:val="clear" w:color="000000" w:fill="FFFFFF"/>
            <w:noWrap/>
            <w:vAlign w:val="center"/>
            <w:hideMark/>
          </w:tcPr>
          <w:p w:rsidR="00FB31C4" w:rsidRDefault="00FB31C4">
            <w:pPr>
              <w:jc w:val="right"/>
              <w:rPr>
                <w:color w:val="000000"/>
                <w:sz w:val="16"/>
                <w:szCs w:val="16"/>
              </w:rPr>
            </w:pPr>
            <w:r>
              <w:rPr>
                <w:color w:val="000000"/>
                <w:sz w:val="16"/>
                <w:szCs w:val="16"/>
              </w:rPr>
              <w:t>2 256 853</w:t>
            </w:r>
          </w:p>
        </w:tc>
        <w:tc>
          <w:tcPr>
            <w:tcW w:w="993" w:type="dxa"/>
            <w:tcBorders>
              <w:top w:val="nil"/>
              <w:left w:val="nil"/>
              <w:bottom w:val="single" w:sz="4" w:space="0" w:color="auto"/>
              <w:right w:val="single" w:sz="4" w:space="0" w:color="auto"/>
            </w:tcBorders>
            <w:shd w:val="clear" w:color="000000" w:fill="FFFFFF"/>
            <w:noWrap/>
            <w:vAlign w:val="center"/>
            <w:hideMark/>
          </w:tcPr>
          <w:p w:rsidR="00FB31C4" w:rsidRDefault="00FB31C4">
            <w:pPr>
              <w:jc w:val="right"/>
              <w:rPr>
                <w:color w:val="000000"/>
                <w:sz w:val="16"/>
                <w:szCs w:val="16"/>
              </w:rPr>
            </w:pPr>
            <w:r>
              <w:rPr>
                <w:color w:val="000000"/>
                <w:sz w:val="16"/>
                <w:szCs w:val="16"/>
              </w:rPr>
              <w:t>2 012 075</w:t>
            </w:r>
          </w:p>
        </w:tc>
        <w:tc>
          <w:tcPr>
            <w:tcW w:w="850" w:type="dxa"/>
            <w:tcBorders>
              <w:top w:val="nil"/>
              <w:left w:val="nil"/>
              <w:bottom w:val="single" w:sz="4" w:space="0" w:color="auto"/>
              <w:right w:val="single" w:sz="4" w:space="0" w:color="auto"/>
            </w:tcBorders>
            <w:shd w:val="clear" w:color="000000" w:fill="FFFFFF"/>
            <w:noWrap/>
            <w:vAlign w:val="center"/>
            <w:hideMark/>
          </w:tcPr>
          <w:p w:rsidR="00FB31C4" w:rsidRDefault="00FB31C4">
            <w:pPr>
              <w:jc w:val="right"/>
              <w:rPr>
                <w:color w:val="000000"/>
                <w:sz w:val="16"/>
                <w:szCs w:val="16"/>
              </w:rPr>
            </w:pPr>
            <w:r>
              <w:rPr>
                <w:color w:val="000000"/>
                <w:sz w:val="16"/>
                <w:szCs w:val="16"/>
              </w:rPr>
              <w:t>244 778</w:t>
            </w:r>
          </w:p>
        </w:tc>
        <w:tc>
          <w:tcPr>
            <w:tcW w:w="851" w:type="dxa"/>
            <w:tcBorders>
              <w:top w:val="nil"/>
              <w:left w:val="nil"/>
              <w:bottom w:val="single" w:sz="4" w:space="0" w:color="auto"/>
              <w:right w:val="single" w:sz="4" w:space="0" w:color="auto"/>
            </w:tcBorders>
            <w:shd w:val="clear" w:color="000000" w:fill="FFFFFF"/>
            <w:noWrap/>
            <w:vAlign w:val="center"/>
            <w:hideMark/>
          </w:tcPr>
          <w:p w:rsidR="00FB31C4" w:rsidRDefault="00FB31C4" w:rsidP="006B13BF">
            <w:pPr>
              <w:jc w:val="right"/>
              <w:rPr>
                <w:color w:val="000000"/>
                <w:sz w:val="16"/>
                <w:szCs w:val="16"/>
              </w:rPr>
            </w:pPr>
            <w:r>
              <w:rPr>
                <w:color w:val="000000"/>
                <w:sz w:val="16"/>
                <w:szCs w:val="16"/>
              </w:rPr>
              <w:t>102,1</w:t>
            </w:r>
          </w:p>
        </w:tc>
        <w:tc>
          <w:tcPr>
            <w:tcW w:w="742" w:type="dxa"/>
            <w:tcBorders>
              <w:top w:val="nil"/>
              <w:left w:val="nil"/>
              <w:bottom w:val="single" w:sz="4" w:space="0" w:color="auto"/>
              <w:right w:val="single" w:sz="4" w:space="0" w:color="auto"/>
            </w:tcBorders>
            <w:shd w:val="clear" w:color="000000" w:fill="FFFFFF"/>
            <w:noWrap/>
            <w:vAlign w:val="center"/>
            <w:hideMark/>
          </w:tcPr>
          <w:p w:rsidR="00FB31C4" w:rsidRDefault="00FB31C4" w:rsidP="006B13BF">
            <w:pPr>
              <w:jc w:val="right"/>
              <w:rPr>
                <w:color w:val="000000"/>
                <w:sz w:val="16"/>
                <w:szCs w:val="16"/>
              </w:rPr>
            </w:pPr>
            <w:r>
              <w:rPr>
                <w:color w:val="000000"/>
                <w:sz w:val="16"/>
                <w:szCs w:val="16"/>
              </w:rPr>
              <w:t>12,17</w:t>
            </w:r>
          </w:p>
        </w:tc>
        <w:tc>
          <w:tcPr>
            <w:tcW w:w="992" w:type="dxa"/>
            <w:tcBorders>
              <w:top w:val="nil"/>
              <w:left w:val="nil"/>
              <w:bottom w:val="single" w:sz="4" w:space="0" w:color="auto"/>
              <w:right w:val="nil"/>
            </w:tcBorders>
            <w:shd w:val="clear" w:color="000000" w:fill="FFFFFF"/>
            <w:noWrap/>
            <w:vAlign w:val="center"/>
            <w:hideMark/>
          </w:tcPr>
          <w:p w:rsidR="00FB31C4" w:rsidRDefault="00FB31C4" w:rsidP="006B13BF">
            <w:pPr>
              <w:jc w:val="right"/>
              <w:rPr>
                <w:color w:val="000000"/>
                <w:sz w:val="16"/>
                <w:szCs w:val="16"/>
              </w:rPr>
            </w:pPr>
            <w:r>
              <w:rPr>
                <w:color w:val="000000"/>
                <w:sz w:val="16"/>
                <w:szCs w:val="16"/>
              </w:rPr>
              <w:t>10,85</w:t>
            </w:r>
          </w:p>
        </w:tc>
        <w:tc>
          <w:tcPr>
            <w:tcW w:w="973" w:type="dxa"/>
            <w:tcBorders>
              <w:top w:val="nil"/>
              <w:left w:val="single" w:sz="8" w:space="0" w:color="auto"/>
              <w:bottom w:val="single" w:sz="4" w:space="0" w:color="auto"/>
              <w:right w:val="single" w:sz="4" w:space="0" w:color="auto"/>
            </w:tcBorders>
            <w:shd w:val="clear" w:color="000000" w:fill="FFFFFF"/>
            <w:noWrap/>
            <w:vAlign w:val="center"/>
            <w:hideMark/>
          </w:tcPr>
          <w:p w:rsidR="00FB31C4" w:rsidRDefault="00FB31C4">
            <w:pPr>
              <w:jc w:val="right"/>
              <w:rPr>
                <w:color w:val="000000"/>
                <w:sz w:val="16"/>
                <w:szCs w:val="16"/>
              </w:rPr>
            </w:pPr>
            <w:r>
              <w:rPr>
                <w:color w:val="000000"/>
                <w:sz w:val="16"/>
                <w:szCs w:val="16"/>
              </w:rPr>
              <w:t>1 372 705</w:t>
            </w:r>
          </w:p>
        </w:tc>
        <w:tc>
          <w:tcPr>
            <w:tcW w:w="1115" w:type="dxa"/>
            <w:tcBorders>
              <w:top w:val="nil"/>
              <w:left w:val="nil"/>
              <w:bottom w:val="single" w:sz="4" w:space="0" w:color="auto"/>
              <w:right w:val="single" w:sz="4" w:space="0" w:color="auto"/>
            </w:tcBorders>
            <w:shd w:val="clear" w:color="000000" w:fill="FFFFFF"/>
            <w:noWrap/>
            <w:vAlign w:val="center"/>
            <w:hideMark/>
          </w:tcPr>
          <w:p w:rsidR="00FB31C4" w:rsidRDefault="00FB31C4">
            <w:pPr>
              <w:jc w:val="right"/>
              <w:rPr>
                <w:color w:val="000000"/>
                <w:sz w:val="16"/>
                <w:szCs w:val="16"/>
              </w:rPr>
            </w:pPr>
            <w:r>
              <w:rPr>
                <w:color w:val="000000"/>
                <w:sz w:val="16"/>
                <w:szCs w:val="16"/>
              </w:rPr>
              <w:t>1 377 788</w:t>
            </w:r>
          </w:p>
        </w:tc>
        <w:tc>
          <w:tcPr>
            <w:tcW w:w="1011" w:type="dxa"/>
            <w:tcBorders>
              <w:top w:val="nil"/>
              <w:left w:val="nil"/>
              <w:bottom w:val="single" w:sz="4" w:space="0" w:color="auto"/>
              <w:right w:val="single" w:sz="4" w:space="0" w:color="auto"/>
            </w:tcBorders>
            <w:shd w:val="clear" w:color="000000" w:fill="FFFFFF"/>
            <w:noWrap/>
            <w:vAlign w:val="center"/>
            <w:hideMark/>
          </w:tcPr>
          <w:p w:rsidR="00FB31C4" w:rsidRDefault="00FB31C4">
            <w:pPr>
              <w:jc w:val="right"/>
              <w:rPr>
                <w:color w:val="000000"/>
                <w:sz w:val="16"/>
                <w:szCs w:val="16"/>
              </w:rPr>
            </w:pPr>
            <w:r>
              <w:rPr>
                <w:color w:val="000000"/>
                <w:sz w:val="16"/>
                <w:szCs w:val="16"/>
              </w:rPr>
              <w:t>-5 083</w:t>
            </w:r>
          </w:p>
        </w:tc>
        <w:tc>
          <w:tcPr>
            <w:tcW w:w="929" w:type="dxa"/>
            <w:tcBorders>
              <w:top w:val="nil"/>
              <w:left w:val="nil"/>
              <w:bottom w:val="single" w:sz="4" w:space="0" w:color="auto"/>
              <w:right w:val="single" w:sz="4" w:space="0" w:color="auto"/>
            </w:tcBorders>
            <w:shd w:val="clear" w:color="000000" w:fill="FFFFFF"/>
            <w:noWrap/>
            <w:vAlign w:val="center"/>
            <w:hideMark/>
          </w:tcPr>
          <w:p w:rsidR="00FB31C4" w:rsidRDefault="00FB31C4" w:rsidP="006B13BF">
            <w:pPr>
              <w:jc w:val="right"/>
              <w:rPr>
                <w:color w:val="000000"/>
                <w:sz w:val="16"/>
                <w:szCs w:val="16"/>
              </w:rPr>
            </w:pPr>
            <w:r>
              <w:rPr>
                <w:color w:val="000000"/>
                <w:sz w:val="16"/>
                <w:szCs w:val="16"/>
              </w:rPr>
              <w:t>53,9</w:t>
            </w:r>
          </w:p>
        </w:tc>
        <w:tc>
          <w:tcPr>
            <w:tcW w:w="1007" w:type="dxa"/>
            <w:tcBorders>
              <w:top w:val="nil"/>
              <w:left w:val="nil"/>
              <w:bottom w:val="single" w:sz="4" w:space="0" w:color="auto"/>
              <w:right w:val="single" w:sz="4" w:space="0" w:color="auto"/>
            </w:tcBorders>
            <w:shd w:val="clear" w:color="000000" w:fill="FFFFFF"/>
            <w:noWrap/>
            <w:vAlign w:val="center"/>
            <w:hideMark/>
          </w:tcPr>
          <w:p w:rsidR="00FB31C4" w:rsidRDefault="00FB31C4" w:rsidP="006B13BF">
            <w:pPr>
              <w:jc w:val="right"/>
              <w:rPr>
                <w:color w:val="000000"/>
                <w:sz w:val="16"/>
                <w:szCs w:val="16"/>
              </w:rPr>
            </w:pPr>
            <w:r>
              <w:rPr>
                <w:color w:val="000000"/>
                <w:sz w:val="16"/>
                <w:szCs w:val="16"/>
              </w:rPr>
              <w:t>-0,37</w:t>
            </w:r>
          </w:p>
        </w:tc>
        <w:tc>
          <w:tcPr>
            <w:tcW w:w="992" w:type="dxa"/>
            <w:tcBorders>
              <w:top w:val="nil"/>
              <w:left w:val="nil"/>
              <w:bottom w:val="single" w:sz="4" w:space="0" w:color="auto"/>
              <w:right w:val="nil"/>
            </w:tcBorders>
            <w:shd w:val="clear" w:color="000000" w:fill="FFFFFF"/>
            <w:noWrap/>
            <w:vAlign w:val="center"/>
            <w:hideMark/>
          </w:tcPr>
          <w:p w:rsidR="00FB31C4" w:rsidRDefault="00FB31C4" w:rsidP="006B13BF">
            <w:pPr>
              <w:jc w:val="right"/>
              <w:rPr>
                <w:color w:val="000000"/>
                <w:sz w:val="16"/>
                <w:szCs w:val="16"/>
              </w:rPr>
            </w:pPr>
            <w:r>
              <w:rPr>
                <w:color w:val="000000"/>
                <w:sz w:val="16"/>
                <w:szCs w:val="16"/>
              </w:rPr>
              <w:t>-0,37</w:t>
            </w:r>
          </w:p>
        </w:tc>
        <w:tc>
          <w:tcPr>
            <w:tcW w:w="952" w:type="dxa"/>
            <w:tcBorders>
              <w:top w:val="nil"/>
              <w:left w:val="single" w:sz="8" w:space="0" w:color="auto"/>
              <w:bottom w:val="single" w:sz="4" w:space="0" w:color="auto"/>
              <w:right w:val="single" w:sz="4" w:space="0" w:color="auto"/>
            </w:tcBorders>
            <w:shd w:val="clear" w:color="000000" w:fill="FFFFFF"/>
            <w:noWrap/>
            <w:vAlign w:val="center"/>
            <w:hideMark/>
          </w:tcPr>
          <w:p w:rsidR="00FB31C4" w:rsidRDefault="00FB31C4">
            <w:pPr>
              <w:jc w:val="right"/>
              <w:rPr>
                <w:color w:val="000000"/>
                <w:sz w:val="16"/>
                <w:szCs w:val="16"/>
              </w:rPr>
            </w:pPr>
            <w:r>
              <w:rPr>
                <w:color w:val="000000"/>
                <w:sz w:val="16"/>
                <w:szCs w:val="16"/>
              </w:rPr>
              <w:t>-249 861</w:t>
            </w:r>
          </w:p>
        </w:tc>
        <w:tc>
          <w:tcPr>
            <w:tcW w:w="935" w:type="dxa"/>
            <w:tcBorders>
              <w:top w:val="nil"/>
              <w:left w:val="nil"/>
              <w:bottom w:val="single" w:sz="4" w:space="0" w:color="auto"/>
              <w:right w:val="single" w:sz="4" w:space="0" w:color="auto"/>
            </w:tcBorders>
            <w:shd w:val="clear" w:color="000000" w:fill="FFFFFF"/>
            <w:noWrap/>
            <w:vAlign w:val="center"/>
            <w:hideMark/>
          </w:tcPr>
          <w:p w:rsidR="00FB31C4" w:rsidRDefault="00FB31C4" w:rsidP="006B13BF">
            <w:pPr>
              <w:jc w:val="right"/>
              <w:rPr>
                <w:color w:val="000000"/>
                <w:sz w:val="16"/>
                <w:szCs w:val="16"/>
              </w:rPr>
            </w:pPr>
            <w:r>
              <w:rPr>
                <w:color w:val="000000"/>
                <w:sz w:val="16"/>
                <w:szCs w:val="16"/>
              </w:rPr>
              <w:t>-12,53</w:t>
            </w:r>
          </w:p>
        </w:tc>
        <w:tc>
          <w:tcPr>
            <w:tcW w:w="993" w:type="dxa"/>
            <w:tcBorders>
              <w:top w:val="nil"/>
              <w:left w:val="nil"/>
              <w:bottom w:val="single" w:sz="4" w:space="0" w:color="auto"/>
              <w:right w:val="single" w:sz="8" w:space="0" w:color="auto"/>
            </w:tcBorders>
            <w:shd w:val="clear" w:color="000000" w:fill="FFFFFF"/>
            <w:noWrap/>
            <w:vAlign w:val="center"/>
            <w:hideMark/>
          </w:tcPr>
          <w:p w:rsidR="00FB31C4" w:rsidRDefault="00FB31C4" w:rsidP="006B13BF">
            <w:pPr>
              <w:jc w:val="right"/>
              <w:rPr>
                <w:color w:val="000000"/>
                <w:sz w:val="16"/>
                <w:szCs w:val="16"/>
              </w:rPr>
            </w:pPr>
            <w:r>
              <w:rPr>
                <w:color w:val="000000"/>
                <w:sz w:val="16"/>
                <w:szCs w:val="16"/>
              </w:rPr>
              <w:t>-11,22</w:t>
            </w:r>
          </w:p>
        </w:tc>
      </w:tr>
      <w:tr w:rsidR="006A62C1" w:rsidRPr="00155DF4" w:rsidTr="00FB31C4">
        <w:trPr>
          <w:trHeight w:val="461"/>
        </w:trPr>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F4042A" w:rsidRPr="00000556" w:rsidRDefault="00F4042A" w:rsidP="00000556">
            <w:pPr>
              <w:shd w:val="clear" w:color="auto" w:fill="FFFFFF" w:themeFill="background1"/>
              <w:ind w:left="34"/>
              <w:jc w:val="left"/>
              <w:rPr>
                <w:sz w:val="16"/>
                <w:szCs w:val="16"/>
              </w:rPr>
            </w:pPr>
            <w:r w:rsidRPr="00000556">
              <w:rPr>
                <w:sz w:val="16"/>
                <w:szCs w:val="16"/>
              </w:rPr>
              <w:t>2.Оптовая торговля</w:t>
            </w:r>
          </w:p>
        </w:tc>
        <w:tc>
          <w:tcPr>
            <w:tcW w:w="944" w:type="dxa"/>
            <w:tcBorders>
              <w:top w:val="nil"/>
              <w:left w:val="single" w:sz="8" w:space="0" w:color="auto"/>
              <w:bottom w:val="single" w:sz="4" w:space="0" w:color="auto"/>
              <w:right w:val="single" w:sz="4" w:space="0" w:color="auto"/>
            </w:tcBorders>
            <w:shd w:val="clear" w:color="000000" w:fill="FFFFFF"/>
            <w:noWrap/>
            <w:vAlign w:val="center"/>
            <w:hideMark/>
          </w:tcPr>
          <w:p w:rsidR="00F4042A" w:rsidRPr="00000556" w:rsidRDefault="00F4042A" w:rsidP="00000556">
            <w:pPr>
              <w:shd w:val="clear" w:color="auto" w:fill="FFFFFF" w:themeFill="background1"/>
              <w:jc w:val="center"/>
              <w:rPr>
                <w:sz w:val="16"/>
                <w:szCs w:val="16"/>
              </w:rPr>
            </w:pPr>
            <w:r w:rsidRPr="00000556">
              <w:rPr>
                <w:sz w:val="16"/>
                <w:szCs w:val="16"/>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F4042A" w:rsidRPr="00000556" w:rsidRDefault="00F4042A" w:rsidP="00000556">
            <w:pPr>
              <w:shd w:val="clear" w:color="auto" w:fill="FFFFFF" w:themeFill="background1"/>
              <w:jc w:val="center"/>
              <w:rPr>
                <w:sz w:val="16"/>
                <w:szCs w:val="16"/>
              </w:rPr>
            </w:pPr>
            <w:r w:rsidRPr="00000556">
              <w:rPr>
                <w:sz w:val="16"/>
                <w:szCs w:val="16"/>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F4042A" w:rsidRPr="00000556" w:rsidRDefault="00F4042A" w:rsidP="00000556">
            <w:pPr>
              <w:shd w:val="clear" w:color="auto" w:fill="FFFFFF" w:themeFill="background1"/>
              <w:jc w:val="center"/>
              <w:rPr>
                <w:sz w:val="16"/>
                <w:szCs w:val="16"/>
              </w:rPr>
            </w:pPr>
            <w:r w:rsidRPr="00000556">
              <w:rPr>
                <w:sz w:val="16"/>
                <w:szCs w:val="16"/>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F4042A" w:rsidRPr="00000556" w:rsidRDefault="00F4042A" w:rsidP="00000556">
            <w:pPr>
              <w:shd w:val="clear" w:color="auto" w:fill="FFFFFF" w:themeFill="background1"/>
              <w:jc w:val="center"/>
              <w:rPr>
                <w:sz w:val="16"/>
                <w:szCs w:val="16"/>
              </w:rPr>
            </w:pPr>
            <w:r w:rsidRPr="00000556">
              <w:rPr>
                <w:sz w:val="16"/>
                <w:szCs w:val="16"/>
              </w:rPr>
              <w:t> </w:t>
            </w:r>
          </w:p>
        </w:tc>
        <w:tc>
          <w:tcPr>
            <w:tcW w:w="742" w:type="dxa"/>
            <w:tcBorders>
              <w:top w:val="nil"/>
              <w:left w:val="nil"/>
              <w:bottom w:val="single" w:sz="4" w:space="0" w:color="auto"/>
              <w:right w:val="single" w:sz="4" w:space="0" w:color="auto"/>
            </w:tcBorders>
            <w:shd w:val="clear" w:color="000000" w:fill="FFFFFF"/>
            <w:noWrap/>
            <w:vAlign w:val="center"/>
            <w:hideMark/>
          </w:tcPr>
          <w:p w:rsidR="00F4042A" w:rsidRPr="00000556" w:rsidRDefault="00F4042A" w:rsidP="00000556">
            <w:pPr>
              <w:shd w:val="clear" w:color="auto" w:fill="FFFFFF" w:themeFill="background1"/>
              <w:jc w:val="center"/>
              <w:rPr>
                <w:sz w:val="16"/>
                <w:szCs w:val="16"/>
              </w:rPr>
            </w:pPr>
            <w:r w:rsidRPr="00000556">
              <w:rPr>
                <w:sz w:val="16"/>
                <w:szCs w:val="16"/>
              </w:rPr>
              <w:t> </w:t>
            </w:r>
          </w:p>
        </w:tc>
        <w:tc>
          <w:tcPr>
            <w:tcW w:w="992" w:type="dxa"/>
            <w:tcBorders>
              <w:top w:val="nil"/>
              <w:left w:val="nil"/>
              <w:bottom w:val="single" w:sz="4" w:space="0" w:color="auto"/>
              <w:right w:val="nil"/>
            </w:tcBorders>
            <w:shd w:val="clear" w:color="000000" w:fill="FFFFFF"/>
            <w:noWrap/>
            <w:vAlign w:val="center"/>
            <w:hideMark/>
          </w:tcPr>
          <w:p w:rsidR="00F4042A" w:rsidRPr="00000556" w:rsidRDefault="00F4042A" w:rsidP="00000556">
            <w:pPr>
              <w:shd w:val="clear" w:color="auto" w:fill="FFFFFF" w:themeFill="background1"/>
              <w:jc w:val="center"/>
              <w:rPr>
                <w:sz w:val="16"/>
                <w:szCs w:val="16"/>
              </w:rPr>
            </w:pPr>
            <w:r w:rsidRPr="00000556">
              <w:rPr>
                <w:sz w:val="16"/>
                <w:szCs w:val="16"/>
              </w:rPr>
              <w:t> </w:t>
            </w:r>
          </w:p>
        </w:tc>
        <w:tc>
          <w:tcPr>
            <w:tcW w:w="973" w:type="dxa"/>
            <w:tcBorders>
              <w:top w:val="nil"/>
              <w:left w:val="single" w:sz="8" w:space="0" w:color="auto"/>
              <w:bottom w:val="single" w:sz="4" w:space="0" w:color="auto"/>
              <w:right w:val="single" w:sz="4" w:space="0" w:color="auto"/>
            </w:tcBorders>
            <w:shd w:val="clear" w:color="000000" w:fill="FFFFFF"/>
            <w:noWrap/>
            <w:vAlign w:val="center"/>
            <w:hideMark/>
          </w:tcPr>
          <w:p w:rsidR="00F4042A" w:rsidRPr="00000556" w:rsidRDefault="00F4042A" w:rsidP="00000556">
            <w:pPr>
              <w:shd w:val="clear" w:color="auto" w:fill="FFFFFF" w:themeFill="background1"/>
              <w:jc w:val="center"/>
              <w:rPr>
                <w:sz w:val="16"/>
                <w:szCs w:val="16"/>
              </w:rPr>
            </w:pPr>
            <w:r w:rsidRPr="00000556">
              <w:rPr>
                <w:sz w:val="16"/>
                <w:szCs w:val="16"/>
              </w:rPr>
              <w:t> </w:t>
            </w:r>
          </w:p>
        </w:tc>
        <w:tc>
          <w:tcPr>
            <w:tcW w:w="1115" w:type="dxa"/>
            <w:tcBorders>
              <w:top w:val="nil"/>
              <w:left w:val="nil"/>
              <w:bottom w:val="single" w:sz="4" w:space="0" w:color="auto"/>
              <w:right w:val="single" w:sz="4" w:space="0" w:color="auto"/>
            </w:tcBorders>
            <w:shd w:val="clear" w:color="000000" w:fill="FFFFFF"/>
            <w:noWrap/>
            <w:vAlign w:val="center"/>
            <w:hideMark/>
          </w:tcPr>
          <w:p w:rsidR="00F4042A" w:rsidRPr="00000556" w:rsidRDefault="00F4042A" w:rsidP="00000556">
            <w:pPr>
              <w:shd w:val="clear" w:color="auto" w:fill="FFFFFF" w:themeFill="background1"/>
              <w:jc w:val="center"/>
              <w:rPr>
                <w:sz w:val="16"/>
                <w:szCs w:val="16"/>
              </w:rPr>
            </w:pPr>
            <w:r w:rsidRPr="00000556">
              <w:rPr>
                <w:sz w:val="16"/>
                <w:szCs w:val="16"/>
              </w:rPr>
              <w:t> </w:t>
            </w:r>
          </w:p>
        </w:tc>
        <w:tc>
          <w:tcPr>
            <w:tcW w:w="1011" w:type="dxa"/>
            <w:tcBorders>
              <w:top w:val="nil"/>
              <w:left w:val="nil"/>
              <w:bottom w:val="single" w:sz="4" w:space="0" w:color="auto"/>
              <w:right w:val="single" w:sz="4" w:space="0" w:color="auto"/>
            </w:tcBorders>
            <w:shd w:val="clear" w:color="000000" w:fill="FFFFFF"/>
            <w:noWrap/>
            <w:vAlign w:val="center"/>
            <w:hideMark/>
          </w:tcPr>
          <w:p w:rsidR="00F4042A" w:rsidRPr="00000556" w:rsidRDefault="00F4042A" w:rsidP="00000556">
            <w:pPr>
              <w:shd w:val="clear" w:color="auto" w:fill="FFFFFF" w:themeFill="background1"/>
              <w:jc w:val="center"/>
              <w:rPr>
                <w:sz w:val="16"/>
                <w:szCs w:val="16"/>
              </w:rPr>
            </w:pPr>
            <w:r w:rsidRPr="00000556">
              <w:rPr>
                <w:sz w:val="16"/>
                <w:szCs w:val="16"/>
              </w:rPr>
              <w:t> </w:t>
            </w:r>
          </w:p>
        </w:tc>
        <w:tc>
          <w:tcPr>
            <w:tcW w:w="929" w:type="dxa"/>
            <w:tcBorders>
              <w:top w:val="nil"/>
              <w:left w:val="nil"/>
              <w:bottom w:val="single" w:sz="4" w:space="0" w:color="auto"/>
              <w:right w:val="single" w:sz="4" w:space="0" w:color="auto"/>
            </w:tcBorders>
            <w:shd w:val="clear" w:color="000000" w:fill="FFFFFF"/>
            <w:noWrap/>
            <w:vAlign w:val="center"/>
            <w:hideMark/>
          </w:tcPr>
          <w:p w:rsidR="00F4042A" w:rsidRPr="00000556" w:rsidRDefault="00F4042A" w:rsidP="00000556">
            <w:pPr>
              <w:shd w:val="clear" w:color="auto" w:fill="FFFFFF" w:themeFill="background1"/>
              <w:jc w:val="center"/>
              <w:rPr>
                <w:sz w:val="16"/>
                <w:szCs w:val="16"/>
              </w:rPr>
            </w:pPr>
            <w:r w:rsidRPr="00000556">
              <w:rPr>
                <w:sz w:val="16"/>
                <w:szCs w:val="16"/>
              </w:rPr>
              <w:t> </w:t>
            </w:r>
          </w:p>
        </w:tc>
        <w:tc>
          <w:tcPr>
            <w:tcW w:w="1007" w:type="dxa"/>
            <w:tcBorders>
              <w:top w:val="nil"/>
              <w:left w:val="nil"/>
              <w:bottom w:val="single" w:sz="4" w:space="0" w:color="auto"/>
              <w:right w:val="single" w:sz="4" w:space="0" w:color="auto"/>
            </w:tcBorders>
            <w:shd w:val="clear" w:color="000000" w:fill="FFFFFF"/>
            <w:noWrap/>
            <w:vAlign w:val="center"/>
            <w:hideMark/>
          </w:tcPr>
          <w:p w:rsidR="00F4042A" w:rsidRPr="00000556" w:rsidRDefault="00F4042A" w:rsidP="00000556">
            <w:pPr>
              <w:shd w:val="clear" w:color="auto" w:fill="FFFFFF" w:themeFill="background1"/>
              <w:jc w:val="center"/>
              <w:rPr>
                <w:sz w:val="16"/>
                <w:szCs w:val="16"/>
              </w:rPr>
            </w:pPr>
            <w:r w:rsidRPr="00000556">
              <w:rPr>
                <w:sz w:val="16"/>
                <w:szCs w:val="16"/>
              </w:rPr>
              <w:t> </w:t>
            </w:r>
          </w:p>
        </w:tc>
        <w:tc>
          <w:tcPr>
            <w:tcW w:w="992" w:type="dxa"/>
            <w:tcBorders>
              <w:top w:val="nil"/>
              <w:left w:val="nil"/>
              <w:bottom w:val="single" w:sz="4" w:space="0" w:color="auto"/>
              <w:right w:val="single" w:sz="8" w:space="0" w:color="auto"/>
            </w:tcBorders>
            <w:shd w:val="clear" w:color="000000" w:fill="FFFFFF"/>
            <w:noWrap/>
            <w:vAlign w:val="center"/>
            <w:hideMark/>
          </w:tcPr>
          <w:p w:rsidR="00F4042A" w:rsidRPr="00000556" w:rsidRDefault="00F4042A" w:rsidP="00000556">
            <w:pPr>
              <w:shd w:val="clear" w:color="auto" w:fill="FFFFFF" w:themeFill="background1"/>
              <w:jc w:val="center"/>
              <w:rPr>
                <w:sz w:val="16"/>
                <w:szCs w:val="16"/>
              </w:rPr>
            </w:pPr>
            <w:r w:rsidRPr="00000556">
              <w:rPr>
                <w:sz w:val="16"/>
                <w:szCs w:val="16"/>
              </w:rPr>
              <w:t> </w:t>
            </w:r>
          </w:p>
        </w:tc>
        <w:tc>
          <w:tcPr>
            <w:tcW w:w="952" w:type="dxa"/>
            <w:tcBorders>
              <w:top w:val="nil"/>
              <w:left w:val="nil"/>
              <w:bottom w:val="single" w:sz="4" w:space="0" w:color="auto"/>
              <w:right w:val="single" w:sz="4" w:space="0" w:color="auto"/>
            </w:tcBorders>
            <w:shd w:val="clear" w:color="000000" w:fill="FFFFFF"/>
            <w:noWrap/>
            <w:vAlign w:val="center"/>
          </w:tcPr>
          <w:p w:rsidR="00F4042A" w:rsidRPr="00000556" w:rsidRDefault="00F4042A" w:rsidP="00000556">
            <w:pPr>
              <w:shd w:val="clear" w:color="auto" w:fill="FFFFFF" w:themeFill="background1"/>
              <w:jc w:val="center"/>
              <w:rPr>
                <w:sz w:val="16"/>
                <w:szCs w:val="16"/>
              </w:rPr>
            </w:pPr>
          </w:p>
        </w:tc>
        <w:tc>
          <w:tcPr>
            <w:tcW w:w="935" w:type="dxa"/>
            <w:tcBorders>
              <w:top w:val="nil"/>
              <w:left w:val="nil"/>
              <w:bottom w:val="single" w:sz="4" w:space="0" w:color="auto"/>
              <w:right w:val="single" w:sz="4" w:space="0" w:color="auto"/>
            </w:tcBorders>
            <w:shd w:val="clear" w:color="000000" w:fill="FFFFFF"/>
            <w:noWrap/>
            <w:vAlign w:val="center"/>
          </w:tcPr>
          <w:p w:rsidR="00F4042A" w:rsidRPr="00000556" w:rsidRDefault="00F4042A" w:rsidP="00000556">
            <w:pPr>
              <w:shd w:val="clear" w:color="auto" w:fill="FFFFFF" w:themeFill="background1"/>
              <w:jc w:val="center"/>
              <w:rPr>
                <w:sz w:val="16"/>
                <w:szCs w:val="16"/>
              </w:rPr>
            </w:pPr>
          </w:p>
        </w:tc>
        <w:tc>
          <w:tcPr>
            <w:tcW w:w="993" w:type="dxa"/>
            <w:tcBorders>
              <w:top w:val="nil"/>
              <w:left w:val="nil"/>
              <w:bottom w:val="single" w:sz="4" w:space="0" w:color="auto"/>
              <w:right w:val="single" w:sz="8" w:space="0" w:color="auto"/>
            </w:tcBorders>
            <w:shd w:val="clear" w:color="000000" w:fill="FFFFFF"/>
            <w:noWrap/>
            <w:vAlign w:val="center"/>
          </w:tcPr>
          <w:p w:rsidR="00F4042A" w:rsidRPr="00000556" w:rsidRDefault="00F4042A" w:rsidP="00000556">
            <w:pPr>
              <w:shd w:val="clear" w:color="auto" w:fill="FFFFFF" w:themeFill="background1"/>
              <w:jc w:val="center"/>
              <w:rPr>
                <w:sz w:val="16"/>
                <w:szCs w:val="16"/>
              </w:rPr>
            </w:pPr>
          </w:p>
        </w:tc>
      </w:tr>
      <w:tr w:rsidR="00FB31C4" w:rsidRPr="00155DF4" w:rsidTr="00FB31C4">
        <w:trPr>
          <w:trHeight w:val="655"/>
        </w:trPr>
        <w:tc>
          <w:tcPr>
            <w:tcW w:w="1418" w:type="dxa"/>
            <w:tcBorders>
              <w:top w:val="nil"/>
              <w:left w:val="single" w:sz="8" w:space="0" w:color="auto"/>
              <w:bottom w:val="single" w:sz="4" w:space="0" w:color="auto"/>
              <w:right w:val="single" w:sz="4" w:space="0" w:color="auto"/>
            </w:tcBorders>
            <w:shd w:val="clear" w:color="auto" w:fill="auto"/>
            <w:vAlign w:val="center"/>
            <w:hideMark/>
          </w:tcPr>
          <w:p w:rsidR="00FB31C4" w:rsidRPr="00000556" w:rsidRDefault="00FB31C4" w:rsidP="00000556">
            <w:pPr>
              <w:shd w:val="clear" w:color="auto" w:fill="FFFFFF" w:themeFill="background1"/>
              <w:jc w:val="left"/>
              <w:rPr>
                <w:sz w:val="16"/>
                <w:szCs w:val="16"/>
              </w:rPr>
            </w:pPr>
            <w:r w:rsidRPr="00000556">
              <w:rPr>
                <w:sz w:val="16"/>
                <w:szCs w:val="16"/>
              </w:rPr>
              <w:t>3.Прочая деятельность</w:t>
            </w:r>
          </w:p>
        </w:tc>
        <w:tc>
          <w:tcPr>
            <w:tcW w:w="944" w:type="dxa"/>
            <w:tcBorders>
              <w:top w:val="nil"/>
              <w:left w:val="single" w:sz="8" w:space="0" w:color="auto"/>
              <w:bottom w:val="single" w:sz="4" w:space="0" w:color="auto"/>
              <w:right w:val="single" w:sz="4" w:space="0" w:color="auto"/>
            </w:tcBorders>
            <w:shd w:val="clear" w:color="000000" w:fill="FFFFFF"/>
            <w:noWrap/>
            <w:vAlign w:val="center"/>
            <w:hideMark/>
          </w:tcPr>
          <w:p w:rsidR="00FB31C4" w:rsidRDefault="00FB31C4">
            <w:pPr>
              <w:jc w:val="right"/>
              <w:rPr>
                <w:color w:val="000000"/>
                <w:sz w:val="16"/>
                <w:szCs w:val="16"/>
              </w:rPr>
            </w:pPr>
            <w:r>
              <w:rPr>
                <w:color w:val="000000"/>
                <w:sz w:val="16"/>
                <w:szCs w:val="16"/>
              </w:rPr>
              <w:t>6 143</w:t>
            </w:r>
          </w:p>
        </w:tc>
        <w:tc>
          <w:tcPr>
            <w:tcW w:w="993" w:type="dxa"/>
            <w:tcBorders>
              <w:top w:val="nil"/>
              <w:left w:val="nil"/>
              <w:bottom w:val="single" w:sz="4" w:space="0" w:color="auto"/>
              <w:right w:val="single" w:sz="4" w:space="0" w:color="auto"/>
            </w:tcBorders>
            <w:shd w:val="clear" w:color="000000" w:fill="FFFFFF"/>
            <w:noWrap/>
            <w:vAlign w:val="center"/>
            <w:hideMark/>
          </w:tcPr>
          <w:p w:rsidR="00FB31C4" w:rsidRDefault="00FB31C4">
            <w:pPr>
              <w:jc w:val="right"/>
              <w:rPr>
                <w:color w:val="000000"/>
                <w:sz w:val="16"/>
                <w:szCs w:val="16"/>
              </w:rPr>
            </w:pPr>
            <w:r>
              <w:rPr>
                <w:color w:val="000000"/>
                <w:sz w:val="16"/>
                <w:szCs w:val="16"/>
              </w:rPr>
              <w:t>11 283</w:t>
            </w:r>
          </w:p>
        </w:tc>
        <w:tc>
          <w:tcPr>
            <w:tcW w:w="850" w:type="dxa"/>
            <w:tcBorders>
              <w:top w:val="nil"/>
              <w:left w:val="nil"/>
              <w:bottom w:val="single" w:sz="4" w:space="0" w:color="auto"/>
              <w:right w:val="single" w:sz="4" w:space="0" w:color="auto"/>
            </w:tcBorders>
            <w:shd w:val="clear" w:color="000000" w:fill="FFFFFF"/>
            <w:noWrap/>
            <w:vAlign w:val="center"/>
            <w:hideMark/>
          </w:tcPr>
          <w:p w:rsidR="00FB31C4" w:rsidRDefault="00FB31C4">
            <w:pPr>
              <w:jc w:val="right"/>
              <w:rPr>
                <w:color w:val="000000"/>
                <w:sz w:val="16"/>
                <w:szCs w:val="16"/>
              </w:rPr>
            </w:pPr>
            <w:r>
              <w:rPr>
                <w:color w:val="000000"/>
                <w:sz w:val="16"/>
                <w:szCs w:val="16"/>
              </w:rPr>
              <w:t>-5 140</w:t>
            </w:r>
          </w:p>
        </w:tc>
        <w:tc>
          <w:tcPr>
            <w:tcW w:w="851" w:type="dxa"/>
            <w:tcBorders>
              <w:top w:val="nil"/>
              <w:left w:val="nil"/>
              <w:bottom w:val="single" w:sz="4" w:space="0" w:color="auto"/>
              <w:right w:val="single" w:sz="4" w:space="0" w:color="auto"/>
            </w:tcBorders>
            <w:shd w:val="clear" w:color="000000" w:fill="FFFFFF"/>
            <w:noWrap/>
            <w:vAlign w:val="center"/>
            <w:hideMark/>
          </w:tcPr>
          <w:p w:rsidR="00FB31C4" w:rsidRPr="00786082" w:rsidRDefault="00FB31C4" w:rsidP="00FB31C4">
            <w:pPr>
              <w:pBdr>
                <w:right w:val="single" w:sz="4" w:space="0" w:color="auto"/>
              </w:pBdr>
              <w:spacing w:before="100" w:beforeAutospacing="1" w:after="100" w:afterAutospacing="1"/>
              <w:jc w:val="right"/>
              <w:rPr>
                <w:color w:val="000000"/>
                <w:sz w:val="16"/>
                <w:szCs w:val="16"/>
                <w:lang w:val="en-US"/>
              </w:rPr>
            </w:pPr>
            <w:r>
              <w:rPr>
                <w:color w:val="000000"/>
                <w:sz w:val="16"/>
                <w:szCs w:val="16"/>
              </w:rPr>
              <w:t>-2,1</w:t>
            </w:r>
          </w:p>
        </w:tc>
        <w:tc>
          <w:tcPr>
            <w:tcW w:w="742" w:type="dxa"/>
            <w:tcBorders>
              <w:top w:val="nil"/>
              <w:left w:val="nil"/>
              <w:bottom w:val="single" w:sz="4" w:space="0" w:color="auto"/>
              <w:right w:val="single" w:sz="4" w:space="0" w:color="auto"/>
            </w:tcBorders>
            <w:shd w:val="clear" w:color="000000" w:fill="FFFFFF"/>
            <w:noWrap/>
            <w:vAlign w:val="center"/>
            <w:hideMark/>
          </w:tcPr>
          <w:p w:rsidR="00FB31C4" w:rsidRDefault="00FB31C4" w:rsidP="006B13BF">
            <w:pPr>
              <w:jc w:val="right"/>
              <w:rPr>
                <w:color w:val="000000"/>
                <w:sz w:val="16"/>
                <w:szCs w:val="16"/>
              </w:rPr>
            </w:pPr>
            <w:r>
              <w:rPr>
                <w:color w:val="000000"/>
                <w:sz w:val="16"/>
                <w:szCs w:val="16"/>
              </w:rPr>
              <w:t>-45,56</w:t>
            </w:r>
          </w:p>
        </w:tc>
        <w:tc>
          <w:tcPr>
            <w:tcW w:w="992" w:type="dxa"/>
            <w:tcBorders>
              <w:top w:val="nil"/>
              <w:left w:val="nil"/>
              <w:bottom w:val="single" w:sz="4" w:space="0" w:color="auto"/>
              <w:right w:val="nil"/>
            </w:tcBorders>
            <w:shd w:val="clear" w:color="000000" w:fill="FFFFFF"/>
            <w:noWrap/>
            <w:vAlign w:val="center"/>
            <w:hideMark/>
          </w:tcPr>
          <w:p w:rsidR="00FB31C4" w:rsidRDefault="00FB31C4" w:rsidP="006B13BF">
            <w:pPr>
              <w:jc w:val="right"/>
              <w:rPr>
                <w:color w:val="000000"/>
                <w:sz w:val="16"/>
                <w:szCs w:val="16"/>
              </w:rPr>
            </w:pPr>
            <w:r>
              <w:rPr>
                <w:color w:val="000000"/>
                <w:sz w:val="16"/>
                <w:szCs w:val="16"/>
              </w:rPr>
              <w:t>-83,67</w:t>
            </w:r>
          </w:p>
        </w:tc>
        <w:tc>
          <w:tcPr>
            <w:tcW w:w="973" w:type="dxa"/>
            <w:tcBorders>
              <w:top w:val="nil"/>
              <w:left w:val="single" w:sz="8" w:space="0" w:color="auto"/>
              <w:bottom w:val="single" w:sz="4" w:space="0" w:color="auto"/>
              <w:right w:val="single" w:sz="4" w:space="0" w:color="auto"/>
            </w:tcBorders>
            <w:shd w:val="clear" w:color="000000" w:fill="FFFFFF"/>
            <w:noWrap/>
            <w:vAlign w:val="center"/>
            <w:hideMark/>
          </w:tcPr>
          <w:p w:rsidR="00FB31C4" w:rsidRDefault="00FB31C4">
            <w:pPr>
              <w:jc w:val="right"/>
              <w:rPr>
                <w:color w:val="000000"/>
                <w:sz w:val="16"/>
                <w:szCs w:val="16"/>
              </w:rPr>
            </w:pPr>
            <w:r>
              <w:rPr>
                <w:color w:val="000000"/>
                <w:sz w:val="16"/>
                <w:szCs w:val="16"/>
              </w:rPr>
              <w:t>2 722</w:t>
            </w:r>
          </w:p>
        </w:tc>
        <w:tc>
          <w:tcPr>
            <w:tcW w:w="1115" w:type="dxa"/>
            <w:tcBorders>
              <w:top w:val="nil"/>
              <w:left w:val="nil"/>
              <w:bottom w:val="single" w:sz="4" w:space="0" w:color="auto"/>
              <w:right w:val="single" w:sz="4" w:space="0" w:color="auto"/>
            </w:tcBorders>
            <w:shd w:val="clear" w:color="000000" w:fill="FFFFFF"/>
            <w:noWrap/>
            <w:vAlign w:val="center"/>
            <w:hideMark/>
          </w:tcPr>
          <w:p w:rsidR="00FB31C4" w:rsidRDefault="00FB31C4">
            <w:pPr>
              <w:jc w:val="right"/>
              <w:rPr>
                <w:color w:val="000000"/>
                <w:sz w:val="16"/>
                <w:szCs w:val="16"/>
              </w:rPr>
            </w:pPr>
            <w:r>
              <w:rPr>
                <w:color w:val="000000"/>
                <w:sz w:val="16"/>
                <w:szCs w:val="16"/>
              </w:rPr>
              <w:t>7 068</w:t>
            </w:r>
          </w:p>
        </w:tc>
        <w:tc>
          <w:tcPr>
            <w:tcW w:w="1011" w:type="dxa"/>
            <w:tcBorders>
              <w:top w:val="nil"/>
              <w:left w:val="nil"/>
              <w:bottom w:val="single" w:sz="4" w:space="0" w:color="auto"/>
              <w:right w:val="single" w:sz="4" w:space="0" w:color="auto"/>
            </w:tcBorders>
            <w:shd w:val="clear" w:color="000000" w:fill="FFFFFF"/>
            <w:noWrap/>
            <w:vAlign w:val="center"/>
            <w:hideMark/>
          </w:tcPr>
          <w:p w:rsidR="00FB31C4" w:rsidRDefault="00FB31C4">
            <w:pPr>
              <w:jc w:val="right"/>
              <w:rPr>
                <w:color w:val="000000"/>
                <w:sz w:val="16"/>
                <w:szCs w:val="16"/>
              </w:rPr>
            </w:pPr>
            <w:r>
              <w:rPr>
                <w:color w:val="000000"/>
                <w:sz w:val="16"/>
                <w:szCs w:val="16"/>
              </w:rPr>
              <w:t>-4 346</w:t>
            </w:r>
          </w:p>
        </w:tc>
        <w:tc>
          <w:tcPr>
            <w:tcW w:w="929" w:type="dxa"/>
            <w:tcBorders>
              <w:top w:val="nil"/>
              <w:left w:val="nil"/>
              <w:bottom w:val="single" w:sz="4" w:space="0" w:color="auto"/>
              <w:right w:val="single" w:sz="4" w:space="0" w:color="auto"/>
            </w:tcBorders>
            <w:shd w:val="clear" w:color="000000" w:fill="FFFFFF"/>
            <w:noWrap/>
            <w:vAlign w:val="center"/>
            <w:hideMark/>
          </w:tcPr>
          <w:p w:rsidR="00FB31C4" w:rsidRDefault="00FB31C4" w:rsidP="00FB31C4">
            <w:pPr>
              <w:jc w:val="right"/>
              <w:rPr>
                <w:color w:val="000000"/>
                <w:sz w:val="16"/>
                <w:szCs w:val="16"/>
              </w:rPr>
            </w:pPr>
            <w:r>
              <w:rPr>
                <w:color w:val="000000"/>
                <w:sz w:val="16"/>
                <w:szCs w:val="16"/>
              </w:rPr>
              <w:t>46,1%</w:t>
            </w:r>
          </w:p>
        </w:tc>
        <w:tc>
          <w:tcPr>
            <w:tcW w:w="1007" w:type="dxa"/>
            <w:tcBorders>
              <w:top w:val="nil"/>
              <w:left w:val="nil"/>
              <w:bottom w:val="single" w:sz="4" w:space="0" w:color="auto"/>
              <w:right w:val="single" w:sz="4" w:space="0" w:color="auto"/>
            </w:tcBorders>
            <w:shd w:val="clear" w:color="000000" w:fill="FFFFFF"/>
            <w:noWrap/>
            <w:vAlign w:val="center"/>
            <w:hideMark/>
          </w:tcPr>
          <w:p w:rsidR="00FB31C4" w:rsidRDefault="00FB31C4" w:rsidP="006B13BF">
            <w:pPr>
              <w:jc w:val="right"/>
              <w:rPr>
                <w:color w:val="000000"/>
                <w:sz w:val="16"/>
                <w:szCs w:val="16"/>
              </w:rPr>
            </w:pPr>
            <w:r>
              <w:rPr>
                <w:color w:val="000000"/>
                <w:sz w:val="16"/>
                <w:szCs w:val="16"/>
              </w:rPr>
              <w:t>-61,49</w:t>
            </w:r>
          </w:p>
        </w:tc>
        <w:tc>
          <w:tcPr>
            <w:tcW w:w="992" w:type="dxa"/>
            <w:tcBorders>
              <w:top w:val="nil"/>
              <w:left w:val="nil"/>
              <w:bottom w:val="single" w:sz="4" w:space="0" w:color="auto"/>
              <w:right w:val="nil"/>
            </w:tcBorders>
            <w:shd w:val="clear" w:color="000000" w:fill="FFFFFF"/>
            <w:noWrap/>
            <w:vAlign w:val="center"/>
            <w:hideMark/>
          </w:tcPr>
          <w:p w:rsidR="00FB31C4" w:rsidRDefault="00FB31C4" w:rsidP="006B13BF">
            <w:pPr>
              <w:jc w:val="right"/>
              <w:rPr>
                <w:color w:val="000000"/>
                <w:sz w:val="16"/>
                <w:szCs w:val="16"/>
              </w:rPr>
            </w:pPr>
            <w:r>
              <w:rPr>
                <w:color w:val="000000"/>
                <w:sz w:val="16"/>
                <w:szCs w:val="16"/>
              </w:rPr>
              <w:t>-159,65</w:t>
            </w:r>
          </w:p>
        </w:tc>
        <w:tc>
          <w:tcPr>
            <w:tcW w:w="952" w:type="dxa"/>
            <w:tcBorders>
              <w:top w:val="nil"/>
              <w:left w:val="single" w:sz="8" w:space="0" w:color="auto"/>
              <w:bottom w:val="single" w:sz="4" w:space="0" w:color="auto"/>
              <w:right w:val="single" w:sz="4" w:space="0" w:color="auto"/>
            </w:tcBorders>
            <w:shd w:val="clear" w:color="000000" w:fill="FFFFFF"/>
            <w:noWrap/>
            <w:vAlign w:val="center"/>
            <w:hideMark/>
          </w:tcPr>
          <w:p w:rsidR="00FB31C4" w:rsidRDefault="00FB31C4">
            <w:pPr>
              <w:jc w:val="right"/>
              <w:rPr>
                <w:color w:val="000000"/>
                <w:sz w:val="16"/>
                <w:szCs w:val="16"/>
              </w:rPr>
            </w:pPr>
            <w:r>
              <w:rPr>
                <w:color w:val="000000"/>
                <w:sz w:val="16"/>
                <w:szCs w:val="16"/>
              </w:rPr>
              <w:t>794</w:t>
            </w:r>
          </w:p>
        </w:tc>
        <w:tc>
          <w:tcPr>
            <w:tcW w:w="935" w:type="dxa"/>
            <w:tcBorders>
              <w:top w:val="nil"/>
              <w:left w:val="nil"/>
              <w:bottom w:val="single" w:sz="4" w:space="0" w:color="auto"/>
              <w:right w:val="single" w:sz="4" w:space="0" w:color="auto"/>
            </w:tcBorders>
            <w:shd w:val="clear" w:color="000000" w:fill="FFFFFF"/>
            <w:noWrap/>
            <w:vAlign w:val="center"/>
            <w:hideMark/>
          </w:tcPr>
          <w:p w:rsidR="00FB31C4" w:rsidRDefault="00FB31C4" w:rsidP="006B13BF">
            <w:pPr>
              <w:jc w:val="right"/>
              <w:rPr>
                <w:color w:val="000000"/>
                <w:sz w:val="16"/>
                <w:szCs w:val="16"/>
              </w:rPr>
            </w:pPr>
            <w:r>
              <w:rPr>
                <w:color w:val="000000"/>
                <w:sz w:val="16"/>
                <w:szCs w:val="16"/>
              </w:rPr>
              <w:t>-15,93</w:t>
            </w:r>
          </w:p>
        </w:tc>
        <w:tc>
          <w:tcPr>
            <w:tcW w:w="993" w:type="dxa"/>
            <w:tcBorders>
              <w:top w:val="nil"/>
              <w:left w:val="nil"/>
              <w:bottom w:val="single" w:sz="4" w:space="0" w:color="auto"/>
              <w:right w:val="single" w:sz="8" w:space="0" w:color="auto"/>
            </w:tcBorders>
            <w:shd w:val="clear" w:color="000000" w:fill="FFFFFF"/>
            <w:noWrap/>
            <w:vAlign w:val="center"/>
            <w:hideMark/>
          </w:tcPr>
          <w:p w:rsidR="00FB31C4" w:rsidRDefault="00FB31C4" w:rsidP="006B13BF">
            <w:pPr>
              <w:jc w:val="right"/>
              <w:rPr>
                <w:color w:val="000000"/>
                <w:sz w:val="16"/>
                <w:szCs w:val="16"/>
              </w:rPr>
            </w:pPr>
            <w:r>
              <w:rPr>
                <w:color w:val="000000"/>
                <w:sz w:val="16"/>
                <w:szCs w:val="16"/>
              </w:rPr>
              <w:t>-75,98</w:t>
            </w:r>
          </w:p>
        </w:tc>
      </w:tr>
      <w:tr w:rsidR="00FB31C4" w:rsidRPr="00155DF4" w:rsidTr="00FB31C4">
        <w:trPr>
          <w:trHeight w:val="225"/>
        </w:trPr>
        <w:tc>
          <w:tcPr>
            <w:tcW w:w="1418" w:type="dxa"/>
            <w:tcBorders>
              <w:top w:val="nil"/>
              <w:left w:val="single" w:sz="8" w:space="0" w:color="auto"/>
              <w:bottom w:val="single" w:sz="8" w:space="0" w:color="auto"/>
              <w:right w:val="single" w:sz="4" w:space="0" w:color="auto"/>
            </w:tcBorders>
            <w:shd w:val="clear" w:color="auto" w:fill="auto"/>
            <w:noWrap/>
            <w:vAlign w:val="center"/>
            <w:hideMark/>
          </w:tcPr>
          <w:p w:rsidR="00FB31C4" w:rsidRPr="00000556" w:rsidRDefault="00FB31C4" w:rsidP="00000556">
            <w:pPr>
              <w:shd w:val="clear" w:color="auto" w:fill="FFFFFF" w:themeFill="background1"/>
              <w:jc w:val="left"/>
              <w:rPr>
                <w:b/>
                <w:bCs/>
                <w:sz w:val="16"/>
                <w:szCs w:val="16"/>
              </w:rPr>
            </w:pPr>
            <w:r w:rsidRPr="00000556">
              <w:rPr>
                <w:b/>
                <w:bCs/>
                <w:sz w:val="16"/>
                <w:szCs w:val="16"/>
              </w:rPr>
              <w:t>ИТОГО</w:t>
            </w:r>
          </w:p>
        </w:tc>
        <w:tc>
          <w:tcPr>
            <w:tcW w:w="944" w:type="dxa"/>
            <w:tcBorders>
              <w:top w:val="nil"/>
              <w:left w:val="single" w:sz="8" w:space="0" w:color="auto"/>
              <w:bottom w:val="single" w:sz="8" w:space="0" w:color="auto"/>
              <w:right w:val="single" w:sz="4" w:space="0" w:color="auto"/>
            </w:tcBorders>
            <w:shd w:val="clear" w:color="000000" w:fill="FFFFFF"/>
            <w:noWrap/>
            <w:vAlign w:val="center"/>
            <w:hideMark/>
          </w:tcPr>
          <w:p w:rsidR="00FB31C4" w:rsidRDefault="00FB31C4">
            <w:pPr>
              <w:jc w:val="center"/>
              <w:rPr>
                <w:b/>
                <w:bCs/>
                <w:sz w:val="16"/>
                <w:szCs w:val="16"/>
              </w:rPr>
            </w:pPr>
            <w:r>
              <w:rPr>
                <w:b/>
                <w:bCs/>
                <w:sz w:val="16"/>
                <w:szCs w:val="16"/>
              </w:rPr>
              <w:t>2 262 996</w:t>
            </w:r>
          </w:p>
        </w:tc>
        <w:tc>
          <w:tcPr>
            <w:tcW w:w="993" w:type="dxa"/>
            <w:tcBorders>
              <w:top w:val="nil"/>
              <w:left w:val="nil"/>
              <w:bottom w:val="single" w:sz="8" w:space="0" w:color="auto"/>
              <w:right w:val="single" w:sz="4" w:space="0" w:color="auto"/>
            </w:tcBorders>
            <w:shd w:val="clear" w:color="000000" w:fill="FFFFFF"/>
            <w:noWrap/>
            <w:vAlign w:val="center"/>
            <w:hideMark/>
          </w:tcPr>
          <w:p w:rsidR="00FB31C4" w:rsidRDefault="00FB31C4">
            <w:pPr>
              <w:jc w:val="center"/>
              <w:rPr>
                <w:b/>
                <w:bCs/>
                <w:sz w:val="16"/>
                <w:szCs w:val="16"/>
              </w:rPr>
            </w:pPr>
            <w:r>
              <w:rPr>
                <w:b/>
                <w:bCs/>
                <w:sz w:val="16"/>
                <w:szCs w:val="16"/>
              </w:rPr>
              <w:t>2 023 358</w:t>
            </w:r>
          </w:p>
        </w:tc>
        <w:tc>
          <w:tcPr>
            <w:tcW w:w="850" w:type="dxa"/>
            <w:tcBorders>
              <w:top w:val="nil"/>
              <w:left w:val="nil"/>
              <w:bottom w:val="single" w:sz="8" w:space="0" w:color="auto"/>
              <w:right w:val="single" w:sz="4" w:space="0" w:color="auto"/>
            </w:tcBorders>
            <w:shd w:val="clear" w:color="000000" w:fill="FFFFFF"/>
            <w:noWrap/>
            <w:vAlign w:val="center"/>
            <w:hideMark/>
          </w:tcPr>
          <w:p w:rsidR="00FB31C4" w:rsidRDefault="00FB31C4">
            <w:pPr>
              <w:jc w:val="center"/>
              <w:rPr>
                <w:b/>
                <w:bCs/>
                <w:sz w:val="16"/>
                <w:szCs w:val="16"/>
              </w:rPr>
            </w:pPr>
            <w:r>
              <w:rPr>
                <w:b/>
                <w:bCs/>
                <w:sz w:val="16"/>
                <w:szCs w:val="16"/>
              </w:rPr>
              <w:t>239 638</w:t>
            </w:r>
          </w:p>
        </w:tc>
        <w:tc>
          <w:tcPr>
            <w:tcW w:w="851" w:type="dxa"/>
            <w:tcBorders>
              <w:top w:val="nil"/>
              <w:left w:val="nil"/>
              <w:bottom w:val="single" w:sz="8" w:space="0" w:color="auto"/>
              <w:right w:val="single" w:sz="4" w:space="0" w:color="auto"/>
            </w:tcBorders>
            <w:shd w:val="clear" w:color="000000" w:fill="FFFFFF"/>
            <w:noWrap/>
            <w:vAlign w:val="center"/>
            <w:hideMark/>
          </w:tcPr>
          <w:p w:rsidR="00FB31C4" w:rsidRDefault="00BB6B3B">
            <w:pPr>
              <w:jc w:val="center"/>
              <w:rPr>
                <w:b/>
                <w:bCs/>
                <w:color w:val="000000"/>
                <w:sz w:val="14"/>
                <w:szCs w:val="14"/>
              </w:rPr>
            </w:pPr>
            <w:r>
              <w:rPr>
                <w:b/>
                <w:bCs/>
                <w:color w:val="000000"/>
                <w:sz w:val="14"/>
                <w:szCs w:val="14"/>
              </w:rPr>
              <w:t>100</w:t>
            </w:r>
            <w:r w:rsidR="00FB31C4">
              <w:rPr>
                <w:b/>
                <w:bCs/>
                <w:color w:val="000000"/>
                <w:sz w:val="14"/>
                <w:szCs w:val="14"/>
              </w:rPr>
              <w:t> </w:t>
            </w:r>
          </w:p>
        </w:tc>
        <w:tc>
          <w:tcPr>
            <w:tcW w:w="742" w:type="dxa"/>
            <w:tcBorders>
              <w:top w:val="nil"/>
              <w:left w:val="nil"/>
              <w:bottom w:val="single" w:sz="8" w:space="0" w:color="auto"/>
              <w:right w:val="single" w:sz="4" w:space="0" w:color="auto"/>
            </w:tcBorders>
            <w:shd w:val="clear" w:color="000000" w:fill="FFFFFF"/>
            <w:noWrap/>
            <w:vAlign w:val="center"/>
            <w:hideMark/>
          </w:tcPr>
          <w:p w:rsidR="00FB31C4" w:rsidRDefault="00FB31C4" w:rsidP="006B13BF">
            <w:pPr>
              <w:jc w:val="center"/>
              <w:rPr>
                <w:b/>
                <w:bCs/>
                <w:color w:val="000000"/>
                <w:sz w:val="14"/>
                <w:szCs w:val="14"/>
              </w:rPr>
            </w:pPr>
            <w:r>
              <w:rPr>
                <w:b/>
                <w:bCs/>
                <w:color w:val="000000"/>
                <w:sz w:val="14"/>
                <w:szCs w:val="14"/>
              </w:rPr>
              <w:t>11,84</w:t>
            </w:r>
          </w:p>
        </w:tc>
        <w:tc>
          <w:tcPr>
            <w:tcW w:w="992" w:type="dxa"/>
            <w:tcBorders>
              <w:top w:val="nil"/>
              <w:left w:val="nil"/>
              <w:bottom w:val="single" w:sz="8" w:space="0" w:color="auto"/>
              <w:right w:val="nil"/>
            </w:tcBorders>
            <w:shd w:val="clear" w:color="000000" w:fill="FFFFFF"/>
            <w:noWrap/>
            <w:vAlign w:val="center"/>
            <w:hideMark/>
          </w:tcPr>
          <w:p w:rsidR="00FB31C4" w:rsidRDefault="00FB31C4" w:rsidP="006B13BF">
            <w:pPr>
              <w:jc w:val="center"/>
              <w:rPr>
                <w:b/>
                <w:bCs/>
                <w:color w:val="000000"/>
                <w:sz w:val="14"/>
                <w:szCs w:val="14"/>
              </w:rPr>
            </w:pPr>
            <w:r>
              <w:rPr>
                <w:b/>
                <w:bCs/>
                <w:color w:val="000000"/>
                <w:sz w:val="14"/>
                <w:szCs w:val="14"/>
              </w:rPr>
              <w:t>10,59</w:t>
            </w:r>
          </w:p>
        </w:tc>
        <w:tc>
          <w:tcPr>
            <w:tcW w:w="973" w:type="dxa"/>
            <w:tcBorders>
              <w:top w:val="nil"/>
              <w:left w:val="single" w:sz="8" w:space="0" w:color="auto"/>
              <w:bottom w:val="single" w:sz="8" w:space="0" w:color="auto"/>
              <w:right w:val="single" w:sz="4" w:space="0" w:color="auto"/>
            </w:tcBorders>
            <w:shd w:val="clear" w:color="000000" w:fill="FFFFFF"/>
            <w:noWrap/>
            <w:vAlign w:val="center"/>
            <w:hideMark/>
          </w:tcPr>
          <w:p w:rsidR="00FB31C4" w:rsidRDefault="00FB31C4">
            <w:pPr>
              <w:jc w:val="center"/>
              <w:rPr>
                <w:b/>
                <w:bCs/>
                <w:sz w:val="16"/>
                <w:szCs w:val="16"/>
              </w:rPr>
            </w:pPr>
            <w:r>
              <w:rPr>
                <w:b/>
                <w:bCs/>
                <w:sz w:val="16"/>
                <w:szCs w:val="16"/>
              </w:rPr>
              <w:t>1 375 427</w:t>
            </w:r>
          </w:p>
        </w:tc>
        <w:tc>
          <w:tcPr>
            <w:tcW w:w="1115" w:type="dxa"/>
            <w:tcBorders>
              <w:top w:val="nil"/>
              <w:left w:val="nil"/>
              <w:bottom w:val="single" w:sz="8" w:space="0" w:color="auto"/>
              <w:right w:val="single" w:sz="4" w:space="0" w:color="auto"/>
            </w:tcBorders>
            <w:shd w:val="clear" w:color="000000" w:fill="FFFFFF"/>
            <w:noWrap/>
            <w:vAlign w:val="center"/>
            <w:hideMark/>
          </w:tcPr>
          <w:p w:rsidR="00FB31C4" w:rsidRDefault="00FB31C4">
            <w:pPr>
              <w:jc w:val="center"/>
              <w:rPr>
                <w:b/>
                <w:bCs/>
                <w:sz w:val="16"/>
                <w:szCs w:val="16"/>
              </w:rPr>
            </w:pPr>
            <w:r>
              <w:rPr>
                <w:b/>
                <w:bCs/>
                <w:sz w:val="16"/>
                <w:szCs w:val="16"/>
              </w:rPr>
              <w:t>1 384 856</w:t>
            </w:r>
          </w:p>
        </w:tc>
        <w:tc>
          <w:tcPr>
            <w:tcW w:w="1011" w:type="dxa"/>
            <w:tcBorders>
              <w:top w:val="nil"/>
              <w:left w:val="nil"/>
              <w:bottom w:val="single" w:sz="8" w:space="0" w:color="auto"/>
              <w:right w:val="single" w:sz="4" w:space="0" w:color="auto"/>
            </w:tcBorders>
            <w:shd w:val="clear" w:color="000000" w:fill="FFFFFF"/>
            <w:noWrap/>
            <w:vAlign w:val="center"/>
            <w:hideMark/>
          </w:tcPr>
          <w:p w:rsidR="00FB31C4" w:rsidRDefault="00FB31C4">
            <w:pPr>
              <w:jc w:val="center"/>
              <w:rPr>
                <w:b/>
                <w:bCs/>
                <w:sz w:val="16"/>
                <w:szCs w:val="16"/>
              </w:rPr>
            </w:pPr>
            <w:r>
              <w:rPr>
                <w:b/>
                <w:bCs/>
                <w:sz w:val="16"/>
                <w:szCs w:val="16"/>
              </w:rPr>
              <w:t>-9 429</w:t>
            </w:r>
          </w:p>
        </w:tc>
        <w:tc>
          <w:tcPr>
            <w:tcW w:w="929" w:type="dxa"/>
            <w:tcBorders>
              <w:top w:val="nil"/>
              <w:left w:val="nil"/>
              <w:bottom w:val="single" w:sz="8" w:space="0" w:color="auto"/>
              <w:right w:val="single" w:sz="4" w:space="0" w:color="auto"/>
            </w:tcBorders>
            <w:shd w:val="clear" w:color="000000" w:fill="FFFFFF"/>
            <w:noWrap/>
            <w:vAlign w:val="center"/>
            <w:hideMark/>
          </w:tcPr>
          <w:p w:rsidR="00FB31C4" w:rsidRDefault="00BB6B3B">
            <w:pPr>
              <w:jc w:val="center"/>
              <w:rPr>
                <w:b/>
                <w:bCs/>
                <w:color w:val="000000"/>
                <w:sz w:val="14"/>
                <w:szCs w:val="14"/>
              </w:rPr>
            </w:pPr>
            <w:r>
              <w:rPr>
                <w:b/>
                <w:bCs/>
                <w:color w:val="000000"/>
                <w:sz w:val="14"/>
                <w:szCs w:val="14"/>
              </w:rPr>
              <w:t>100</w:t>
            </w:r>
            <w:r w:rsidR="00FB31C4">
              <w:rPr>
                <w:b/>
                <w:bCs/>
                <w:color w:val="000000"/>
                <w:sz w:val="14"/>
                <w:szCs w:val="14"/>
              </w:rPr>
              <w:t> </w:t>
            </w:r>
          </w:p>
        </w:tc>
        <w:tc>
          <w:tcPr>
            <w:tcW w:w="1007" w:type="dxa"/>
            <w:tcBorders>
              <w:top w:val="nil"/>
              <w:left w:val="nil"/>
              <w:bottom w:val="single" w:sz="8" w:space="0" w:color="auto"/>
              <w:right w:val="single" w:sz="4" w:space="0" w:color="auto"/>
            </w:tcBorders>
            <w:shd w:val="clear" w:color="000000" w:fill="FFFFFF"/>
            <w:noWrap/>
            <w:vAlign w:val="center"/>
            <w:hideMark/>
          </w:tcPr>
          <w:p w:rsidR="00FB31C4" w:rsidRDefault="00FB31C4" w:rsidP="006B13BF">
            <w:pPr>
              <w:jc w:val="center"/>
              <w:rPr>
                <w:b/>
                <w:bCs/>
                <w:color w:val="000000"/>
                <w:sz w:val="14"/>
                <w:szCs w:val="14"/>
              </w:rPr>
            </w:pPr>
            <w:r>
              <w:rPr>
                <w:b/>
                <w:bCs/>
                <w:color w:val="000000"/>
                <w:sz w:val="14"/>
                <w:szCs w:val="14"/>
              </w:rPr>
              <w:t>-0,68</w:t>
            </w:r>
          </w:p>
        </w:tc>
        <w:tc>
          <w:tcPr>
            <w:tcW w:w="992" w:type="dxa"/>
            <w:tcBorders>
              <w:top w:val="nil"/>
              <w:left w:val="nil"/>
              <w:bottom w:val="single" w:sz="8" w:space="0" w:color="auto"/>
              <w:right w:val="nil"/>
            </w:tcBorders>
            <w:shd w:val="clear" w:color="000000" w:fill="FFFFFF"/>
            <w:noWrap/>
            <w:vAlign w:val="center"/>
            <w:hideMark/>
          </w:tcPr>
          <w:p w:rsidR="00FB31C4" w:rsidRDefault="00FB31C4" w:rsidP="006B13BF">
            <w:pPr>
              <w:jc w:val="center"/>
              <w:rPr>
                <w:b/>
                <w:bCs/>
                <w:color w:val="000000"/>
                <w:sz w:val="14"/>
                <w:szCs w:val="14"/>
              </w:rPr>
            </w:pPr>
            <w:r>
              <w:rPr>
                <w:b/>
                <w:bCs/>
                <w:color w:val="000000"/>
                <w:sz w:val="14"/>
                <w:szCs w:val="14"/>
              </w:rPr>
              <w:t>-0,69</w:t>
            </w:r>
          </w:p>
        </w:tc>
        <w:tc>
          <w:tcPr>
            <w:tcW w:w="952" w:type="dxa"/>
            <w:tcBorders>
              <w:top w:val="nil"/>
              <w:left w:val="single" w:sz="8" w:space="0" w:color="auto"/>
              <w:bottom w:val="single" w:sz="8" w:space="0" w:color="auto"/>
              <w:right w:val="single" w:sz="4" w:space="0" w:color="auto"/>
            </w:tcBorders>
            <w:shd w:val="clear" w:color="000000" w:fill="FFFFFF"/>
            <w:noWrap/>
            <w:vAlign w:val="center"/>
            <w:hideMark/>
          </w:tcPr>
          <w:p w:rsidR="00FB31C4" w:rsidRDefault="00FB31C4">
            <w:pPr>
              <w:jc w:val="center"/>
              <w:rPr>
                <w:b/>
                <w:bCs/>
                <w:sz w:val="16"/>
                <w:szCs w:val="16"/>
              </w:rPr>
            </w:pPr>
            <w:r>
              <w:rPr>
                <w:b/>
                <w:bCs/>
                <w:sz w:val="16"/>
                <w:szCs w:val="16"/>
              </w:rPr>
              <w:t>-249 067</w:t>
            </w:r>
          </w:p>
        </w:tc>
        <w:tc>
          <w:tcPr>
            <w:tcW w:w="935" w:type="dxa"/>
            <w:tcBorders>
              <w:top w:val="nil"/>
              <w:left w:val="nil"/>
              <w:bottom w:val="single" w:sz="8" w:space="0" w:color="auto"/>
              <w:right w:val="single" w:sz="4" w:space="0" w:color="auto"/>
            </w:tcBorders>
            <w:shd w:val="clear" w:color="000000" w:fill="FFFFFF"/>
            <w:noWrap/>
            <w:vAlign w:val="center"/>
            <w:hideMark/>
          </w:tcPr>
          <w:p w:rsidR="00FB31C4" w:rsidRDefault="00FB31C4" w:rsidP="006B13BF">
            <w:pPr>
              <w:jc w:val="center"/>
              <w:rPr>
                <w:b/>
                <w:bCs/>
                <w:sz w:val="16"/>
                <w:szCs w:val="16"/>
              </w:rPr>
            </w:pPr>
            <w:r>
              <w:rPr>
                <w:b/>
                <w:bCs/>
                <w:sz w:val="16"/>
                <w:szCs w:val="16"/>
              </w:rPr>
              <w:t>-13</w:t>
            </w:r>
          </w:p>
        </w:tc>
        <w:tc>
          <w:tcPr>
            <w:tcW w:w="993" w:type="dxa"/>
            <w:tcBorders>
              <w:top w:val="nil"/>
              <w:left w:val="nil"/>
              <w:bottom w:val="single" w:sz="8" w:space="0" w:color="auto"/>
              <w:right w:val="single" w:sz="8" w:space="0" w:color="auto"/>
            </w:tcBorders>
            <w:shd w:val="clear" w:color="000000" w:fill="FFFFFF"/>
            <w:noWrap/>
            <w:vAlign w:val="center"/>
            <w:hideMark/>
          </w:tcPr>
          <w:p w:rsidR="00FB31C4" w:rsidRDefault="00FB31C4" w:rsidP="006B13BF">
            <w:pPr>
              <w:jc w:val="center"/>
              <w:rPr>
                <w:b/>
                <w:bCs/>
                <w:sz w:val="16"/>
                <w:szCs w:val="16"/>
              </w:rPr>
            </w:pPr>
            <w:r>
              <w:rPr>
                <w:b/>
                <w:bCs/>
                <w:sz w:val="16"/>
                <w:szCs w:val="16"/>
              </w:rPr>
              <w:t>-11</w:t>
            </w:r>
          </w:p>
        </w:tc>
      </w:tr>
    </w:tbl>
    <w:p w:rsidR="00F4042A" w:rsidRPr="00000556" w:rsidRDefault="00F4042A" w:rsidP="00000556">
      <w:pPr>
        <w:shd w:val="clear" w:color="auto" w:fill="FFFFFF" w:themeFill="background1"/>
        <w:tabs>
          <w:tab w:val="left" w:pos="8116"/>
        </w:tabs>
        <w:rPr>
          <w:bCs/>
        </w:rPr>
      </w:pPr>
    </w:p>
    <w:p w:rsidR="00F4042A" w:rsidRPr="00000556" w:rsidRDefault="00F4042A" w:rsidP="00000556">
      <w:pPr>
        <w:shd w:val="clear" w:color="auto" w:fill="FFFFFF" w:themeFill="background1"/>
        <w:tabs>
          <w:tab w:val="left" w:pos="8116"/>
        </w:tabs>
        <w:rPr>
          <w:bCs/>
        </w:rPr>
      </w:pPr>
    </w:p>
    <w:p w:rsidR="004640BF" w:rsidRDefault="00F4042A" w:rsidP="00000556">
      <w:pPr>
        <w:shd w:val="clear" w:color="auto" w:fill="FFFFFF" w:themeFill="background1"/>
        <w:ind w:firstLine="993"/>
        <w:sectPr w:rsidR="004640BF">
          <w:pgSz w:w="16838" w:h="11906" w:orient="landscape"/>
          <w:pgMar w:top="567" w:right="851" w:bottom="567" w:left="1134" w:header="720" w:footer="720" w:gutter="0"/>
          <w:cols w:space="720"/>
        </w:sectPr>
      </w:pPr>
      <w:proofErr w:type="gramStart"/>
      <w:r w:rsidRPr="00523C0D">
        <w:t>Из данных таблицы «Расчет и анализ показателей рентабельности по видам деятельности» следует, что за 201</w:t>
      </w:r>
      <w:r w:rsidR="00FB31C4" w:rsidRPr="00523C0D">
        <w:t>6</w:t>
      </w:r>
      <w:r w:rsidRPr="00523C0D">
        <w:t xml:space="preserve"> год рентабельность затрат и  продаж по основному виду деятельности по сравнению с 201</w:t>
      </w:r>
      <w:r w:rsidR="00FB31C4" w:rsidRPr="00523C0D">
        <w:t>5</w:t>
      </w:r>
      <w:r w:rsidRPr="00523C0D">
        <w:t xml:space="preserve"> годом </w:t>
      </w:r>
      <w:r w:rsidR="00FB31C4" w:rsidRPr="00523C0D">
        <w:t>уменьшилась</w:t>
      </w:r>
      <w:r w:rsidRPr="00523C0D">
        <w:t xml:space="preserve"> соответственно на </w:t>
      </w:r>
      <w:r w:rsidR="00FB31C4" w:rsidRPr="00523C0D">
        <w:t>12,53</w:t>
      </w:r>
      <w:r w:rsidRPr="00523C0D">
        <w:t xml:space="preserve"> % и </w:t>
      </w:r>
      <w:r w:rsidR="00FB31C4" w:rsidRPr="00523C0D">
        <w:t>11,22</w:t>
      </w:r>
      <w:r w:rsidRPr="00523C0D">
        <w:t>%. Рентабельность затрат и  продаж по прочей деятельности по сравнению с 201</w:t>
      </w:r>
      <w:r w:rsidR="00FB31C4" w:rsidRPr="00523C0D">
        <w:t>5</w:t>
      </w:r>
      <w:r w:rsidRPr="00523C0D">
        <w:t xml:space="preserve"> годом  </w:t>
      </w:r>
      <w:r w:rsidR="00FB31C4" w:rsidRPr="00523C0D">
        <w:t>уменьшилась соответственно</w:t>
      </w:r>
      <w:r w:rsidRPr="00523C0D">
        <w:t xml:space="preserve"> на </w:t>
      </w:r>
      <w:r w:rsidR="00FB31C4" w:rsidRPr="00523C0D">
        <w:t>15,93</w:t>
      </w:r>
      <w:r w:rsidRPr="00523C0D">
        <w:t xml:space="preserve"> %, и </w:t>
      </w:r>
      <w:r w:rsidR="00FB31C4" w:rsidRPr="00523C0D">
        <w:t>75,98</w:t>
      </w:r>
      <w:r w:rsidRPr="00523C0D">
        <w:t xml:space="preserve">% в связи с </w:t>
      </w:r>
      <w:r w:rsidR="00FB31C4" w:rsidRPr="00523C0D">
        <w:t>уменьшением</w:t>
      </w:r>
      <w:r w:rsidRPr="00523C0D">
        <w:t xml:space="preserve"> выручки по основной</w:t>
      </w:r>
      <w:proofErr w:type="gramEnd"/>
      <w:r w:rsidRPr="00523C0D">
        <w:t xml:space="preserve"> деятельности</w:t>
      </w:r>
      <w:r w:rsidR="009426E4" w:rsidRPr="00523C0D">
        <w:t>,</w:t>
      </w:r>
      <w:r w:rsidRPr="00523C0D">
        <w:t xml:space="preserve"> </w:t>
      </w:r>
      <w:r w:rsidR="009426E4" w:rsidRPr="00523C0D">
        <w:t>снижением объема оказывае</w:t>
      </w:r>
      <w:r w:rsidR="00B748C7" w:rsidRPr="00523C0D">
        <w:t>мых услуг</w:t>
      </w:r>
      <w:r w:rsidR="009426E4" w:rsidRPr="00523C0D">
        <w:t>.</w:t>
      </w:r>
      <w:r w:rsidR="009426E4" w:rsidRPr="009426E4">
        <w:t xml:space="preserve"> </w:t>
      </w:r>
    </w:p>
    <w:p w:rsidR="00F4042A" w:rsidRPr="006F4F0F" w:rsidRDefault="00F4042A" w:rsidP="00000556">
      <w:pPr>
        <w:shd w:val="clear" w:color="auto" w:fill="FFFFFF" w:themeFill="background1"/>
        <w:autoSpaceDE w:val="0"/>
        <w:autoSpaceDN w:val="0"/>
        <w:adjustRightInd w:val="0"/>
        <w:ind w:firstLine="540"/>
        <w:outlineLvl w:val="1"/>
        <w:rPr>
          <w:b/>
          <w:iCs/>
          <w:color w:val="000000"/>
          <w:sz w:val="26"/>
          <w:szCs w:val="26"/>
        </w:rPr>
      </w:pPr>
      <w:bookmarkStart w:id="66" w:name="_Toc480212116"/>
      <w:bookmarkStart w:id="67" w:name="_Toc480213124"/>
      <w:r w:rsidRPr="006F4F0F">
        <w:rPr>
          <w:b/>
          <w:iCs/>
          <w:color w:val="000000"/>
          <w:sz w:val="26"/>
          <w:szCs w:val="26"/>
        </w:rPr>
        <w:t>4.2. Финансовая отчетность Общества</w:t>
      </w:r>
      <w:bookmarkEnd w:id="66"/>
      <w:bookmarkEnd w:id="67"/>
    </w:p>
    <w:p w:rsidR="006F4F0F" w:rsidRPr="006F4F0F" w:rsidRDefault="006F4F0F" w:rsidP="006F4F0F">
      <w:pPr>
        <w:shd w:val="clear" w:color="auto" w:fill="FFFFFF" w:themeFill="background1"/>
        <w:ind w:firstLine="567"/>
        <w:rPr>
          <w:b/>
          <w:bCs/>
        </w:rPr>
      </w:pPr>
      <w:r w:rsidRPr="006F4F0F">
        <w:rPr>
          <w:b/>
          <w:bCs/>
        </w:rPr>
        <w:t>Анализ структуры баланса:</w:t>
      </w:r>
    </w:p>
    <w:tbl>
      <w:tblPr>
        <w:tblW w:w="9999" w:type="dxa"/>
        <w:tblLook w:val="04A0" w:firstRow="1" w:lastRow="0" w:firstColumn="1" w:lastColumn="0" w:noHBand="0" w:noVBand="1"/>
      </w:tblPr>
      <w:tblGrid>
        <w:gridCol w:w="4112"/>
        <w:gridCol w:w="316"/>
        <w:gridCol w:w="1101"/>
        <w:gridCol w:w="766"/>
        <w:gridCol w:w="1077"/>
        <w:gridCol w:w="775"/>
        <w:gridCol w:w="926"/>
        <w:gridCol w:w="926"/>
      </w:tblGrid>
      <w:tr w:rsidR="006F4F0F" w:rsidRPr="006F4F0F" w:rsidTr="006F4F0F">
        <w:trPr>
          <w:trHeight w:val="315"/>
        </w:trPr>
        <w:tc>
          <w:tcPr>
            <w:tcW w:w="4428"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F4F0F" w:rsidRPr="006F4F0F" w:rsidRDefault="006F4F0F" w:rsidP="006F4F0F">
            <w:pPr>
              <w:jc w:val="center"/>
              <w:rPr>
                <w:sz w:val="20"/>
                <w:szCs w:val="20"/>
              </w:rPr>
            </w:pPr>
            <w:r w:rsidRPr="006F4F0F">
              <w:rPr>
                <w:sz w:val="20"/>
                <w:szCs w:val="20"/>
              </w:rPr>
              <w:t>Показатель</w:t>
            </w:r>
          </w:p>
        </w:tc>
        <w:tc>
          <w:tcPr>
            <w:tcW w:w="186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6F4F0F" w:rsidRPr="006F4F0F" w:rsidRDefault="006F4F0F" w:rsidP="006F4F0F">
            <w:pPr>
              <w:jc w:val="center"/>
              <w:rPr>
                <w:sz w:val="20"/>
                <w:szCs w:val="20"/>
              </w:rPr>
            </w:pPr>
            <w:r w:rsidRPr="006F4F0F">
              <w:rPr>
                <w:sz w:val="20"/>
                <w:szCs w:val="20"/>
              </w:rPr>
              <w:t>на 31.12.2015</w:t>
            </w:r>
          </w:p>
        </w:tc>
        <w:tc>
          <w:tcPr>
            <w:tcW w:w="185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6F4F0F" w:rsidRPr="006F4F0F" w:rsidRDefault="006F4F0F" w:rsidP="006F4F0F">
            <w:pPr>
              <w:jc w:val="center"/>
              <w:rPr>
                <w:sz w:val="20"/>
                <w:szCs w:val="20"/>
              </w:rPr>
            </w:pPr>
            <w:r w:rsidRPr="006F4F0F">
              <w:rPr>
                <w:sz w:val="20"/>
                <w:szCs w:val="20"/>
              </w:rPr>
              <w:t>на 31.12.2016</w:t>
            </w:r>
          </w:p>
        </w:tc>
        <w:tc>
          <w:tcPr>
            <w:tcW w:w="185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6F4F0F" w:rsidRPr="006F4F0F" w:rsidRDefault="006F4F0F" w:rsidP="006F4F0F">
            <w:pPr>
              <w:jc w:val="center"/>
              <w:rPr>
                <w:sz w:val="20"/>
                <w:szCs w:val="20"/>
              </w:rPr>
            </w:pPr>
            <w:r w:rsidRPr="006F4F0F">
              <w:rPr>
                <w:sz w:val="20"/>
                <w:szCs w:val="20"/>
              </w:rPr>
              <w:t xml:space="preserve">изменение </w:t>
            </w:r>
          </w:p>
        </w:tc>
      </w:tr>
      <w:tr w:rsidR="006F4F0F" w:rsidRPr="006F4F0F" w:rsidTr="006F4F0F">
        <w:trPr>
          <w:trHeight w:val="525"/>
        </w:trPr>
        <w:tc>
          <w:tcPr>
            <w:tcW w:w="4428" w:type="dxa"/>
            <w:gridSpan w:val="2"/>
            <w:vMerge/>
            <w:tcBorders>
              <w:top w:val="single" w:sz="8" w:space="0" w:color="auto"/>
              <w:left w:val="single" w:sz="8" w:space="0" w:color="auto"/>
              <w:bottom w:val="single" w:sz="8" w:space="0" w:color="000000"/>
              <w:right w:val="single" w:sz="8" w:space="0" w:color="auto"/>
            </w:tcBorders>
            <w:vAlign w:val="center"/>
            <w:hideMark/>
          </w:tcPr>
          <w:p w:rsidR="006F4F0F" w:rsidRPr="006F4F0F" w:rsidRDefault="006F4F0F" w:rsidP="006F4F0F">
            <w:pPr>
              <w:jc w:val="left"/>
              <w:rPr>
                <w:sz w:val="20"/>
                <w:szCs w:val="20"/>
              </w:rPr>
            </w:pPr>
          </w:p>
        </w:tc>
        <w:tc>
          <w:tcPr>
            <w:tcW w:w="1101"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center"/>
              <w:rPr>
                <w:sz w:val="20"/>
                <w:szCs w:val="20"/>
              </w:rPr>
            </w:pPr>
            <w:r w:rsidRPr="006F4F0F">
              <w:rPr>
                <w:sz w:val="20"/>
                <w:szCs w:val="20"/>
              </w:rPr>
              <w:t>тыс. руб.</w:t>
            </w:r>
          </w:p>
        </w:tc>
        <w:tc>
          <w:tcPr>
            <w:tcW w:w="766"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center"/>
              <w:rPr>
                <w:sz w:val="20"/>
                <w:szCs w:val="20"/>
              </w:rPr>
            </w:pPr>
            <w:proofErr w:type="gramStart"/>
            <w:r w:rsidRPr="006F4F0F">
              <w:rPr>
                <w:sz w:val="20"/>
                <w:szCs w:val="20"/>
              </w:rPr>
              <w:t>в</w:t>
            </w:r>
            <w:proofErr w:type="gramEnd"/>
            <w:r w:rsidRPr="006F4F0F">
              <w:rPr>
                <w:sz w:val="20"/>
                <w:szCs w:val="20"/>
              </w:rPr>
              <w:t xml:space="preserve"> % к итогу</w:t>
            </w:r>
          </w:p>
        </w:tc>
        <w:tc>
          <w:tcPr>
            <w:tcW w:w="1077"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center"/>
              <w:rPr>
                <w:sz w:val="20"/>
                <w:szCs w:val="20"/>
              </w:rPr>
            </w:pPr>
            <w:r w:rsidRPr="006F4F0F">
              <w:rPr>
                <w:sz w:val="20"/>
                <w:szCs w:val="20"/>
              </w:rPr>
              <w:t>тыс. руб.</w:t>
            </w:r>
          </w:p>
        </w:tc>
        <w:tc>
          <w:tcPr>
            <w:tcW w:w="775"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center"/>
              <w:rPr>
                <w:sz w:val="20"/>
                <w:szCs w:val="20"/>
              </w:rPr>
            </w:pPr>
            <w:proofErr w:type="gramStart"/>
            <w:r w:rsidRPr="006F4F0F">
              <w:rPr>
                <w:sz w:val="20"/>
                <w:szCs w:val="20"/>
              </w:rPr>
              <w:t>в</w:t>
            </w:r>
            <w:proofErr w:type="gramEnd"/>
            <w:r w:rsidRPr="006F4F0F">
              <w:rPr>
                <w:sz w:val="20"/>
                <w:szCs w:val="20"/>
              </w:rPr>
              <w:t xml:space="preserve"> % к итогу</w:t>
            </w:r>
          </w:p>
        </w:tc>
        <w:tc>
          <w:tcPr>
            <w:tcW w:w="926"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center"/>
              <w:rPr>
                <w:sz w:val="20"/>
                <w:szCs w:val="20"/>
              </w:rPr>
            </w:pPr>
            <w:r w:rsidRPr="006F4F0F">
              <w:rPr>
                <w:sz w:val="20"/>
                <w:szCs w:val="20"/>
              </w:rPr>
              <w:t>тыс. руб.</w:t>
            </w:r>
          </w:p>
        </w:tc>
        <w:tc>
          <w:tcPr>
            <w:tcW w:w="926"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center"/>
              <w:rPr>
                <w:sz w:val="20"/>
                <w:szCs w:val="20"/>
              </w:rPr>
            </w:pPr>
            <w:r w:rsidRPr="006F4F0F">
              <w:rPr>
                <w:sz w:val="20"/>
                <w:szCs w:val="20"/>
              </w:rPr>
              <w:t xml:space="preserve">в % </w:t>
            </w:r>
          </w:p>
        </w:tc>
      </w:tr>
      <w:tr w:rsidR="006F4F0F" w:rsidRPr="006F4F0F" w:rsidTr="006F4F0F">
        <w:trPr>
          <w:trHeight w:val="31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jc w:val="center"/>
              <w:rPr>
                <w:sz w:val="20"/>
                <w:szCs w:val="20"/>
              </w:rPr>
            </w:pPr>
            <w:r w:rsidRPr="006F4F0F">
              <w:rPr>
                <w:sz w:val="20"/>
                <w:szCs w:val="20"/>
              </w:rPr>
              <w:t>1</w:t>
            </w:r>
          </w:p>
        </w:tc>
        <w:tc>
          <w:tcPr>
            <w:tcW w:w="1101"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center"/>
              <w:rPr>
                <w:sz w:val="20"/>
                <w:szCs w:val="20"/>
              </w:rPr>
            </w:pPr>
            <w:r w:rsidRPr="006F4F0F">
              <w:rPr>
                <w:sz w:val="20"/>
                <w:szCs w:val="20"/>
              </w:rPr>
              <w:t>2</w:t>
            </w:r>
          </w:p>
        </w:tc>
        <w:tc>
          <w:tcPr>
            <w:tcW w:w="766"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center"/>
              <w:rPr>
                <w:sz w:val="20"/>
                <w:szCs w:val="20"/>
              </w:rPr>
            </w:pPr>
            <w:r w:rsidRPr="006F4F0F">
              <w:rPr>
                <w:sz w:val="20"/>
                <w:szCs w:val="20"/>
              </w:rPr>
              <w:t>3</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center"/>
              <w:rPr>
                <w:sz w:val="20"/>
                <w:szCs w:val="20"/>
              </w:rPr>
            </w:pPr>
            <w:r w:rsidRPr="006F4F0F">
              <w:rPr>
                <w:sz w:val="20"/>
                <w:szCs w:val="20"/>
              </w:rPr>
              <w:t>4</w:t>
            </w:r>
          </w:p>
        </w:tc>
        <w:tc>
          <w:tcPr>
            <w:tcW w:w="775"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center"/>
              <w:rPr>
                <w:sz w:val="20"/>
                <w:szCs w:val="20"/>
              </w:rPr>
            </w:pPr>
            <w:r w:rsidRPr="006F4F0F">
              <w:rPr>
                <w:sz w:val="20"/>
                <w:szCs w:val="20"/>
              </w:rPr>
              <w:t>5</w:t>
            </w:r>
          </w:p>
        </w:tc>
        <w:tc>
          <w:tcPr>
            <w:tcW w:w="926"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center"/>
              <w:rPr>
                <w:sz w:val="20"/>
                <w:szCs w:val="20"/>
              </w:rPr>
            </w:pPr>
            <w:r w:rsidRPr="006F4F0F">
              <w:rPr>
                <w:sz w:val="20"/>
                <w:szCs w:val="20"/>
              </w:rPr>
              <w:t>6</w:t>
            </w:r>
          </w:p>
        </w:tc>
        <w:tc>
          <w:tcPr>
            <w:tcW w:w="926"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center"/>
              <w:rPr>
                <w:sz w:val="20"/>
                <w:szCs w:val="20"/>
              </w:rPr>
            </w:pPr>
            <w:r w:rsidRPr="006F4F0F">
              <w:rPr>
                <w:sz w:val="20"/>
                <w:szCs w:val="20"/>
              </w:rPr>
              <w:t>7</w:t>
            </w:r>
          </w:p>
        </w:tc>
      </w:tr>
      <w:tr w:rsidR="006F4F0F" w:rsidRPr="006F4F0F" w:rsidTr="006F4F0F">
        <w:trPr>
          <w:trHeight w:val="315"/>
        </w:trPr>
        <w:tc>
          <w:tcPr>
            <w:tcW w:w="9999"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F4F0F" w:rsidRPr="006F4F0F" w:rsidRDefault="006F4F0F" w:rsidP="006F4F0F">
            <w:pPr>
              <w:rPr>
                <w:b/>
                <w:bCs/>
                <w:i/>
                <w:iCs/>
                <w:sz w:val="20"/>
                <w:szCs w:val="20"/>
              </w:rPr>
            </w:pPr>
            <w:r w:rsidRPr="006F4F0F">
              <w:rPr>
                <w:b/>
                <w:bCs/>
                <w:i/>
                <w:iCs/>
                <w:sz w:val="20"/>
                <w:szCs w:val="20"/>
              </w:rPr>
              <w:t>Актив</w:t>
            </w:r>
          </w:p>
        </w:tc>
      </w:tr>
      <w:tr w:rsidR="006F4F0F" w:rsidRPr="006F4F0F" w:rsidTr="006F4F0F">
        <w:trPr>
          <w:trHeight w:val="52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b/>
                <w:bCs/>
                <w:sz w:val="20"/>
                <w:szCs w:val="20"/>
              </w:rPr>
            </w:pPr>
            <w:r w:rsidRPr="006F4F0F">
              <w:rPr>
                <w:b/>
                <w:bCs/>
                <w:sz w:val="20"/>
                <w:szCs w:val="20"/>
              </w:rPr>
              <w:t>1.Внеоборотные активы, всего, в т.ч.:</w:t>
            </w:r>
          </w:p>
        </w:tc>
        <w:tc>
          <w:tcPr>
            <w:tcW w:w="1101"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693 333</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42,75</w:t>
            </w:r>
          </w:p>
        </w:tc>
        <w:tc>
          <w:tcPr>
            <w:tcW w:w="1077"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681 004</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33,98</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-12 329</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-1,78</w:t>
            </w:r>
          </w:p>
        </w:tc>
      </w:tr>
      <w:tr w:rsidR="006F4F0F" w:rsidRPr="006F4F0F" w:rsidTr="006F4F0F">
        <w:trPr>
          <w:trHeight w:val="52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1.1.Нематериальные активы</w:t>
            </w:r>
          </w:p>
        </w:tc>
        <w:tc>
          <w:tcPr>
            <w:tcW w:w="1101"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202</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0,01</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172</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0,01</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-30</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-14,85</w:t>
            </w:r>
          </w:p>
        </w:tc>
      </w:tr>
      <w:tr w:rsidR="006F4F0F" w:rsidRPr="006F4F0F" w:rsidTr="006F4F0F">
        <w:trPr>
          <w:trHeight w:val="31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1.2.Основные средства</w:t>
            </w:r>
          </w:p>
        </w:tc>
        <w:tc>
          <w:tcPr>
            <w:tcW w:w="1101"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411 501</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25,37</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358 806</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17,90</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-52 695</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-12,81</w:t>
            </w:r>
          </w:p>
        </w:tc>
      </w:tr>
      <w:tr w:rsidR="006F4F0F" w:rsidRPr="006F4F0F" w:rsidTr="006F4F0F">
        <w:trPr>
          <w:trHeight w:val="52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1.3.Незавершенное строительство</w:t>
            </w:r>
          </w:p>
        </w:tc>
        <w:tc>
          <w:tcPr>
            <w:tcW w:w="1101"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11 497</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0,71</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11 584</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0,58</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87</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0,76</w:t>
            </w:r>
          </w:p>
        </w:tc>
      </w:tr>
      <w:tr w:rsidR="006F4F0F" w:rsidRPr="006F4F0F" w:rsidTr="006F4F0F">
        <w:trPr>
          <w:trHeight w:val="52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1.4.Доходные вложения в материальные ценности</w:t>
            </w:r>
          </w:p>
        </w:tc>
        <w:tc>
          <w:tcPr>
            <w:tcW w:w="1101"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0</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0,00</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 </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0,00</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0</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 </w:t>
            </w:r>
          </w:p>
        </w:tc>
      </w:tr>
      <w:tr w:rsidR="006F4F0F" w:rsidRPr="006F4F0F" w:rsidTr="006F4F0F">
        <w:trPr>
          <w:trHeight w:val="52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1.5.Долгосрочные финансовые вложения</w:t>
            </w:r>
          </w:p>
        </w:tc>
        <w:tc>
          <w:tcPr>
            <w:tcW w:w="1101"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259 508</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16,00</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303 339</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15,13</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43 831</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16,89</w:t>
            </w:r>
          </w:p>
        </w:tc>
      </w:tr>
      <w:tr w:rsidR="006F4F0F" w:rsidRPr="006F4F0F" w:rsidTr="006F4F0F">
        <w:trPr>
          <w:trHeight w:val="52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1.6.Отложенные налоговые активы</w:t>
            </w:r>
          </w:p>
        </w:tc>
        <w:tc>
          <w:tcPr>
            <w:tcW w:w="1101"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10 320</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0,64</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6 865</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0,34</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-3 455</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-33,48</w:t>
            </w:r>
          </w:p>
        </w:tc>
      </w:tr>
      <w:tr w:rsidR="006F4F0F" w:rsidRPr="006F4F0F" w:rsidTr="006F4F0F">
        <w:trPr>
          <w:trHeight w:val="52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 xml:space="preserve">1.7.Прочие </w:t>
            </w:r>
            <w:proofErr w:type="spellStart"/>
            <w:r w:rsidRPr="006F4F0F">
              <w:rPr>
                <w:sz w:val="20"/>
                <w:szCs w:val="20"/>
              </w:rPr>
              <w:t>внеоборотные</w:t>
            </w:r>
            <w:proofErr w:type="spellEnd"/>
            <w:r w:rsidRPr="006F4F0F">
              <w:rPr>
                <w:sz w:val="20"/>
                <w:szCs w:val="20"/>
              </w:rPr>
              <w:t xml:space="preserve"> активы</w:t>
            </w:r>
          </w:p>
        </w:tc>
        <w:tc>
          <w:tcPr>
            <w:tcW w:w="1101"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305</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0,02</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238</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0,01</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-67</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-21,97</w:t>
            </w:r>
          </w:p>
        </w:tc>
      </w:tr>
      <w:tr w:rsidR="006F4F0F" w:rsidRPr="006F4F0F" w:rsidTr="006F4F0F">
        <w:trPr>
          <w:trHeight w:val="52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b/>
                <w:bCs/>
                <w:sz w:val="20"/>
                <w:szCs w:val="20"/>
              </w:rPr>
            </w:pPr>
            <w:r w:rsidRPr="006F4F0F">
              <w:rPr>
                <w:b/>
                <w:bCs/>
                <w:sz w:val="20"/>
                <w:szCs w:val="20"/>
              </w:rPr>
              <w:t>2.Оборотные активы, всего, в т.ч.:</w:t>
            </w:r>
          </w:p>
        </w:tc>
        <w:tc>
          <w:tcPr>
            <w:tcW w:w="1101"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928 400</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57,25</w:t>
            </w:r>
          </w:p>
        </w:tc>
        <w:tc>
          <w:tcPr>
            <w:tcW w:w="1077"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A702F3">
            <w:pPr>
              <w:jc w:val="right"/>
              <w:rPr>
                <w:b/>
                <w:bCs/>
                <w:sz w:val="20"/>
                <w:szCs w:val="20"/>
              </w:rPr>
            </w:pPr>
            <w:r w:rsidRPr="006F4F0F">
              <w:rPr>
                <w:b/>
                <w:bCs/>
                <w:sz w:val="20"/>
                <w:szCs w:val="20"/>
              </w:rPr>
              <w:t xml:space="preserve">1 323 </w:t>
            </w:r>
            <w:r w:rsidR="000E1A6F" w:rsidRPr="006F4F0F">
              <w:rPr>
                <w:b/>
                <w:bCs/>
                <w:sz w:val="20"/>
                <w:szCs w:val="20"/>
              </w:rPr>
              <w:t>41</w:t>
            </w:r>
            <w:r w:rsidR="000E1A6F">
              <w:rPr>
                <w:b/>
                <w:bCs/>
                <w:sz w:val="20"/>
                <w:szCs w:val="20"/>
              </w:rPr>
              <w:t>8</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66,02</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395 017</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42,55</w:t>
            </w:r>
          </w:p>
        </w:tc>
      </w:tr>
      <w:tr w:rsidR="006F4F0F" w:rsidRPr="006F4F0F" w:rsidTr="006F4F0F">
        <w:trPr>
          <w:trHeight w:val="31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2.1.Запасы и затраты</w:t>
            </w:r>
          </w:p>
        </w:tc>
        <w:tc>
          <w:tcPr>
            <w:tcW w:w="1101"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172 215</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10,62</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190 613</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9,51</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18 398</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10,68</w:t>
            </w:r>
          </w:p>
        </w:tc>
      </w:tr>
      <w:tr w:rsidR="006F4F0F" w:rsidRPr="006F4F0F" w:rsidTr="006F4F0F">
        <w:trPr>
          <w:trHeight w:val="31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2.2.НДС</w:t>
            </w:r>
          </w:p>
        </w:tc>
        <w:tc>
          <w:tcPr>
            <w:tcW w:w="1101"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7 030</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0,43</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7 074</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0,35</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44</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0,63</w:t>
            </w:r>
          </w:p>
        </w:tc>
      </w:tr>
      <w:tr w:rsidR="006F4F0F" w:rsidRPr="006F4F0F" w:rsidTr="006F4F0F">
        <w:trPr>
          <w:trHeight w:val="52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2.3.Дебиторская задолженность</w:t>
            </w:r>
          </w:p>
        </w:tc>
        <w:tc>
          <w:tcPr>
            <w:tcW w:w="1101"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676 386</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41,71</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918 434</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45,82</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242 048</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35,79</w:t>
            </w:r>
          </w:p>
        </w:tc>
      </w:tr>
      <w:tr w:rsidR="006F4F0F" w:rsidRPr="006F4F0F" w:rsidTr="006F4F0F">
        <w:trPr>
          <w:trHeight w:val="52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2.4.Краткосрочные финансовые вложения</w:t>
            </w:r>
          </w:p>
        </w:tc>
        <w:tc>
          <w:tcPr>
            <w:tcW w:w="1101"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54 078</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3,33</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188 740</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9,42</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134 662</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249,01</w:t>
            </w:r>
          </w:p>
        </w:tc>
      </w:tr>
      <w:tr w:rsidR="006F4F0F" w:rsidRPr="006F4F0F" w:rsidTr="006F4F0F">
        <w:trPr>
          <w:trHeight w:val="31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2.5.Денежные средства</w:t>
            </w:r>
          </w:p>
        </w:tc>
        <w:tc>
          <w:tcPr>
            <w:tcW w:w="1101"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18 271</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1,13</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18 366</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0,92</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95</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0,52</w:t>
            </w:r>
          </w:p>
        </w:tc>
      </w:tr>
      <w:tr w:rsidR="006F4F0F" w:rsidRPr="006F4F0F" w:rsidTr="006F4F0F">
        <w:trPr>
          <w:trHeight w:val="52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2.6.Прочие оборотные активы</w:t>
            </w:r>
          </w:p>
        </w:tc>
        <w:tc>
          <w:tcPr>
            <w:tcW w:w="1101"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420</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0,03</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190</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0,01</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-230</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-54,76</w:t>
            </w:r>
          </w:p>
        </w:tc>
      </w:tr>
      <w:tr w:rsidR="006F4F0F" w:rsidRPr="006F4F0F" w:rsidTr="006F4F0F">
        <w:trPr>
          <w:trHeight w:val="31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b/>
                <w:bCs/>
                <w:sz w:val="20"/>
                <w:szCs w:val="20"/>
              </w:rPr>
            </w:pPr>
            <w:r w:rsidRPr="006F4F0F">
              <w:rPr>
                <w:b/>
                <w:bCs/>
                <w:sz w:val="20"/>
                <w:szCs w:val="20"/>
              </w:rPr>
              <w:t>Баланс</w:t>
            </w:r>
          </w:p>
        </w:tc>
        <w:tc>
          <w:tcPr>
            <w:tcW w:w="1101"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A702F3">
            <w:pPr>
              <w:jc w:val="right"/>
              <w:rPr>
                <w:b/>
                <w:bCs/>
                <w:sz w:val="20"/>
                <w:szCs w:val="20"/>
              </w:rPr>
            </w:pPr>
            <w:r w:rsidRPr="006F4F0F">
              <w:rPr>
                <w:b/>
                <w:bCs/>
                <w:sz w:val="20"/>
                <w:szCs w:val="20"/>
              </w:rPr>
              <w:t xml:space="preserve">1 621 </w:t>
            </w:r>
            <w:r w:rsidR="000E1A6F" w:rsidRPr="006F4F0F">
              <w:rPr>
                <w:b/>
                <w:bCs/>
                <w:sz w:val="20"/>
                <w:szCs w:val="20"/>
              </w:rPr>
              <w:t>73</w:t>
            </w:r>
            <w:r w:rsidR="000E1A6F">
              <w:rPr>
                <w:b/>
                <w:bCs/>
                <w:sz w:val="20"/>
                <w:szCs w:val="20"/>
              </w:rPr>
              <w:t>4</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100,00</w:t>
            </w:r>
          </w:p>
        </w:tc>
        <w:tc>
          <w:tcPr>
            <w:tcW w:w="1077"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A702F3">
            <w:pPr>
              <w:jc w:val="right"/>
              <w:rPr>
                <w:b/>
                <w:bCs/>
                <w:sz w:val="20"/>
                <w:szCs w:val="20"/>
              </w:rPr>
            </w:pPr>
            <w:r w:rsidRPr="006F4F0F">
              <w:rPr>
                <w:b/>
                <w:bCs/>
                <w:sz w:val="20"/>
                <w:szCs w:val="20"/>
              </w:rPr>
              <w:t xml:space="preserve">2 004 </w:t>
            </w:r>
            <w:r w:rsidR="000E1A6F" w:rsidRPr="006F4F0F">
              <w:rPr>
                <w:b/>
                <w:bCs/>
                <w:sz w:val="20"/>
                <w:szCs w:val="20"/>
              </w:rPr>
              <w:t>42</w:t>
            </w:r>
            <w:r w:rsidR="000E1A6F">
              <w:rPr>
                <w:b/>
                <w:bCs/>
                <w:sz w:val="20"/>
                <w:szCs w:val="20"/>
              </w:rPr>
              <w:t>2</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100,00</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382 688</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23,60</w:t>
            </w:r>
          </w:p>
        </w:tc>
      </w:tr>
      <w:tr w:rsidR="006F4F0F" w:rsidRPr="006F4F0F" w:rsidTr="006F4F0F">
        <w:trPr>
          <w:trHeight w:val="315"/>
        </w:trPr>
        <w:tc>
          <w:tcPr>
            <w:tcW w:w="9999"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F4F0F" w:rsidRPr="006F4F0F" w:rsidRDefault="006F4F0F" w:rsidP="006F4F0F">
            <w:pPr>
              <w:rPr>
                <w:b/>
                <w:bCs/>
                <w:i/>
                <w:iCs/>
                <w:sz w:val="20"/>
                <w:szCs w:val="20"/>
              </w:rPr>
            </w:pPr>
            <w:r w:rsidRPr="006F4F0F">
              <w:rPr>
                <w:b/>
                <w:bCs/>
                <w:i/>
                <w:iCs/>
                <w:sz w:val="20"/>
                <w:szCs w:val="20"/>
              </w:rPr>
              <w:t>Пассив</w:t>
            </w:r>
          </w:p>
        </w:tc>
      </w:tr>
      <w:tr w:rsidR="006F4F0F" w:rsidRPr="006F4F0F" w:rsidTr="006F4F0F">
        <w:trPr>
          <w:trHeight w:val="52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b/>
                <w:bCs/>
                <w:sz w:val="20"/>
                <w:szCs w:val="20"/>
              </w:rPr>
            </w:pPr>
            <w:r w:rsidRPr="006F4F0F">
              <w:rPr>
                <w:b/>
                <w:bCs/>
                <w:sz w:val="20"/>
                <w:szCs w:val="20"/>
              </w:rPr>
              <w:t>1.Собственный капитал, всего, в т.ч.:</w:t>
            </w:r>
          </w:p>
        </w:tc>
        <w:tc>
          <w:tcPr>
            <w:tcW w:w="1101"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474 633</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29,27</w:t>
            </w:r>
          </w:p>
        </w:tc>
        <w:tc>
          <w:tcPr>
            <w:tcW w:w="1077"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A702F3">
            <w:pPr>
              <w:jc w:val="right"/>
              <w:rPr>
                <w:b/>
                <w:bCs/>
                <w:sz w:val="20"/>
                <w:szCs w:val="20"/>
              </w:rPr>
            </w:pPr>
            <w:r w:rsidRPr="006F4F0F">
              <w:rPr>
                <w:b/>
                <w:bCs/>
                <w:sz w:val="20"/>
                <w:szCs w:val="20"/>
              </w:rPr>
              <w:t xml:space="preserve">484 </w:t>
            </w:r>
            <w:r w:rsidR="000E1A6F" w:rsidRPr="006F4F0F">
              <w:rPr>
                <w:b/>
                <w:bCs/>
                <w:sz w:val="20"/>
                <w:szCs w:val="20"/>
              </w:rPr>
              <w:t>01</w:t>
            </w:r>
            <w:r w:rsidR="000E1A6F">
              <w:rPr>
                <w:b/>
                <w:bCs/>
                <w:sz w:val="20"/>
                <w:szCs w:val="20"/>
              </w:rPr>
              <w:t>2</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24,15</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9 378</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1,98</w:t>
            </w:r>
          </w:p>
        </w:tc>
      </w:tr>
      <w:tr w:rsidR="006F4F0F" w:rsidRPr="006F4F0F" w:rsidTr="006F4F0F">
        <w:trPr>
          <w:trHeight w:val="31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1.1.Уставный капитал</w:t>
            </w:r>
          </w:p>
        </w:tc>
        <w:tc>
          <w:tcPr>
            <w:tcW w:w="1101"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288</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0,02</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288</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0,01</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0</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0,00</w:t>
            </w:r>
          </w:p>
        </w:tc>
      </w:tr>
      <w:tr w:rsidR="006F4F0F" w:rsidRPr="006F4F0F" w:rsidTr="006F4F0F">
        <w:trPr>
          <w:trHeight w:val="31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1.2.Добавочный капитал</w:t>
            </w:r>
          </w:p>
        </w:tc>
        <w:tc>
          <w:tcPr>
            <w:tcW w:w="1101"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95 104</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5,86</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95 072</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4,74</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-32</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-0,03</w:t>
            </w:r>
          </w:p>
        </w:tc>
      </w:tr>
      <w:tr w:rsidR="006F4F0F" w:rsidRPr="006F4F0F" w:rsidTr="006F4F0F">
        <w:trPr>
          <w:trHeight w:val="31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1.3.Резервный капитал</w:t>
            </w:r>
          </w:p>
        </w:tc>
        <w:tc>
          <w:tcPr>
            <w:tcW w:w="1101"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43</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0,00</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43</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0,00</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0</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0,00</w:t>
            </w:r>
          </w:p>
        </w:tc>
      </w:tr>
      <w:tr w:rsidR="006F4F0F" w:rsidRPr="006F4F0F" w:rsidTr="006F4F0F">
        <w:trPr>
          <w:trHeight w:val="52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 xml:space="preserve">1.4.Нераспределенная прибыль </w:t>
            </w:r>
          </w:p>
        </w:tc>
        <w:tc>
          <w:tcPr>
            <w:tcW w:w="1101"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379 198</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23,38</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388 608</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19,39</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9 410</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2,48</w:t>
            </w:r>
          </w:p>
        </w:tc>
      </w:tr>
      <w:tr w:rsidR="006F4F0F" w:rsidRPr="006F4F0F" w:rsidTr="006F4F0F">
        <w:trPr>
          <w:trHeight w:val="52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b/>
                <w:bCs/>
                <w:sz w:val="20"/>
                <w:szCs w:val="20"/>
              </w:rPr>
            </w:pPr>
            <w:r w:rsidRPr="006F4F0F">
              <w:rPr>
                <w:b/>
                <w:bCs/>
                <w:sz w:val="20"/>
                <w:szCs w:val="20"/>
              </w:rPr>
              <w:t>2.Заемный капитал, всего, в т.ч.:</w:t>
            </w:r>
          </w:p>
        </w:tc>
        <w:tc>
          <w:tcPr>
            <w:tcW w:w="1101"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1 147 100</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70,73</w:t>
            </w:r>
          </w:p>
        </w:tc>
        <w:tc>
          <w:tcPr>
            <w:tcW w:w="1077"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1 520 410</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75,85</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373 310</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32,54</w:t>
            </w:r>
          </w:p>
        </w:tc>
      </w:tr>
      <w:tr w:rsidR="006F4F0F" w:rsidRPr="006F4F0F" w:rsidTr="006F4F0F">
        <w:trPr>
          <w:trHeight w:val="52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2.1.Долгосрочные кредиты и займы</w:t>
            </w:r>
          </w:p>
        </w:tc>
        <w:tc>
          <w:tcPr>
            <w:tcW w:w="1101"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27 757</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1,71</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14 979</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0,75</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-12 778</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-46,04</w:t>
            </w:r>
          </w:p>
        </w:tc>
      </w:tr>
      <w:tr w:rsidR="006F4F0F" w:rsidRPr="006F4F0F" w:rsidTr="006F4F0F">
        <w:trPr>
          <w:trHeight w:val="525"/>
        </w:trPr>
        <w:tc>
          <w:tcPr>
            <w:tcW w:w="4428" w:type="dxa"/>
            <w:gridSpan w:val="2"/>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2.2.Отложенные налоговые обязательства</w:t>
            </w:r>
          </w:p>
        </w:tc>
        <w:tc>
          <w:tcPr>
            <w:tcW w:w="1101"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18 212</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1,12</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16 536</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0,82</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-1 676</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-9,20</w:t>
            </w:r>
          </w:p>
        </w:tc>
      </w:tr>
      <w:tr w:rsidR="006F4F0F" w:rsidRPr="006F4F0F" w:rsidTr="006F4F0F">
        <w:trPr>
          <w:trHeight w:val="525"/>
        </w:trPr>
        <w:tc>
          <w:tcPr>
            <w:tcW w:w="4112" w:type="dxa"/>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2.3.Прочие долгосрочные обязательства</w:t>
            </w:r>
          </w:p>
        </w:tc>
        <w:tc>
          <w:tcPr>
            <w:tcW w:w="1417"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0</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0,00</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 </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0,00</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0</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 </w:t>
            </w:r>
          </w:p>
        </w:tc>
      </w:tr>
      <w:tr w:rsidR="006F4F0F" w:rsidRPr="006F4F0F" w:rsidTr="006F4F0F">
        <w:trPr>
          <w:trHeight w:val="525"/>
        </w:trPr>
        <w:tc>
          <w:tcPr>
            <w:tcW w:w="4112" w:type="dxa"/>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2.4.Краткосрочные кредиты и займы</w:t>
            </w:r>
          </w:p>
        </w:tc>
        <w:tc>
          <w:tcPr>
            <w:tcW w:w="1417"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329 770</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20,33</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535 095</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26,70</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205 325</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62,26</w:t>
            </w:r>
          </w:p>
        </w:tc>
      </w:tr>
      <w:tr w:rsidR="006F4F0F" w:rsidRPr="006F4F0F" w:rsidTr="006F4F0F">
        <w:trPr>
          <w:trHeight w:val="525"/>
        </w:trPr>
        <w:tc>
          <w:tcPr>
            <w:tcW w:w="4112" w:type="dxa"/>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2.5.Кредиторская задолженность</w:t>
            </w:r>
          </w:p>
        </w:tc>
        <w:tc>
          <w:tcPr>
            <w:tcW w:w="1417"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728 633</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44,93</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918 874</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45,84</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190 241</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26,11</w:t>
            </w:r>
          </w:p>
        </w:tc>
      </w:tr>
      <w:tr w:rsidR="006F4F0F" w:rsidRPr="006F4F0F" w:rsidTr="006F4F0F">
        <w:trPr>
          <w:trHeight w:val="525"/>
        </w:trPr>
        <w:tc>
          <w:tcPr>
            <w:tcW w:w="4112" w:type="dxa"/>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2.6.Оценочные обязательства</w:t>
            </w:r>
          </w:p>
        </w:tc>
        <w:tc>
          <w:tcPr>
            <w:tcW w:w="1417"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42 728</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2,63</w:t>
            </w:r>
          </w:p>
        </w:tc>
        <w:tc>
          <w:tcPr>
            <w:tcW w:w="1077"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34 926</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sz w:val="20"/>
                <w:szCs w:val="20"/>
              </w:rPr>
            </w:pPr>
            <w:r w:rsidRPr="006F4F0F">
              <w:rPr>
                <w:sz w:val="20"/>
                <w:szCs w:val="20"/>
              </w:rPr>
              <w:t>1,74</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-7 802</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-18,26</w:t>
            </w:r>
          </w:p>
        </w:tc>
      </w:tr>
      <w:tr w:rsidR="006F4F0F" w:rsidRPr="006F4F0F" w:rsidTr="006F4F0F">
        <w:trPr>
          <w:trHeight w:val="315"/>
        </w:trPr>
        <w:tc>
          <w:tcPr>
            <w:tcW w:w="4112" w:type="dxa"/>
            <w:tcBorders>
              <w:top w:val="nil"/>
              <w:left w:val="single" w:sz="8" w:space="0" w:color="auto"/>
              <w:bottom w:val="single" w:sz="8" w:space="0" w:color="auto"/>
              <w:right w:val="single" w:sz="8" w:space="0" w:color="auto"/>
            </w:tcBorders>
            <w:shd w:val="clear" w:color="auto" w:fill="auto"/>
            <w:noWrap/>
            <w:vAlign w:val="center"/>
            <w:hideMark/>
          </w:tcPr>
          <w:p w:rsidR="006F4F0F" w:rsidRPr="006F4F0F" w:rsidRDefault="006F4F0F" w:rsidP="006F4F0F">
            <w:pPr>
              <w:rPr>
                <w:b/>
                <w:bCs/>
                <w:sz w:val="20"/>
                <w:szCs w:val="20"/>
              </w:rPr>
            </w:pPr>
            <w:r w:rsidRPr="006F4F0F">
              <w:rPr>
                <w:b/>
                <w:bCs/>
                <w:sz w:val="20"/>
                <w:szCs w:val="20"/>
              </w:rPr>
              <w:t>Баланс</w:t>
            </w:r>
          </w:p>
        </w:tc>
        <w:tc>
          <w:tcPr>
            <w:tcW w:w="1417" w:type="dxa"/>
            <w:gridSpan w:val="2"/>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A702F3">
            <w:pPr>
              <w:jc w:val="right"/>
              <w:rPr>
                <w:b/>
                <w:bCs/>
                <w:sz w:val="20"/>
                <w:szCs w:val="20"/>
              </w:rPr>
            </w:pPr>
            <w:r w:rsidRPr="006F4F0F">
              <w:rPr>
                <w:b/>
                <w:bCs/>
                <w:sz w:val="20"/>
                <w:szCs w:val="20"/>
              </w:rPr>
              <w:t xml:space="preserve">1 621 </w:t>
            </w:r>
            <w:r w:rsidR="000E1A6F" w:rsidRPr="006F4F0F">
              <w:rPr>
                <w:b/>
                <w:bCs/>
                <w:sz w:val="20"/>
                <w:szCs w:val="20"/>
              </w:rPr>
              <w:t>73</w:t>
            </w:r>
            <w:r w:rsidR="000E1A6F">
              <w:rPr>
                <w:b/>
                <w:bCs/>
                <w:sz w:val="20"/>
                <w:szCs w:val="20"/>
              </w:rPr>
              <w:t>4</w:t>
            </w:r>
          </w:p>
        </w:tc>
        <w:tc>
          <w:tcPr>
            <w:tcW w:w="76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100,00</w:t>
            </w:r>
          </w:p>
        </w:tc>
        <w:tc>
          <w:tcPr>
            <w:tcW w:w="1077"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A702F3">
            <w:pPr>
              <w:jc w:val="right"/>
              <w:rPr>
                <w:b/>
                <w:bCs/>
                <w:sz w:val="20"/>
                <w:szCs w:val="20"/>
              </w:rPr>
            </w:pPr>
            <w:r w:rsidRPr="006F4F0F">
              <w:rPr>
                <w:b/>
                <w:bCs/>
                <w:sz w:val="20"/>
                <w:szCs w:val="20"/>
              </w:rPr>
              <w:t xml:space="preserve">2 004 </w:t>
            </w:r>
            <w:r w:rsidR="000E1A6F" w:rsidRPr="006F4F0F">
              <w:rPr>
                <w:b/>
                <w:bCs/>
                <w:sz w:val="20"/>
                <w:szCs w:val="20"/>
              </w:rPr>
              <w:t>42</w:t>
            </w:r>
            <w:r w:rsidR="000E1A6F">
              <w:rPr>
                <w:b/>
                <w:bCs/>
                <w:sz w:val="20"/>
                <w:szCs w:val="20"/>
              </w:rPr>
              <w:t>2</w:t>
            </w:r>
          </w:p>
        </w:tc>
        <w:tc>
          <w:tcPr>
            <w:tcW w:w="775"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100,00</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382 688</w:t>
            </w:r>
          </w:p>
        </w:tc>
        <w:tc>
          <w:tcPr>
            <w:tcW w:w="926" w:type="dxa"/>
            <w:tcBorders>
              <w:top w:val="nil"/>
              <w:left w:val="nil"/>
              <w:bottom w:val="single" w:sz="8" w:space="0" w:color="auto"/>
              <w:right w:val="single" w:sz="8" w:space="0" w:color="auto"/>
            </w:tcBorders>
            <w:shd w:val="clear" w:color="000000" w:fill="F2F2F2"/>
            <w:noWrap/>
            <w:vAlign w:val="center"/>
            <w:hideMark/>
          </w:tcPr>
          <w:p w:rsidR="006F4F0F" w:rsidRPr="006F4F0F" w:rsidRDefault="006F4F0F" w:rsidP="006F4F0F">
            <w:pPr>
              <w:jc w:val="right"/>
              <w:rPr>
                <w:b/>
                <w:bCs/>
                <w:sz w:val="20"/>
                <w:szCs w:val="20"/>
              </w:rPr>
            </w:pPr>
            <w:r w:rsidRPr="006F4F0F">
              <w:rPr>
                <w:b/>
                <w:bCs/>
                <w:sz w:val="20"/>
                <w:szCs w:val="20"/>
              </w:rPr>
              <w:t>23,60</w:t>
            </w:r>
          </w:p>
        </w:tc>
      </w:tr>
    </w:tbl>
    <w:p w:rsidR="006F4F0F" w:rsidRPr="006F4F0F" w:rsidRDefault="006F4F0F" w:rsidP="006F4F0F">
      <w:pPr>
        <w:shd w:val="clear" w:color="auto" w:fill="FFFFFF" w:themeFill="background1"/>
        <w:ind w:firstLine="567"/>
        <w:rPr>
          <w:bCs/>
        </w:rPr>
      </w:pPr>
    </w:p>
    <w:p w:rsidR="0096081F" w:rsidRPr="006F4F0F" w:rsidRDefault="0096081F" w:rsidP="0096081F">
      <w:pPr>
        <w:shd w:val="clear" w:color="auto" w:fill="FFFFFF" w:themeFill="background1"/>
        <w:ind w:firstLine="567"/>
        <w:rPr>
          <w:bCs/>
        </w:rPr>
      </w:pPr>
      <w:r w:rsidRPr="006F4F0F">
        <w:rPr>
          <w:bCs/>
        </w:rPr>
        <w:t xml:space="preserve">За 2016 год </w:t>
      </w:r>
      <w:proofErr w:type="spellStart"/>
      <w:r w:rsidRPr="006F4F0F">
        <w:rPr>
          <w:bCs/>
        </w:rPr>
        <w:t>внеоборотные</w:t>
      </w:r>
      <w:proofErr w:type="spellEnd"/>
      <w:r w:rsidRPr="006F4F0F">
        <w:rPr>
          <w:bCs/>
        </w:rPr>
        <w:t xml:space="preserve"> активы снизились на 12 329 тыс. руб. </w:t>
      </w:r>
    </w:p>
    <w:p w:rsidR="0096081F" w:rsidRPr="006F4F0F" w:rsidRDefault="0096081F" w:rsidP="0096081F">
      <w:pPr>
        <w:shd w:val="clear" w:color="auto" w:fill="FFFFFF" w:themeFill="background1"/>
        <w:ind w:firstLine="567"/>
        <w:rPr>
          <w:bCs/>
        </w:rPr>
      </w:pPr>
    </w:p>
    <w:p w:rsidR="0096081F" w:rsidRPr="006F4F0F" w:rsidRDefault="0096081F" w:rsidP="00A702F3">
      <w:pPr>
        <w:shd w:val="clear" w:color="auto" w:fill="FFFFFF" w:themeFill="background1"/>
        <w:ind w:firstLine="567"/>
      </w:pPr>
      <w:r w:rsidRPr="006F4F0F">
        <w:t xml:space="preserve">Изменение </w:t>
      </w:r>
      <w:proofErr w:type="spellStart"/>
      <w:r w:rsidRPr="006F4F0F">
        <w:t>внеоборотных</w:t>
      </w:r>
      <w:proofErr w:type="spellEnd"/>
      <w:r w:rsidRPr="006F4F0F">
        <w:t xml:space="preserve"> активов произошло, в результате влияния следующих факторов:</w:t>
      </w:r>
    </w:p>
    <w:p w:rsidR="0096081F" w:rsidRPr="006F4F0F" w:rsidRDefault="0096081F" w:rsidP="0096081F">
      <w:pPr>
        <w:shd w:val="clear" w:color="auto" w:fill="FFFFFF" w:themeFill="background1"/>
        <w:tabs>
          <w:tab w:val="left" w:pos="567"/>
        </w:tabs>
        <w:rPr>
          <w:u w:val="single"/>
        </w:rPr>
      </w:pPr>
      <w:r w:rsidRPr="006F4F0F">
        <w:rPr>
          <w:u w:val="single"/>
        </w:rPr>
        <w:t>в сторону увеличения:</w:t>
      </w:r>
    </w:p>
    <w:p w:rsidR="0096081F" w:rsidRPr="00403CBD" w:rsidRDefault="0096081F" w:rsidP="0096081F">
      <w:pPr>
        <w:numPr>
          <w:ilvl w:val="0"/>
          <w:numId w:val="20"/>
        </w:numPr>
        <w:shd w:val="clear" w:color="auto" w:fill="FFFFFF" w:themeFill="background1"/>
        <w:tabs>
          <w:tab w:val="left" w:pos="284"/>
        </w:tabs>
        <w:ind w:left="0" w:firstLine="0"/>
      </w:pPr>
      <w:r w:rsidRPr="006F4F0F">
        <w:t xml:space="preserve">увеличение долгосрочных финансовых вложений на 43 831 тыс. руб. в основном за счет перевода долга по займу ООО </w:t>
      </w:r>
      <w:r>
        <w:t>«</w:t>
      </w:r>
      <w:proofErr w:type="spellStart"/>
      <w:r w:rsidRPr="006F4F0F">
        <w:t>Рос</w:t>
      </w:r>
      <w:r>
        <w:t>А</w:t>
      </w:r>
      <w:r w:rsidRPr="006F4F0F">
        <w:t>вто</w:t>
      </w:r>
      <w:r>
        <w:t>П</w:t>
      </w:r>
      <w:r w:rsidRPr="006F4F0F">
        <w:t>ласт</w:t>
      </w:r>
      <w:proofErr w:type="spellEnd"/>
      <w:r>
        <w:t>»</w:t>
      </w:r>
      <w:r w:rsidRPr="006F4F0F">
        <w:t xml:space="preserve"> </w:t>
      </w:r>
      <w:proofErr w:type="gramStart"/>
      <w:r w:rsidRPr="006F4F0F">
        <w:t>из</w:t>
      </w:r>
      <w:proofErr w:type="gramEnd"/>
      <w:r w:rsidRPr="006F4F0F">
        <w:t xml:space="preserve"> краткосрочного в долгосрочный; </w:t>
      </w:r>
    </w:p>
    <w:p w:rsidR="0096081F" w:rsidRPr="006F4F0F" w:rsidRDefault="0096081F" w:rsidP="0096081F">
      <w:pPr>
        <w:numPr>
          <w:ilvl w:val="0"/>
          <w:numId w:val="20"/>
        </w:numPr>
        <w:shd w:val="clear" w:color="auto" w:fill="FFFFFF" w:themeFill="background1"/>
        <w:tabs>
          <w:tab w:val="left" w:pos="284"/>
        </w:tabs>
        <w:ind w:left="0" w:firstLine="0"/>
      </w:pPr>
      <w:r>
        <w:t xml:space="preserve">увеличение суммы неоконченных капитальных вложений на сумму 87 </w:t>
      </w:r>
      <w:proofErr w:type="spellStart"/>
      <w:r>
        <w:t>тыс</w:t>
      </w:r>
      <w:proofErr w:type="gramStart"/>
      <w:r>
        <w:t>.р</w:t>
      </w:r>
      <w:proofErr w:type="gramEnd"/>
      <w:r>
        <w:t>уб</w:t>
      </w:r>
      <w:proofErr w:type="spellEnd"/>
      <w:r>
        <w:t xml:space="preserve">. </w:t>
      </w:r>
    </w:p>
    <w:p w:rsidR="0096081F" w:rsidRPr="006F4F0F" w:rsidRDefault="0096081F" w:rsidP="0096081F">
      <w:pPr>
        <w:shd w:val="clear" w:color="auto" w:fill="FFFFFF" w:themeFill="background1"/>
        <w:tabs>
          <w:tab w:val="left" w:pos="426"/>
        </w:tabs>
      </w:pPr>
    </w:p>
    <w:p w:rsidR="0096081F" w:rsidRPr="006F4F0F" w:rsidRDefault="0096081F" w:rsidP="0096081F">
      <w:pPr>
        <w:shd w:val="clear" w:color="auto" w:fill="FFFFFF" w:themeFill="background1"/>
        <w:tabs>
          <w:tab w:val="left" w:pos="567"/>
        </w:tabs>
        <w:rPr>
          <w:u w:val="single"/>
        </w:rPr>
      </w:pPr>
      <w:r w:rsidRPr="006F4F0F">
        <w:rPr>
          <w:u w:val="single"/>
        </w:rPr>
        <w:t>в сторону уменьшения:</w:t>
      </w:r>
    </w:p>
    <w:p w:rsidR="0096081F" w:rsidRPr="006F4F0F" w:rsidRDefault="0096081F" w:rsidP="0096081F">
      <w:pPr>
        <w:numPr>
          <w:ilvl w:val="0"/>
          <w:numId w:val="20"/>
        </w:numPr>
        <w:shd w:val="clear" w:color="auto" w:fill="FFFFFF" w:themeFill="background1"/>
        <w:tabs>
          <w:tab w:val="left" w:pos="426"/>
        </w:tabs>
        <w:ind w:left="0" w:firstLine="0"/>
      </w:pPr>
      <w:r w:rsidRPr="006F4F0F">
        <w:t>уменьшение остаточной стоимости объектов основных средств на 52 695 тыс. руб. в основном в связи с начислением амортизации;</w:t>
      </w:r>
    </w:p>
    <w:p w:rsidR="0096081F" w:rsidRDefault="0096081F" w:rsidP="0096081F">
      <w:pPr>
        <w:numPr>
          <w:ilvl w:val="0"/>
          <w:numId w:val="20"/>
        </w:numPr>
        <w:shd w:val="clear" w:color="auto" w:fill="FFFFFF" w:themeFill="background1"/>
        <w:tabs>
          <w:tab w:val="left" w:pos="426"/>
        </w:tabs>
        <w:ind w:left="0" w:firstLine="0"/>
      </w:pPr>
      <w:r>
        <w:t> уменьшения суммы НМА</w:t>
      </w:r>
      <w:r w:rsidRPr="006F4F0F">
        <w:t xml:space="preserve"> </w:t>
      </w:r>
      <w:r>
        <w:t xml:space="preserve">на 30 </w:t>
      </w:r>
      <w:proofErr w:type="spellStart"/>
      <w:r w:rsidRPr="006F4F0F">
        <w:t>тыс</w:t>
      </w:r>
      <w:proofErr w:type="gramStart"/>
      <w:r w:rsidRPr="006F4F0F">
        <w:t>.р</w:t>
      </w:r>
      <w:proofErr w:type="gramEnd"/>
      <w:r w:rsidRPr="006F4F0F">
        <w:t>уб</w:t>
      </w:r>
      <w:proofErr w:type="spellEnd"/>
      <w:r w:rsidRPr="006F4F0F">
        <w:t>.</w:t>
      </w:r>
      <w:r w:rsidRPr="00096899">
        <w:t xml:space="preserve"> </w:t>
      </w:r>
      <w:r w:rsidRPr="006F4F0F">
        <w:t>в связи с начислением амортизации;</w:t>
      </w:r>
    </w:p>
    <w:p w:rsidR="0096081F" w:rsidRDefault="0096081F" w:rsidP="0096081F">
      <w:pPr>
        <w:numPr>
          <w:ilvl w:val="0"/>
          <w:numId w:val="20"/>
        </w:numPr>
        <w:shd w:val="clear" w:color="auto" w:fill="FFFFFF" w:themeFill="background1"/>
        <w:tabs>
          <w:tab w:val="left" w:pos="426"/>
        </w:tabs>
        <w:ind w:left="0" w:firstLine="0"/>
      </w:pPr>
      <w:r>
        <w:t>уменьшения суммы отложенных налоговых активов</w:t>
      </w:r>
      <w:r w:rsidRPr="006F4F0F">
        <w:t xml:space="preserve"> </w:t>
      </w:r>
      <w:r>
        <w:t xml:space="preserve">на 3 455 </w:t>
      </w:r>
      <w:proofErr w:type="spellStart"/>
      <w:r w:rsidRPr="006F4F0F">
        <w:t>тыс</w:t>
      </w:r>
      <w:proofErr w:type="gramStart"/>
      <w:r w:rsidRPr="006F4F0F">
        <w:t>.р</w:t>
      </w:r>
      <w:proofErr w:type="gramEnd"/>
      <w:r w:rsidRPr="006F4F0F">
        <w:t>уб</w:t>
      </w:r>
      <w:proofErr w:type="spellEnd"/>
      <w:r w:rsidRPr="006F4F0F">
        <w:t>.</w:t>
      </w:r>
    </w:p>
    <w:p w:rsidR="0096081F" w:rsidRPr="006F4F0F" w:rsidRDefault="0096081F" w:rsidP="0096081F">
      <w:pPr>
        <w:numPr>
          <w:ilvl w:val="0"/>
          <w:numId w:val="20"/>
        </w:numPr>
        <w:shd w:val="clear" w:color="auto" w:fill="FFFFFF" w:themeFill="background1"/>
        <w:tabs>
          <w:tab w:val="left" w:pos="426"/>
        </w:tabs>
        <w:ind w:left="0" w:firstLine="0"/>
      </w:pPr>
      <w:r>
        <w:t xml:space="preserve">уменьшения суммы прочих </w:t>
      </w:r>
      <w:proofErr w:type="spellStart"/>
      <w:r>
        <w:t>внеоборотных</w:t>
      </w:r>
      <w:proofErr w:type="spellEnd"/>
      <w:r>
        <w:t xml:space="preserve"> активов</w:t>
      </w:r>
      <w:r w:rsidRPr="006F4F0F">
        <w:t xml:space="preserve"> </w:t>
      </w:r>
      <w:r>
        <w:t xml:space="preserve">на 67 </w:t>
      </w:r>
      <w:proofErr w:type="spellStart"/>
      <w:r w:rsidRPr="006F4F0F">
        <w:t>тыс</w:t>
      </w:r>
      <w:proofErr w:type="gramStart"/>
      <w:r w:rsidRPr="006F4F0F">
        <w:t>.р</w:t>
      </w:r>
      <w:proofErr w:type="gramEnd"/>
      <w:r w:rsidRPr="006F4F0F">
        <w:t>уб</w:t>
      </w:r>
      <w:proofErr w:type="spellEnd"/>
      <w:r w:rsidRPr="006F4F0F">
        <w:t>.</w:t>
      </w:r>
    </w:p>
    <w:p w:rsidR="0096081F" w:rsidRPr="006F4F0F" w:rsidRDefault="0096081F" w:rsidP="0096081F">
      <w:pPr>
        <w:shd w:val="clear" w:color="auto" w:fill="FFFFFF" w:themeFill="background1"/>
      </w:pPr>
    </w:p>
    <w:p w:rsidR="0096081F" w:rsidRPr="006F4F0F" w:rsidRDefault="0096081F" w:rsidP="0096081F">
      <w:pPr>
        <w:shd w:val="clear" w:color="auto" w:fill="FFFFFF" w:themeFill="background1"/>
        <w:ind w:firstLine="567"/>
      </w:pPr>
      <w:r w:rsidRPr="006F4F0F">
        <w:t xml:space="preserve">Оборотные активы за 2016 год </w:t>
      </w:r>
      <w:r w:rsidRPr="006F4F0F">
        <w:rPr>
          <w:bCs/>
        </w:rPr>
        <w:t xml:space="preserve">увеличились на 395 017 </w:t>
      </w:r>
      <w:r w:rsidRPr="006F4F0F">
        <w:t>тыс. руб.</w:t>
      </w:r>
    </w:p>
    <w:p w:rsidR="0096081F" w:rsidRPr="006F4F0F" w:rsidRDefault="0096081F" w:rsidP="0096081F">
      <w:pPr>
        <w:shd w:val="clear" w:color="auto" w:fill="FFFFFF" w:themeFill="background1"/>
        <w:ind w:firstLine="567"/>
      </w:pPr>
      <w:r w:rsidRPr="006F4F0F">
        <w:t>Изменение оборотных активов произошло, в основном, в результате влияния следующих факторов:</w:t>
      </w:r>
    </w:p>
    <w:p w:rsidR="0096081F" w:rsidRPr="006F4F0F" w:rsidRDefault="0096081F" w:rsidP="0096081F">
      <w:pPr>
        <w:shd w:val="clear" w:color="auto" w:fill="FFFFFF" w:themeFill="background1"/>
        <w:tabs>
          <w:tab w:val="left" w:pos="567"/>
        </w:tabs>
        <w:rPr>
          <w:u w:val="single"/>
        </w:rPr>
      </w:pPr>
      <w:r w:rsidRPr="006F4F0F">
        <w:rPr>
          <w:u w:val="single"/>
        </w:rPr>
        <w:t>в сторону увеличения:</w:t>
      </w:r>
    </w:p>
    <w:p w:rsidR="0096081F" w:rsidRPr="006F4F0F" w:rsidRDefault="0096081F" w:rsidP="0096081F">
      <w:pPr>
        <w:numPr>
          <w:ilvl w:val="0"/>
          <w:numId w:val="20"/>
        </w:numPr>
        <w:shd w:val="clear" w:color="auto" w:fill="FFFFFF" w:themeFill="background1"/>
        <w:tabs>
          <w:tab w:val="left" w:pos="284"/>
        </w:tabs>
        <w:ind w:left="0" w:firstLine="0"/>
      </w:pPr>
      <w:r w:rsidRPr="006F4F0F">
        <w:t xml:space="preserve">увеличение запасов  на 18 398 тыс. руб. в связи с увеличением незавершенного производства и запасов готовой продукции на складе; </w:t>
      </w:r>
    </w:p>
    <w:p w:rsidR="0096081F" w:rsidRPr="006F4F0F" w:rsidRDefault="0096081F" w:rsidP="0096081F">
      <w:pPr>
        <w:numPr>
          <w:ilvl w:val="0"/>
          <w:numId w:val="21"/>
        </w:numPr>
        <w:shd w:val="clear" w:color="auto" w:fill="FFFFFF" w:themeFill="background1"/>
        <w:tabs>
          <w:tab w:val="left" w:pos="284"/>
        </w:tabs>
        <w:ind w:left="0" w:firstLine="0"/>
      </w:pPr>
      <w:r w:rsidRPr="006F4F0F">
        <w:t>увеличение дебиторской задолженности на 242 048 тыс. руб.;</w:t>
      </w:r>
    </w:p>
    <w:p w:rsidR="0096081F" w:rsidRDefault="0096081F" w:rsidP="0096081F">
      <w:pPr>
        <w:numPr>
          <w:ilvl w:val="0"/>
          <w:numId w:val="21"/>
        </w:numPr>
        <w:shd w:val="clear" w:color="auto" w:fill="FFFFFF" w:themeFill="background1"/>
        <w:tabs>
          <w:tab w:val="left" w:pos="284"/>
        </w:tabs>
        <w:ind w:left="0" w:firstLine="0"/>
      </w:pPr>
      <w:r w:rsidRPr="006F4F0F">
        <w:t>увеличения краткосрочных финансовых вложений на 134</w:t>
      </w:r>
      <w:r>
        <w:t> </w:t>
      </w:r>
      <w:r w:rsidRPr="006F4F0F">
        <w:t>662</w:t>
      </w:r>
      <w:r>
        <w:t xml:space="preserve"> </w:t>
      </w:r>
      <w:proofErr w:type="spellStart"/>
      <w:r>
        <w:t>тыс</w:t>
      </w:r>
      <w:proofErr w:type="gramStart"/>
      <w:r>
        <w:t>.р</w:t>
      </w:r>
      <w:proofErr w:type="gramEnd"/>
      <w:r>
        <w:t>уб</w:t>
      </w:r>
      <w:proofErr w:type="spellEnd"/>
      <w:r>
        <w:t>.</w:t>
      </w:r>
      <w:r w:rsidRPr="006F4F0F">
        <w:t xml:space="preserve"> в связи с выдачей займов</w:t>
      </w:r>
      <w:r>
        <w:t>;</w:t>
      </w:r>
    </w:p>
    <w:p w:rsidR="0096081F" w:rsidRDefault="0096081F" w:rsidP="0096081F">
      <w:pPr>
        <w:numPr>
          <w:ilvl w:val="0"/>
          <w:numId w:val="21"/>
        </w:numPr>
        <w:shd w:val="clear" w:color="auto" w:fill="FFFFFF" w:themeFill="background1"/>
        <w:tabs>
          <w:tab w:val="left" w:pos="284"/>
        </w:tabs>
        <w:ind w:left="0" w:firstLine="0"/>
      </w:pPr>
      <w:r>
        <w:t xml:space="preserve">увеличения НДС к вычету на 44 </w:t>
      </w:r>
      <w:proofErr w:type="spellStart"/>
      <w:r>
        <w:t>тыс</w:t>
      </w:r>
      <w:proofErr w:type="gramStart"/>
      <w:r>
        <w:t>.р</w:t>
      </w:r>
      <w:proofErr w:type="gramEnd"/>
      <w:r>
        <w:t>уб</w:t>
      </w:r>
      <w:proofErr w:type="spellEnd"/>
      <w:r>
        <w:t>.</w:t>
      </w:r>
    </w:p>
    <w:p w:rsidR="0096081F" w:rsidRDefault="0096081F" w:rsidP="0096081F">
      <w:pPr>
        <w:numPr>
          <w:ilvl w:val="0"/>
          <w:numId w:val="21"/>
        </w:numPr>
        <w:shd w:val="clear" w:color="auto" w:fill="FFFFFF" w:themeFill="background1"/>
        <w:tabs>
          <w:tab w:val="left" w:pos="284"/>
        </w:tabs>
        <w:ind w:left="0" w:firstLine="0"/>
      </w:pPr>
      <w:r>
        <w:t xml:space="preserve">увеличения денежных средств на 95 </w:t>
      </w:r>
      <w:proofErr w:type="spellStart"/>
      <w:r>
        <w:t>тыс</w:t>
      </w:r>
      <w:proofErr w:type="gramStart"/>
      <w:r>
        <w:t>.р</w:t>
      </w:r>
      <w:proofErr w:type="gramEnd"/>
      <w:r>
        <w:t>уб</w:t>
      </w:r>
      <w:proofErr w:type="spellEnd"/>
      <w:r>
        <w:t>.</w:t>
      </w:r>
    </w:p>
    <w:p w:rsidR="0096081F" w:rsidRPr="006F4F0F" w:rsidRDefault="0096081F" w:rsidP="0096081F">
      <w:pPr>
        <w:shd w:val="clear" w:color="auto" w:fill="FFFFFF" w:themeFill="background1"/>
        <w:tabs>
          <w:tab w:val="left" w:pos="567"/>
        </w:tabs>
        <w:rPr>
          <w:u w:val="single"/>
        </w:rPr>
      </w:pPr>
    </w:p>
    <w:p w:rsidR="0096081F" w:rsidRPr="006F4F0F" w:rsidRDefault="0096081F" w:rsidP="0096081F">
      <w:pPr>
        <w:shd w:val="clear" w:color="auto" w:fill="FFFFFF" w:themeFill="background1"/>
        <w:tabs>
          <w:tab w:val="left" w:pos="567"/>
        </w:tabs>
        <w:rPr>
          <w:u w:val="single"/>
        </w:rPr>
      </w:pPr>
      <w:r w:rsidRPr="006F4F0F">
        <w:rPr>
          <w:u w:val="single"/>
        </w:rPr>
        <w:t>в сторону уменьшения:</w:t>
      </w:r>
    </w:p>
    <w:p w:rsidR="0096081F" w:rsidRPr="006F4F0F" w:rsidRDefault="0096081F" w:rsidP="0096081F">
      <w:pPr>
        <w:numPr>
          <w:ilvl w:val="0"/>
          <w:numId w:val="21"/>
        </w:numPr>
        <w:shd w:val="clear" w:color="auto" w:fill="FFFFFF" w:themeFill="background1"/>
        <w:tabs>
          <w:tab w:val="left" w:pos="284"/>
        </w:tabs>
        <w:ind w:left="0" w:firstLine="0"/>
      </w:pPr>
      <w:r>
        <w:t>уменьшения прочих оборотных активов</w:t>
      </w:r>
      <w:r w:rsidRPr="006F4F0F">
        <w:t xml:space="preserve"> на </w:t>
      </w:r>
      <w:r>
        <w:t>230</w:t>
      </w:r>
      <w:r w:rsidRPr="006F4F0F">
        <w:t xml:space="preserve"> </w:t>
      </w:r>
      <w:proofErr w:type="spellStart"/>
      <w:r w:rsidRPr="006F4F0F">
        <w:t>тыс</w:t>
      </w:r>
      <w:proofErr w:type="gramStart"/>
      <w:r w:rsidRPr="006F4F0F">
        <w:t>.р</w:t>
      </w:r>
      <w:proofErr w:type="gramEnd"/>
      <w:r w:rsidRPr="006F4F0F">
        <w:t>уб</w:t>
      </w:r>
      <w:proofErr w:type="spellEnd"/>
      <w:r w:rsidRPr="006F4F0F">
        <w:t>.</w:t>
      </w:r>
      <w:r>
        <w:t xml:space="preserve"> </w:t>
      </w:r>
    </w:p>
    <w:p w:rsidR="0096081F" w:rsidRPr="006F4F0F" w:rsidRDefault="0096081F" w:rsidP="0096081F">
      <w:pPr>
        <w:shd w:val="clear" w:color="auto" w:fill="FFFFFF" w:themeFill="background1"/>
      </w:pPr>
    </w:p>
    <w:p w:rsidR="0096081F" w:rsidRPr="006F4F0F" w:rsidRDefault="0096081F" w:rsidP="00A702F3">
      <w:pPr>
        <w:shd w:val="clear" w:color="auto" w:fill="FFFFFF" w:themeFill="background1"/>
        <w:ind w:firstLine="567"/>
      </w:pPr>
      <w:r w:rsidRPr="006F4F0F">
        <w:t>За 2016 год собственный капитал Общества увеличился на 9 378 тыс. руб. за счет чистой прибыли по итогам 2016 года.</w:t>
      </w:r>
    </w:p>
    <w:p w:rsidR="0096081F" w:rsidRPr="006F4F0F" w:rsidRDefault="0096081F" w:rsidP="0096081F">
      <w:pPr>
        <w:shd w:val="clear" w:color="auto" w:fill="FFFFFF" w:themeFill="background1"/>
      </w:pPr>
    </w:p>
    <w:p w:rsidR="0096081F" w:rsidRPr="006F4F0F" w:rsidRDefault="0096081F" w:rsidP="00A702F3">
      <w:pPr>
        <w:shd w:val="clear" w:color="auto" w:fill="FFFFFF" w:themeFill="background1"/>
        <w:ind w:firstLine="567"/>
      </w:pPr>
      <w:r w:rsidRPr="006F4F0F">
        <w:t>Заемный капитал за 2016 год увеличился на 373 310 тыс. руб., в основном за счет:</w:t>
      </w:r>
    </w:p>
    <w:p w:rsidR="0096081F" w:rsidRPr="006F4F0F" w:rsidRDefault="0096081F" w:rsidP="0096081F">
      <w:pPr>
        <w:shd w:val="clear" w:color="auto" w:fill="FFFFFF" w:themeFill="background1"/>
        <w:tabs>
          <w:tab w:val="left" w:pos="567"/>
        </w:tabs>
        <w:rPr>
          <w:u w:val="single"/>
        </w:rPr>
      </w:pPr>
      <w:r w:rsidRPr="006F4F0F">
        <w:rPr>
          <w:u w:val="single"/>
        </w:rPr>
        <w:t>в сторону увеличения</w:t>
      </w:r>
    </w:p>
    <w:p w:rsidR="0096081F" w:rsidRPr="006F4F0F" w:rsidRDefault="0096081F" w:rsidP="0096081F">
      <w:pPr>
        <w:numPr>
          <w:ilvl w:val="0"/>
          <w:numId w:val="20"/>
        </w:numPr>
        <w:shd w:val="clear" w:color="auto" w:fill="FFFFFF" w:themeFill="background1"/>
        <w:tabs>
          <w:tab w:val="clear" w:pos="720"/>
          <w:tab w:val="left" w:pos="0"/>
          <w:tab w:val="left" w:pos="284"/>
          <w:tab w:val="num" w:pos="426"/>
        </w:tabs>
        <w:ind w:left="0" w:firstLine="0"/>
      </w:pPr>
      <w:r w:rsidRPr="006F4F0F">
        <w:t>увеличения суммы краткосрочных банковских кредитов на 205 325 тыс. руб.;</w:t>
      </w:r>
    </w:p>
    <w:p w:rsidR="0096081F" w:rsidRPr="006F4F0F" w:rsidRDefault="0096081F" w:rsidP="0096081F">
      <w:pPr>
        <w:numPr>
          <w:ilvl w:val="0"/>
          <w:numId w:val="20"/>
        </w:numPr>
        <w:shd w:val="clear" w:color="auto" w:fill="FFFFFF" w:themeFill="background1"/>
        <w:tabs>
          <w:tab w:val="clear" w:pos="720"/>
          <w:tab w:val="left" w:pos="0"/>
          <w:tab w:val="left" w:pos="284"/>
          <w:tab w:val="num" w:pos="426"/>
        </w:tabs>
        <w:ind w:left="0" w:firstLine="0"/>
      </w:pPr>
      <w:r w:rsidRPr="006F4F0F">
        <w:t>увеличения кредиторской задолженности на 190 241 тыс. руб.;</w:t>
      </w:r>
    </w:p>
    <w:p w:rsidR="0096081F" w:rsidRPr="006F4F0F" w:rsidRDefault="0096081F" w:rsidP="0096081F">
      <w:pPr>
        <w:shd w:val="clear" w:color="auto" w:fill="FFFFFF" w:themeFill="background1"/>
        <w:tabs>
          <w:tab w:val="left" w:pos="0"/>
          <w:tab w:val="left" w:pos="284"/>
        </w:tabs>
      </w:pPr>
    </w:p>
    <w:p w:rsidR="0096081F" w:rsidRPr="006F4F0F" w:rsidRDefault="0096081F" w:rsidP="0096081F">
      <w:pPr>
        <w:shd w:val="clear" w:color="auto" w:fill="FFFFFF" w:themeFill="background1"/>
        <w:tabs>
          <w:tab w:val="left" w:pos="567"/>
        </w:tabs>
        <w:rPr>
          <w:u w:val="single"/>
        </w:rPr>
      </w:pPr>
      <w:r w:rsidRPr="006F4F0F">
        <w:rPr>
          <w:u w:val="single"/>
        </w:rPr>
        <w:t>в сторону уменьшения:</w:t>
      </w:r>
    </w:p>
    <w:p w:rsidR="0096081F" w:rsidRPr="006F4F0F" w:rsidRDefault="0096081F" w:rsidP="0096081F">
      <w:pPr>
        <w:numPr>
          <w:ilvl w:val="0"/>
          <w:numId w:val="22"/>
        </w:numPr>
        <w:shd w:val="clear" w:color="auto" w:fill="FFFFFF" w:themeFill="background1"/>
        <w:tabs>
          <w:tab w:val="left" w:pos="567"/>
          <w:tab w:val="num" w:pos="720"/>
        </w:tabs>
        <w:ind w:left="0" w:firstLine="0"/>
      </w:pPr>
      <w:r w:rsidRPr="006F4F0F">
        <w:t xml:space="preserve">уменьшения остатков долгосрочных кредитов и займов на 12 778 тыс. руб. в связи с частичным погашением долгосрочного кредита в ПАО </w:t>
      </w:r>
      <w:r>
        <w:t>«</w:t>
      </w:r>
      <w:r w:rsidRPr="006F4F0F">
        <w:t>Сбербанк</w:t>
      </w:r>
      <w:r>
        <w:t>»</w:t>
      </w:r>
      <w:r w:rsidRPr="006F4F0F">
        <w:t>;</w:t>
      </w:r>
    </w:p>
    <w:p w:rsidR="0096081F" w:rsidRPr="006F4F0F" w:rsidRDefault="0096081F" w:rsidP="0096081F">
      <w:pPr>
        <w:numPr>
          <w:ilvl w:val="0"/>
          <w:numId w:val="22"/>
        </w:numPr>
        <w:shd w:val="clear" w:color="auto" w:fill="FFFFFF" w:themeFill="background1"/>
        <w:tabs>
          <w:tab w:val="left" w:pos="567"/>
          <w:tab w:val="num" w:pos="720"/>
        </w:tabs>
        <w:ind w:left="0" w:firstLine="0"/>
      </w:pPr>
      <w:r w:rsidRPr="006F4F0F">
        <w:t>снижени</w:t>
      </w:r>
      <w:r>
        <w:t>я</w:t>
      </w:r>
      <w:r w:rsidRPr="006F4F0F">
        <w:t xml:space="preserve"> суммы оценочных обязательств на сумму 7 802 </w:t>
      </w:r>
      <w:proofErr w:type="spellStart"/>
      <w:r w:rsidRPr="006F4F0F">
        <w:t>тыс</w:t>
      </w:r>
      <w:proofErr w:type="gramStart"/>
      <w:r w:rsidRPr="006F4F0F">
        <w:t>.р</w:t>
      </w:r>
      <w:proofErr w:type="gramEnd"/>
      <w:r w:rsidRPr="006F4F0F">
        <w:t>уб</w:t>
      </w:r>
      <w:proofErr w:type="spellEnd"/>
      <w:r w:rsidRPr="006F4F0F">
        <w:t>.</w:t>
      </w:r>
      <w:r>
        <w:t>;</w:t>
      </w:r>
    </w:p>
    <w:p w:rsidR="0096081F" w:rsidRPr="006F4F0F" w:rsidRDefault="0096081F" w:rsidP="0096081F">
      <w:pPr>
        <w:numPr>
          <w:ilvl w:val="0"/>
          <w:numId w:val="22"/>
        </w:numPr>
        <w:shd w:val="clear" w:color="auto" w:fill="FFFFFF" w:themeFill="background1"/>
        <w:tabs>
          <w:tab w:val="left" w:pos="567"/>
          <w:tab w:val="num" w:pos="720"/>
        </w:tabs>
        <w:ind w:left="0" w:firstLine="0"/>
      </w:pPr>
      <w:r>
        <w:t>снижения</w:t>
      </w:r>
      <w:r w:rsidRPr="006F4F0F">
        <w:t xml:space="preserve"> </w:t>
      </w:r>
      <w:r>
        <w:t xml:space="preserve">отложенных налоговых обязательств </w:t>
      </w:r>
      <w:r w:rsidRPr="006F4F0F">
        <w:t xml:space="preserve">на 1 676 </w:t>
      </w:r>
      <w:proofErr w:type="spellStart"/>
      <w:r w:rsidRPr="006F4F0F">
        <w:t>тыс</w:t>
      </w:r>
      <w:proofErr w:type="gramStart"/>
      <w:r w:rsidRPr="006F4F0F">
        <w:t>.р</w:t>
      </w:r>
      <w:proofErr w:type="gramEnd"/>
      <w:r w:rsidRPr="006F4F0F">
        <w:t>уб</w:t>
      </w:r>
      <w:proofErr w:type="spellEnd"/>
      <w:r w:rsidRPr="006F4F0F">
        <w:t>.</w:t>
      </w:r>
    </w:p>
    <w:p w:rsidR="0096081F" w:rsidRPr="006F4F0F" w:rsidRDefault="0096081F" w:rsidP="0096081F">
      <w:pPr>
        <w:shd w:val="clear" w:color="auto" w:fill="FFFFFF" w:themeFill="background1"/>
        <w:tabs>
          <w:tab w:val="left" w:pos="567"/>
        </w:tabs>
      </w:pPr>
    </w:p>
    <w:p w:rsidR="00BA734C" w:rsidRPr="006F4F0F" w:rsidRDefault="0096081F" w:rsidP="00A702F3">
      <w:pPr>
        <w:shd w:val="clear" w:color="auto" w:fill="FFFFFF" w:themeFill="background1"/>
        <w:ind w:firstLine="567"/>
      </w:pPr>
      <w:r w:rsidRPr="006F4F0F">
        <w:t>Таким образом, валюта баланса на конец отчетного периода увеличилась на 382 688 тыс. руб. и составила 2 004 42</w:t>
      </w:r>
      <w:r w:rsidR="000E1A6F">
        <w:t>2</w:t>
      </w:r>
      <w:r w:rsidRPr="006F4F0F">
        <w:t xml:space="preserve"> тыс. руб.</w:t>
      </w:r>
    </w:p>
    <w:p w:rsidR="006F4F0F" w:rsidRPr="006F4F0F" w:rsidRDefault="006F4F0F" w:rsidP="006F4F0F">
      <w:pPr>
        <w:shd w:val="clear" w:color="auto" w:fill="FFFFFF" w:themeFill="background1"/>
        <w:autoSpaceDE w:val="0"/>
        <w:autoSpaceDN w:val="0"/>
        <w:adjustRightInd w:val="0"/>
        <w:ind w:firstLine="540"/>
        <w:outlineLvl w:val="1"/>
        <w:rPr>
          <w:b/>
          <w:iCs/>
        </w:rPr>
      </w:pPr>
    </w:p>
    <w:p w:rsidR="006F4F0F" w:rsidRPr="006F4F0F" w:rsidRDefault="006F4F0F" w:rsidP="006F4F0F">
      <w:pPr>
        <w:shd w:val="clear" w:color="auto" w:fill="FFFFFF" w:themeFill="background1"/>
        <w:autoSpaceDE w:val="0"/>
        <w:autoSpaceDN w:val="0"/>
        <w:adjustRightInd w:val="0"/>
        <w:ind w:firstLine="540"/>
        <w:outlineLvl w:val="1"/>
        <w:rPr>
          <w:b/>
          <w:iCs/>
        </w:rPr>
      </w:pPr>
      <w:bookmarkStart w:id="68" w:name="_Toc480212117"/>
      <w:bookmarkStart w:id="69" w:name="_Toc480213125"/>
      <w:r w:rsidRPr="006F4F0F">
        <w:rPr>
          <w:b/>
          <w:iCs/>
        </w:rPr>
        <w:t>4.3. Состояние чистых активов Общества:</w:t>
      </w:r>
      <w:bookmarkEnd w:id="68"/>
      <w:bookmarkEnd w:id="69"/>
    </w:p>
    <w:p w:rsidR="006F4F0F" w:rsidRPr="006F4F0F" w:rsidRDefault="006F4F0F" w:rsidP="006F4F0F">
      <w:pPr>
        <w:shd w:val="clear" w:color="auto" w:fill="FFFFFF" w:themeFill="background1"/>
        <w:ind w:firstLine="567"/>
      </w:pPr>
      <w:r w:rsidRPr="006F4F0F">
        <w:t>Динамика изменений стоимости чистых активов и уставного капитала общества за три последних финансовых года:</w:t>
      </w:r>
    </w:p>
    <w:p w:rsidR="006F4F0F" w:rsidRPr="006F4F0F" w:rsidRDefault="006F4F0F" w:rsidP="006F4F0F">
      <w:pPr>
        <w:shd w:val="clear" w:color="auto" w:fill="FFFFFF" w:themeFill="background1"/>
        <w:ind w:firstLine="567"/>
        <w:rPr>
          <w:b/>
        </w:rPr>
      </w:pPr>
      <w:r w:rsidRPr="006F4F0F">
        <w:rPr>
          <w:b/>
        </w:rPr>
        <w:t>Расчет оценки стоимости чистых активов Общества по годам (тыс. руб.):</w:t>
      </w:r>
    </w:p>
    <w:tbl>
      <w:tblPr>
        <w:tblW w:w="9880" w:type="dxa"/>
        <w:tblInd w:w="93" w:type="dxa"/>
        <w:tblLook w:val="04A0" w:firstRow="1" w:lastRow="0" w:firstColumn="1" w:lastColumn="0" w:noHBand="0" w:noVBand="1"/>
      </w:tblPr>
      <w:tblGrid>
        <w:gridCol w:w="6520"/>
        <w:gridCol w:w="1120"/>
        <w:gridCol w:w="1120"/>
        <w:gridCol w:w="1120"/>
      </w:tblGrid>
      <w:tr w:rsidR="006F4F0F" w:rsidRPr="006F4F0F" w:rsidTr="006F4F0F">
        <w:trPr>
          <w:trHeight w:val="315"/>
        </w:trPr>
        <w:tc>
          <w:tcPr>
            <w:tcW w:w="65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jc w:val="center"/>
              <w:rPr>
                <w:sz w:val="20"/>
                <w:szCs w:val="20"/>
              </w:rPr>
            </w:pPr>
            <w:r w:rsidRPr="006F4F0F">
              <w:rPr>
                <w:sz w:val="20"/>
                <w:szCs w:val="20"/>
              </w:rPr>
              <w:t>Наименование показателя</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rsidR="006F4F0F" w:rsidRPr="006F4F0F" w:rsidRDefault="006F4F0F" w:rsidP="006F4F0F">
            <w:pPr>
              <w:jc w:val="center"/>
              <w:rPr>
                <w:sz w:val="20"/>
                <w:szCs w:val="20"/>
              </w:rPr>
            </w:pPr>
            <w:r w:rsidRPr="006F4F0F">
              <w:rPr>
                <w:sz w:val="20"/>
                <w:szCs w:val="20"/>
              </w:rPr>
              <w:t>2014 г.</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rsidR="006F4F0F" w:rsidRPr="006F4F0F" w:rsidRDefault="006F4F0F" w:rsidP="006F4F0F">
            <w:pPr>
              <w:jc w:val="center"/>
              <w:rPr>
                <w:sz w:val="20"/>
                <w:szCs w:val="20"/>
              </w:rPr>
            </w:pPr>
            <w:r w:rsidRPr="006F4F0F">
              <w:rPr>
                <w:sz w:val="20"/>
                <w:szCs w:val="20"/>
              </w:rPr>
              <w:t>2015 г.</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rsidR="006F4F0F" w:rsidRPr="006F4F0F" w:rsidRDefault="006F4F0F" w:rsidP="006F4F0F">
            <w:pPr>
              <w:jc w:val="center"/>
              <w:rPr>
                <w:sz w:val="20"/>
                <w:szCs w:val="20"/>
              </w:rPr>
            </w:pPr>
            <w:r w:rsidRPr="006F4F0F">
              <w:rPr>
                <w:sz w:val="20"/>
                <w:szCs w:val="20"/>
              </w:rPr>
              <w:t>2016 г.</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jc w:val="center"/>
              <w:rPr>
                <w:sz w:val="20"/>
                <w:szCs w:val="20"/>
              </w:rPr>
            </w:pPr>
            <w:r w:rsidRPr="006F4F0F">
              <w:rPr>
                <w:sz w:val="20"/>
                <w:szCs w:val="20"/>
              </w:rPr>
              <w:t>1</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center"/>
              <w:rPr>
                <w:sz w:val="20"/>
                <w:szCs w:val="20"/>
              </w:rPr>
            </w:pPr>
            <w:r w:rsidRPr="006F4F0F">
              <w:rPr>
                <w:sz w:val="20"/>
                <w:szCs w:val="20"/>
              </w:rPr>
              <w:t>2</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center"/>
              <w:rPr>
                <w:sz w:val="20"/>
                <w:szCs w:val="20"/>
              </w:rPr>
            </w:pPr>
            <w:r w:rsidRPr="006F4F0F">
              <w:rPr>
                <w:sz w:val="20"/>
                <w:szCs w:val="20"/>
              </w:rPr>
              <w:t>3</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center"/>
              <w:rPr>
                <w:sz w:val="20"/>
                <w:szCs w:val="20"/>
              </w:rPr>
            </w:pPr>
            <w:r w:rsidRPr="006F4F0F">
              <w:rPr>
                <w:sz w:val="20"/>
                <w:szCs w:val="20"/>
              </w:rPr>
              <w:t>4</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b/>
                <w:bCs/>
                <w:sz w:val="20"/>
                <w:szCs w:val="20"/>
              </w:rPr>
            </w:pPr>
            <w:r w:rsidRPr="006F4F0F">
              <w:rPr>
                <w:b/>
                <w:bCs/>
                <w:sz w:val="20"/>
                <w:szCs w:val="20"/>
              </w:rPr>
              <w:t>I. Активы</w:t>
            </w:r>
          </w:p>
        </w:tc>
        <w:tc>
          <w:tcPr>
            <w:tcW w:w="1120"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rPr>
                <w:b/>
                <w:bCs/>
                <w:sz w:val="20"/>
                <w:szCs w:val="20"/>
              </w:rPr>
            </w:pPr>
            <w:r w:rsidRPr="006F4F0F">
              <w:rPr>
                <w:b/>
                <w:bCs/>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 </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1. Нематериальные активы</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262</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202</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172</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2. Основные средства</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426 045</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411 501</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358 806</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3. Незавершенное строительство</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61 703</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11497</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11 584</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4. Доходные вложения в материальные ценности</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0</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0</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0</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5. Долгосрочные финансовые вложения</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121 408</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259 508</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303 339</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6. Отложенный налоговый актив</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35 720</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10 320</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6 865</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 xml:space="preserve">7. Прочие </w:t>
            </w:r>
            <w:proofErr w:type="spellStart"/>
            <w:r w:rsidRPr="006F4F0F">
              <w:rPr>
                <w:sz w:val="20"/>
                <w:szCs w:val="20"/>
              </w:rPr>
              <w:t>внеоборотные</w:t>
            </w:r>
            <w:proofErr w:type="spellEnd"/>
            <w:r w:rsidRPr="006F4F0F">
              <w:rPr>
                <w:sz w:val="20"/>
                <w:szCs w:val="20"/>
              </w:rPr>
              <w:t xml:space="preserve"> активы</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396</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305</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238</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8. Запасы</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141 960</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172 215</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190 613</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9. Налог на добавленную стоимость по приобретенным ценностям</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200</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7 030</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7 074</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10. Дебиторская задолженность</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496 974</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676 386</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918 434</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11. Денежные средства</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16 329</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18 271</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18 366</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12. Краткосрочные финансовые вложения</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56 499</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54 078</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188 740</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13. Прочие оборотные активы</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223</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420</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190</w:t>
            </w:r>
          </w:p>
        </w:tc>
      </w:tr>
      <w:tr w:rsidR="006F4F0F" w:rsidRPr="006F4F0F" w:rsidTr="006F4F0F">
        <w:trPr>
          <w:trHeight w:val="52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b/>
                <w:bCs/>
                <w:sz w:val="20"/>
                <w:szCs w:val="20"/>
              </w:rPr>
            </w:pPr>
            <w:r w:rsidRPr="006F4F0F">
              <w:rPr>
                <w:b/>
                <w:bCs/>
                <w:sz w:val="20"/>
                <w:szCs w:val="20"/>
              </w:rPr>
              <w:t>14. Итого активы, принимаемые к расчету (сумма данных пунктов 1—14)</w:t>
            </w:r>
          </w:p>
        </w:tc>
        <w:tc>
          <w:tcPr>
            <w:tcW w:w="1120"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b/>
                <w:bCs/>
                <w:sz w:val="20"/>
                <w:szCs w:val="20"/>
              </w:rPr>
            </w:pPr>
            <w:r w:rsidRPr="006F4F0F">
              <w:rPr>
                <w:b/>
                <w:bCs/>
                <w:sz w:val="20"/>
                <w:szCs w:val="20"/>
              </w:rPr>
              <w:t>1 357 719</w:t>
            </w:r>
          </w:p>
        </w:tc>
        <w:tc>
          <w:tcPr>
            <w:tcW w:w="1120"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A702F3">
            <w:pPr>
              <w:jc w:val="right"/>
              <w:rPr>
                <w:b/>
                <w:bCs/>
                <w:sz w:val="20"/>
                <w:szCs w:val="20"/>
              </w:rPr>
            </w:pPr>
            <w:r w:rsidRPr="006F4F0F">
              <w:rPr>
                <w:b/>
                <w:bCs/>
                <w:sz w:val="20"/>
                <w:szCs w:val="20"/>
              </w:rPr>
              <w:t xml:space="preserve">1 621 </w:t>
            </w:r>
            <w:r w:rsidR="000E1A6F" w:rsidRPr="006F4F0F">
              <w:rPr>
                <w:b/>
                <w:bCs/>
                <w:sz w:val="20"/>
                <w:szCs w:val="20"/>
              </w:rPr>
              <w:t>73</w:t>
            </w:r>
            <w:r w:rsidR="000E1A6F">
              <w:rPr>
                <w:b/>
                <w:bCs/>
                <w:sz w:val="20"/>
                <w:szCs w:val="20"/>
              </w:rPr>
              <w:t>4</w:t>
            </w:r>
          </w:p>
        </w:tc>
        <w:tc>
          <w:tcPr>
            <w:tcW w:w="1120"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A702F3">
            <w:pPr>
              <w:jc w:val="right"/>
              <w:rPr>
                <w:b/>
                <w:bCs/>
                <w:sz w:val="20"/>
                <w:szCs w:val="20"/>
              </w:rPr>
            </w:pPr>
            <w:r w:rsidRPr="006F4F0F">
              <w:rPr>
                <w:b/>
                <w:bCs/>
                <w:sz w:val="20"/>
                <w:szCs w:val="20"/>
              </w:rPr>
              <w:t xml:space="preserve">2 004 </w:t>
            </w:r>
            <w:r w:rsidR="000E1A6F" w:rsidRPr="006F4F0F">
              <w:rPr>
                <w:b/>
                <w:bCs/>
                <w:sz w:val="20"/>
                <w:szCs w:val="20"/>
              </w:rPr>
              <w:t>42</w:t>
            </w:r>
            <w:r w:rsidR="000E1A6F">
              <w:rPr>
                <w:b/>
                <w:bCs/>
                <w:sz w:val="20"/>
                <w:szCs w:val="20"/>
              </w:rPr>
              <w:t>2</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b/>
                <w:bCs/>
                <w:sz w:val="20"/>
                <w:szCs w:val="20"/>
              </w:rPr>
            </w:pPr>
            <w:r w:rsidRPr="006F4F0F">
              <w:rPr>
                <w:b/>
                <w:bCs/>
                <w:sz w:val="20"/>
                <w:szCs w:val="20"/>
              </w:rPr>
              <w:t>II. Пассивы</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 </w:t>
            </w:r>
          </w:p>
        </w:tc>
        <w:tc>
          <w:tcPr>
            <w:tcW w:w="1120"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 </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15. Долгосрочные обязательства по займам и кредитам</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34 973</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27 757</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14 979</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17. Отложенные налоговые обязательства</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14 941</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18 212</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16 536</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18. Прочие долгосрочные обязательства</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 </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 </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 </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19. Краткосрочные обязательства по займам и кредитам</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432 580</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329 770</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535 095</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20. Кредиторская задолженность</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409 145</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728 633</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918 874</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21. Задолженность участникам (учредителям) по выплате доходов</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0</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0</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0</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 xml:space="preserve">22. Резервы предстоящих расходов </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93 092</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42 728</w:t>
            </w:r>
          </w:p>
        </w:tc>
        <w:tc>
          <w:tcPr>
            <w:tcW w:w="1120" w:type="dxa"/>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34 926</w:t>
            </w:r>
          </w:p>
        </w:tc>
      </w:tr>
      <w:tr w:rsidR="006F4F0F" w:rsidRPr="006F4F0F" w:rsidTr="006F4F0F">
        <w:trPr>
          <w:trHeight w:val="52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b/>
                <w:bCs/>
                <w:sz w:val="20"/>
                <w:szCs w:val="20"/>
              </w:rPr>
            </w:pPr>
            <w:r w:rsidRPr="006F4F0F">
              <w:rPr>
                <w:b/>
                <w:bCs/>
                <w:sz w:val="20"/>
                <w:szCs w:val="20"/>
              </w:rPr>
              <w:t>23. Итого пассивы, принимаемые к расчету (сумма данных пунктов 15—22)</w:t>
            </w:r>
          </w:p>
        </w:tc>
        <w:tc>
          <w:tcPr>
            <w:tcW w:w="1120"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b/>
                <w:bCs/>
                <w:sz w:val="20"/>
                <w:szCs w:val="20"/>
              </w:rPr>
            </w:pPr>
            <w:r w:rsidRPr="006F4F0F">
              <w:rPr>
                <w:b/>
                <w:bCs/>
                <w:sz w:val="20"/>
                <w:szCs w:val="20"/>
              </w:rPr>
              <w:t>984 731</w:t>
            </w:r>
          </w:p>
        </w:tc>
        <w:tc>
          <w:tcPr>
            <w:tcW w:w="1120"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b/>
                <w:bCs/>
                <w:sz w:val="20"/>
                <w:szCs w:val="20"/>
              </w:rPr>
            </w:pPr>
            <w:r w:rsidRPr="006F4F0F">
              <w:rPr>
                <w:b/>
                <w:bCs/>
                <w:sz w:val="20"/>
                <w:szCs w:val="20"/>
              </w:rPr>
              <w:t>1 147 100</w:t>
            </w:r>
          </w:p>
        </w:tc>
        <w:tc>
          <w:tcPr>
            <w:tcW w:w="1120"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b/>
                <w:bCs/>
                <w:sz w:val="20"/>
                <w:szCs w:val="20"/>
              </w:rPr>
            </w:pPr>
            <w:r w:rsidRPr="006F4F0F">
              <w:rPr>
                <w:b/>
                <w:bCs/>
                <w:sz w:val="20"/>
                <w:szCs w:val="20"/>
              </w:rPr>
              <w:t>1 520 410</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b/>
                <w:bCs/>
                <w:sz w:val="20"/>
                <w:szCs w:val="20"/>
              </w:rPr>
            </w:pPr>
            <w:r w:rsidRPr="006F4F0F">
              <w:rPr>
                <w:b/>
                <w:bCs/>
                <w:sz w:val="20"/>
                <w:szCs w:val="20"/>
              </w:rPr>
              <w:t>24. Стоимость чистых активов акционерного общества</w:t>
            </w:r>
          </w:p>
        </w:tc>
        <w:tc>
          <w:tcPr>
            <w:tcW w:w="1120"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b/>
                <w:bCs/>
                <w:sz w:val="20"/>
                <w:szCs w:val="20"/>
              </w:rPr>
            </w:pPr>
            <w:r w:rsidRPr="006F4F0F">
              <w:rPr>
                <w:b/>
                <w:bCs/>
                <w:sz w:val="20"/>
                <w:szCs w:val="20"/>
              </w:rPr>
              <w:t>372 988</w:t>
            </w:r>
          </w:p>
        </w:tc>
        <w:tc>
          <w:tcPr>
            <w:tcW w:w="1120"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A702F3">
            <w:pPr>
              <w:jc w:val="right"/>
              <w:rPr>
                <w:b/>
                <w:bCs/>
                <w:sz w:val="20"/>
                <w:szCs w:val="20"/>
              </w:rPr>
            </w:pPr>
            <w:r w:rsidRPr="006F4F0F">
              <w:rPr>
                <w:b/>
                <w:bCs/>
                <w:sz w:val="20"/>
                <w:szCs w:val="20"/>
              </w:rPr>
              <w:t xml:space="preserve">474 </w:t>
            </w:r>
            <w:r w:rsidR="000E1A6F" w:rsidRPr="006F4F0F">
              <w:rPr>
                <w:b/>
                <w:bCs/>
                <w:sz w:val="20"/>
                <w:szCs w:val="20"/>
              </w:rPr>
              <w:t>63</w:t>
            </w:r>
            <w:r w:rsidR="000E1A6F">
              <w:rPr>
                <w:b/>
                <w:bCs/>
                <w:sz w:val="20"/>
                <w:szCs w:val="20"/>
              </w:rPr>
              <w:t>4</w:t>
            </w:r>
          </w:p>
        </w:tc>
        <w:tc>
          <w:tcPr>
            <w:tcW w:w="1120"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A702F3">
            <w:pPr>
              <w:jc w:val="right"/>
              <w:rPr>
                <w:b/>
                <w:bCs/>
                <w:sz w:val="20"/>
                <w:szCs w:val="20"/>
              </w:rPr>
            </w:pPr>
            <w:r w:rsidRPr="006F4F0F">
              <w:rPr>
                <w:b/>
                <w:bCs/>
                <w:sz w:val="20"/>
                <w:szCs w:val="20"/>
              </w:rPr>
              <w:t xml:space="preserve">484 </w:t>
            </w:r>
            <w:r w:rsidR="000E1A6F" w:rsidRPr="006F4F0F">
              <w:rPr>
                <w:b/>
                <w:bCs/>
                <w:sz w:val="20"/>
                <w:szCs w:val="20"/>
              </w:rPr>
              <w:t>01</w:t>
            </w:r>
            <w:r w:rsidR="000E1A6F">
              <w:rPr>
                <w:b/>
                <w:bCs/>
                <w:sz w:val="20"/>
                <w:szCs w:val="20"/>
              </w:rPr>
              <w:t>2</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25. Уставный капитал</w:t>
            </w:r>
          </w:p>
        </w:tc>
        <w:tc>
          <w:tcPr>
            <w:tcW w:w="1120"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288</w:t>
            </w:r>
          </w:p>
        </w:tc>
        <w:tc>
          <w:tcPr>
            <w:tcW w:w="1120"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288</w:t>
            </w:r>
          </w:p>
        </w:tc>
        <w:tc>
          <w:tcPr>
            <w:tcW w:w="1120"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288</w:t>
            </w:r>
          </w:p>
        </w:tc>
      </w:tr>
      <w:tr w:rsidR="006F4F0F" w:rsidRPr="006F4F0F" w:rsidTr="006F4F0F">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b/>
                <w:bCs/>
                <w:sz w:val="20"/>
                <w:szCs w:val="20"/>
              </w:rPr>
            </w:pPr>
            <w:r w:rsidRPr="006F4F0F">
              <w:rPr>
                <w:b/>
                <w:bCs/>
                <w:sz w:val="20"/>
                <w:szCs w:val="20"/>
              </w:rPr>
              <w:t>26. Превышение чистых активов над уставным капиталом</w:t>
            </w:r>
          </w:p>
        </w:tc>
        <w:tc>
          <w:tcPr>
            <w:tcW w:w="1120"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b/>
                <w:bCs/>
                <w:sz w:val="20"/>
                <w:szCs w:val="20"/>
              </w:rPr>
            </w:pPr>
            <w:r w:rsidRPr="006F4F0F">
              <w:rPr>
                <w:b/>
                <w:bCs/>
                <w:sz w:val="20"/>
                <w:szCs w:val="20"/>
              </w:rPr>
              <w:t>372 700</w:t>
            </w:r>
          </w:p>
        </w:tc>
        <w:tc>
          <w:tcPr>
            <w:tcW w:w="1120"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A702F3">
            <w:pPr>
              <w:jc w:val="right"/>
              <w:rPr>
                <w:b/>
                <w:bCs/>
                <w:sz w:val="20"/>
                <w:szCs w:val="20"/>
              </w:rPr>
            </w:pPr>
            <w:r w:rsidRPr="006F4F0F">
              <w:rPr>
                <w:b/>
                <w:bCs/>
                <w:sz w:val="20"/>
                <w:szCs w:val="20"/>
              </w:rPr>
              <w:t xml:space="preserve">474 </w:t>
            </w:r>
            <w:r w:rsidR="000E1A6F" w:rsidRPr="006F4F0F">
              <w:rPr>
                <w:b/>
                <w:bCs/>
                <w:sz w:val="20"/>
                <w:szCs w:val="20"/>
              </w:rPr>
              <w:t>34</w:t>
            </w:r>
            <w:r w:rsidR="000E1A6F">
              <w:rPr>
                <w:b/>
                <w:bCs/>
                <w:sz w:val="20"/>
                <w:szCs w:val="20"/>
              </w:rPr>
              <w:t>6</w:t>
            </w:r>
          </w:p>
        </w:tc>
        <w:tc>
          <w:tcPr>
            <w:tcW w:w="1120" w:type="dxa"/>
            <w:tcBorders>
              <w:top w:val="nil"/>
              <w:left w:val="nil"/>
              <w:bottom w:val="single" w:sz="8" w:space="0" w:color="auto"/>
              <w:right w:val="single" w:sz="8" w:space="0" w:color="auto"/>
            </w:tcBorders>
            <w:shd w:val="clear" w:color="auto" w:fill="auto"/>
            <w:noWrap/>
            <w:vAlign w:val="center"/>
            <w:hideMark/>
          </w:tcPr>
          <w:p w:rsidR="006F4F0F" w:rsidRPr="006F4F0F" w:rsidRDefault="006F4F0F" w:rsidP="00A702F3">
            <w:pPr>
              <w:jc w:val="right"/>
              <w:rPr>
                <w:b/>
                <w:bCs/>
                <w:sz w:val="20"/>
                <w:szCs w:val="20"/>
              </w:rPr>
            </w:pPr>
            <w:r w:rsidRPr="006F4F0F">
              <w:rPr>
                <w:b/>
                <w:bCs/>
                <w:sz w:val="20"/>
                <w:szCs w:val="20"/>
              </w:rPr>
              <w:t xml:space="preserve">483 </w:t>
            </w:r>
            <w:r w:rsidR="000E1A6F" w:rsidRPr="006F4F0F">
              <w:rPr>
                <w:b/>
                <w:bCs/>
                <w:sz w:val="20"/>
                <w:szCs w:val="20"/>
              </w:rPr>
              <w:t>72</w:t>
            </w:r>
            <w:r w:rsidR="000E1A6F">
              <w:rPr>
                <w:b/>
                <w:bCs/>
                <w:sz w:val="20"/>
                <w:szCs w:val="20"/>
              </w:rPr>
              <w:t>4</w:t>
            </w:r>
          </w:p>
        </w:tc>
      </w:tr>
    </w:tbl>
    <w:p w:rsidR="006F4F0F" w:rsidRPr="006F4F0F" w:rsidRDefault="006F4F0F" w:rsidP="006F4F0F">
      <w:pPr>
        <w:shd w:val="clear" w:color="auto" w:fill="FFFFFF" w:themeFill="background1"/>
        <w:jc w:val="left"/>
        <w:rPr>
          <w:b/>
        </w:rPr>
      </w:pPr>
      <w:r w:rsidRPr="006F4F0F">
        <w:rPr>
          <w:b/>
        </w:rPr>
        <w:br w:type="page"/>
      </w:r>
    </w:p>
    <w:tbl>
      <w:tblPr>
        <w:tblW w:w="10004" w:type="dxa"/>
        <w:tblInd w:w="93" w:type="dxa"/>
        <w:tblLook w:val="00A0" w:firstRow="1" w:lastRow="0" w:firstColumn="1" w:lastColumn="0" w:noHBand="0" w:noVBand="0"/>
      </w:tblPr>
      <w:tblGrid>
        <w:gridCol w:w="6520"/>
        <w:gridCol w:w="630"/>
        <w:gridCol w:w="490"/>
        <w:gridCol w:w="629"/>
        <w:gridCol w:w="491"/>
        <w:gridCol w:w="1022"/>
        <w:gridCol w:w="222"/>
      </w:tblGrid>
      <w:tr w:rsidR="006F4F0F" w:rsidRPr="006F4F0F" w:rsidTr="006F4F0F">
        <w:trPr>
          <w:gridAfter w:val="1"/>
          <w:wAfter w:w="222" w:type="dxa"/>
          <w:trHeight w:val="330"/>
        </w:trPr>
        <w:tc>
          <w:tcPr>
            <w:tcW w:w="7150" w:type="dxa"/>
            <w:gridSpan w:val="2"/>
            <w:noWrap/>
            <w:vAlign w:val="center"/>
          </w:tcPr>
          <w:p w:rsidR="006F4F0F" w:rsidRPr="006F4F0F" w:rsidRDefault="006F4F0F" w:rsidP="006F4F0F">
            <w:pPr>
              <w:shd w:val="clear" w:color="auto" w:fill="FFFFFF" w:themeFill="background1"/>
              <w:ind w:firstLine="616"/>
              <w:rPr>
                <w:b/>
                <w:bCs/>
                <w:sz w:val="20"/>
                <w:szCs w:val="20"/>
              </w:rPr>
            </w:pPr>
            <w:r w:rsidRPr="006F4F0F">
              <w:rPr>
                <w:b/>
                <w:bCs/>
                <w:sz w:val="20"/>
                <w:szCs w:val="20"/>
              </w:rPr>
              <w:t>Анализ чистых активов за отчетный период (тыс. руб.):</w:t>
            </w:r>
          </w:p>
          <w:p w:rsidR="006F4F0F" w:rsidRPr="006F4F0F" w:rsidRDefault="006F4F0F" w:rsidP="006F4F0F">
            <w:pPr>
              <w:shd w:val="clear" w:color="auto" w:fill="FFFFFF" w:themeFill="background1"/>
              <w:ind w:firstLine="616"/>
              <w:rPr>
                <w:b/>
                <w:bCs/>
                <w:sz w:val="20"/>
                <w:szCs w:val="20"/>
              </w:rPr>
            </w:pPr>
          </w:p>
        </w:tc>
        <w:tc>
          <w:tcPr>
            <w:tcW w:w="1119" w:type="dxa"/>
            <w:gridSpan w:val="2"/>
            <w:noWrap/>
            <w:vAlign w:val="bottom"/>
          </w:tcPr>
          <w:p w:rsidR="006F4F0F" w:rsidRPr="006F4F0F" w:rsidRDefault="006F4F0F" w:rsidP="006F4F0F">
            <w:pPr>
              <w:shd w:val="clear" w:color="auto" w:fill="FFFFFF" w:themeFill="background1"/>
              <w:rPr>
                <w:sz w:val="20"/>
                <w:szCs w:val="20"/>
              </w:rPr>
            </w:pPr>
          </w:p>
        </w:tc>
        <w:tc>
          <w:tcPr>
            <w:tcW w:w="1513" w:type="dxa"/>
            <w:gridSpan w:val="2"/>
            <w:noWrap/>
            <w:vAlign w:val="bottom"/>
          </w:tcPr>
          <w:p w:rsidR="006F4F0F" w:rsidRPr="006F4F0F" w:rsidRDefault="006F4F0F" w:rsidP="006F4F0F">
            <w:pPr>
              <w:shd w:val="clear" w:color="auto" w:fill="FFFFFF" w:themeFill="background1"/>
              <w:rPr>
                <w:sz w:val="20"/>
                <w:szCs w:val="20"/>
              </w:rPr>
            </w:pPr>
          </w:p>
        </w:tc>
      </w:tr>
      <w:tr w:rsidR="006F4F0F" w:rsidRPr="006F4F0F" w:rsidTr="006F4F0F">
        <w:tblPrEx>
          <w:tblLook w:val="04A0" w:firstRow="1" w:lastRow="0" w:firstColumn="1" w:lastColumn="0" w:noHBand="0" w:noVBand="1"/>
        </w:tblPrEx>
        <w:trPr>
          <w:trHeight w:val="315"/>
        </w:trPr>
        <w:tc>
          <w:tcPr>
            <w:tcW w:w="65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jc w:val="center"/>
              <w:rPr>
                <w:sz w:val="20"/>
                <w:szCs w:val="20"/>
              </w:rPr>
            </w:pPr>
            <w:r w:rsidRPr="006F4F0F">
              <w:rPr>
                <w:sz w:val="20"/>
                <w:szCs w:val="20"/>
              </w:rPr>
              <w:t>Наименование показателя</w:t>
            </w:r>
          </w:p>
        </w:tc>
        <w:tc>
          <w:tcPr>
            <w:tcW w:w="1120" w:type="dxa"/>
            <w:gridSpan w:val="2"/>
            <w:tcBorders>
              <w:top w:val="single" w:sz="8" w:space="0" w:color="auto"/>
              <w:left w:val="nil"/>
              <w:bottom w:val="single" w:sz="8" w:space="0" w:color="auto"/>
              <w:right w:val="single" w:sz="8" w:space="0" w:color="auto"/>
            </w:tcBorders>
            <w:shd w:val="clear" w:color="auto" w:fill="auto"/>
            <w:vAlign w:val="center"/>
            <w:hideMark/>
          </w:tcPr>
          <w:p w:rsidR="006F4F0F" w:rsidRPr="006F4F0F" w:rsidRDefault="006F4F0F" w:rsidP="006F4F0F">
            <w:pPr>
              <w:jc w:val="center"/>
              <w:rPr>
                <w:sz w:val="20"/>
                <w:szCs w:val="20"/>
              </w:rPr>
            </w:pPr>
            <w:r w:rsidRPr="006F4F0F">
              <w:rPr>
                <w:sz w:val="20"/>
                <w:szCs w:val="20"/>
              </w:rPr>
              <w:t>2015 г.</w:t>
            </w:r>
          </w:p>
        </w:tc>
        <w:tc>
          <w:tcPr>
            <w:tcW w:w="1120" w:type="dxa"/>
            <w:gridSpan w:val="2"/>
            <w:tcBorders>
              <w:top w:val="single" w:sz="8" w:space="0" w:color="auto"/>
              <w:left w:val="nil"/>
              <w:bottom w:val="single" w:sz="8" w:space="0" w:color="auto"/>
              <w:right w:val="single" w:sz="8" w:space="0" w:color="auto"/>
            </w:tcBorders>
            <w:shd w:val="clear" w:color="auto" w:fill="auto"/>
            <w:vAlign w:val="center"/>
            <w:hideMark/>
          </w:tcPr>
          <w:p w:rsidR="006F4F0F" w:rsidRPr="006F4F0F" w:rsidRDefault="006F4F0F" w:rsidP="006F4F0F">
            <w:pPr>
              <w:jc w:val="center"/>
              <w:rPr>
                <w:sz w:val="20"/>
                <w:szCs w:val="20"/>
              </w:rPr>
            </w:pPr>
            <w:r w:rsidRPr="006F4F0F">
              <w:rPr>
                <w:sz w:val="20"/>
                <w:szCs w:val="20"/>
              </w:rPr>
              <w:t>2016 г.</w:t>
            </w:r>
          </w:p>
        </w:tc>
        <w:tc>
          <w:tcPr>
            <w:tcW w:w="1244" w:type="dxa"/>
            <w:gridSpan w:val="2"/>
            <w:tcBorders>
              <w:top w:val="single" w:sz="8" w:space="0" w:color="auto"/>
              <w:left w:val="nil"/>
              <w:bottom w:val="single" w:sz="8" w:space="0" w:color="auto"/>
              <w:right w:val="single" w:sz="8" w:space="0" w:color="auto"/>
            </w:tcBorders>
            <w:shd w:val="clear" w:color="auto" w:fill="auto"/>
            <w:vAlign w:val="center"/>
            <w:hideMark/>
          </w:tcPr>
          <w:p w:rsidR="006F4F0F" w:rsidRPr="006F4F0F" w:rsidRDefault="006F4F0F" w:rsidP="006F4F0F">
            <w:pPr>
              <w:jc w:val="center"/>
              <w:rPr>
                <w:sz w:val="20"/>
                <w:szCs w:val="20"/>
              </w:rPr>
            </w:pPr>
            <w:r w:rsidRPr="006F4F0F">
              <w:rPr>
                <w:sz w:val="20"/>
                <w:szCs w:val="20"/>
              </w:rPr>
              <w:t>Отклонение</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jc w:val="center"/>
              <w:rPr>
                <w:sz w:val="20"/>
                <w:szCs w:val="20"/>
              </w:rPr>
            </w:pPr>
            <w:r w:rsidRPr="006F4F0F">
              <w:rPr>
                <w:sz w:val="20"/>
                <w:szCs w:val="20"/>
              </w:rPr>
              <w:t>1</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center"/>
              <w:rPr>
                <w:sz w:val="20"/>
                <w:szCs w:val="20"/>
              </w:rPr>
            </w:pPr>
            <w:r w:rsidRPr="006F4F0F">
              <w:rPr>
                <w:sz w:val="20"/>
                <w:szCs w:val="20"/>
              </w:rPr>
              <w:t>2</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center"/>
              <w:rPr>
                <w:sz w:val="20"/>
                <w:szCs w:val="20"/>
              </w:rPr>
            </w:pPr>
            <w:r w:rsidRPr="006F4F0F">
              <w:rPr>
                <w:sz w:val="20"/>
                <w:szCs w:val="20"/>
              </w:rPr>
              <w:t>3</w:t>
            </w:r>
          </w:p>
        </w:tc>
        <w:tc>
          <w:tcPr>
            <w:tcW w:w="1244"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center"/>
              <w:rPr>
                <w:sz w:val="20"/>
                <w:szCs w:val="20"/>
              </w:rPr>
            </w:pPr>
            <w:r w:rsidRPr="006F4F0F">
              <w:rPr>
                <w:sz w:val="20"/>
                <w:szCs w:val="20"/>
              </w:rPr>
              <w:t>4</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b/>
                <w:bCs/>
                <w:sz w:val="20"/>
                <w:szCs w:val="20"/>
              </w:rPr>
            </w:pPr>
            <w:r w:rsidRPr="006F4F0F">
              <w:rPr>
                <w:b/>
                <w:bCs/>
                <w:sz w:val="20"/>
                <w:szCs w:val="20"/>
              </w:rPr>
              <w:t>I. Активы</w:t>
            </w:r>
          </w:p>
        </w:tc>
        <w:tc>
          <w:tcPr>
            <w:tcW w:w="1120"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 </w:t>
            </w:r>
          </w:p>
        </w:tc>
        <w:tc>
          <w:tcPr>
            <w:tcW w:w="1120"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 </w:t>
            </w:r>
          </w:p>
        </w:tc>
        <w:tc>
          <w:tcPr>
            <w:tcW w:w="1244"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 </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1. Нематериальные активы</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202</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172</w:t>
            </w:r>
          </w:p>
        </w:tc>
        <w:tc>
          <w:tcPr>
            <w:tcW w:w="1244"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-30</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2. Основные средства</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411 501</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358 806</w:t>
            </w:r>
          </w:p>
        </w:tc>
        <w:tc>
          <w:tcPr>
            <w:tcW w:w="1244"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-52 695</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3. Незавершенное строительство</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11497</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11 584</w:t>
            </w:r>
          </w:p>
        </w:tc>
        <w:tc>
          <w:tcPr>
            <w:tcW w:w="1244"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87</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4. Доходные вложения в материальные ценности</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0</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0</w:t>
            </w:r>
          </w:p>
        </w:tc>
        <w:tc>
          <w:tcPr>
            <w:tcW w:w="1244"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0</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5. Долгосрочные финансовые вложения</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259 508</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303 339</w:t>
            </w:r>
          </w:p>
        </w:tc>
        <w:tc>
          <w:tcPr>
            <w:tcW w:w="1244"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43 831</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6. Отложенный налоговый актив</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10 320</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6 865</w:t>
            </w:r>
          </w:p>
        </w:tc>
        <w:tc>
          <w:tcPr>
            <w:tcW w:w="1244"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-3 455</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 xml:space="preserve">7. Прочие </w:t>
            </w:r>
            <w:proofErr w:type="spellStart"/>
            <w:r w:rsidRPr="006F4F0F">
              <w:rPr>
                <w:sz w:val="20"/>
                <w:szCs w:val="20"/>
              </w:rPr>
              <w:t>внеоборотные</w:t>
            </w:r>
            <w:proofErr w:type="spellEnd"/>
            <w:r w:rsidRPr="006F4F0F">
              <w:rPr>
                <w:sz w:val="20"/>
                <w:szCs w:val="20"/>
              </w:rPr>
              <w:t xml:space="preserve"> активы</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305</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238</w:t>
            </w:r>
          </w:p>
        </w:tc>
        <w:tc>
          <w:tcPr>
            <w:tcW w:w="1244"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-67</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8. Запасы</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172 215</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190 613</w:t>
            </w:r>
          </w:p>
        </w:tc>
        <w:tc>
          <w:tcPr>
            <w:tcW w:w="1244"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18 398</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9. Налог на добавленную стоимость по приобретенным ценностям</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7 030</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7 074</w:t>
            </w:r>
          </w:p>
        </w:tc>
        <w:tc>
          <w:tcPr>
            <w:tcW w:w="1244"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44</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10. Дебиторская задолженность</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676 386</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918 434</w:t>
            </w:r>
          </w:p>
        </w:tc>
        <w:tc>
          <w:tcPr>
            <w:tcW w:w="1244"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242 048</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11. Денежные средства</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18 271</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18 366</w:t>
            </w:r>
          </w:p>
        </w:tc>
        <w:tc>
          <w:tcPr>
            <w:tcW w:w="1244"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95</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12. Краткосрочные финансовые вложения</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54 078</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188 740</w:t>
            </w:r>
          </w:p>
        </w:tc>
        <w:tc>
          <w:tcPr>
            <w:tcW w:w="1244"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134 662</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13. Прочие оборотные активы</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420</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190</w:t>
            </w:r>
          </w:p>
        </w:tc>
        <w:tc>
          <w:tcPr>
            <w:tcW w:w="1244"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-230</w:t>
            </w:r>
          </w:p>
        </w:tc>
      </w:tr>
      <w:tr w:rsidR="006F4F0F" w:rsidRPr="006F4F0F" w:rsidTr="006F4F0F">
        <w:tblPrEx>
          <w:tblLook w:val="04A0" w:firstRow="1" w:lastRow="0" w:firstColumn="1" w:lastColumn="0" w:noHBand="0" w:noVBand="1"/>
        </w:tblPrEx>
        <w:trPr>
          <w:trHeight w:val="52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b/>
                <w:bCs/>
                <w:sz w:val="20"/>
                <w:szCs w:val="20"/>
              </w:rPr>
            </w:pPr>
            <w:r w:rsidRPr="006F4F0F">
              <w:rPr>
                <w:b/>
                <w:bCs/>
                <w:sz w:val="20"/>
                <w:szCs w:val="20"/>
              </w:rPr>
              <w:t>14. Итого активы, принимаемые к расчету (сумма данных пунктов 1—14)</w:t>
            </w:r>
          </w:p>
        </w:tc>
        <w:tc>
          <w:tcPr>
            <w:tcW w:w="1120"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A702F3">
            <w:pPr>
              <w:jc w:val="right"/>
              <w:rPr>
                <w:b/>
                <w:bCs/>
                <w:sz w:val="20"/>
                <w:szCs w:val="20"/>
              </w:rPr>
            </w:pPr>
            <w:r w:rsidRPr="006F4F0F">
              <w:rPr>
                <w:b/>
                <w:bCs/>
                <w:sz w:val="20"/>
                <w:szCs w:val="20"/>
              </w:rPr>
              <w:t xml:space="preserve">1 621 </w:t>
            </w:r>
            <w:r w:rsidR="000E1A6F" w:rsidRPr="006F4F0F">
              <w:rPr>
                <w:b/>
                <w:bCs/>
                <w:sz w:val="20"/>
                <w:szCs w:val="20"/>
              </w:rPr>
              <w:t>73</w:t>
            </w:r>
            <w:r w:rsidR="000E1A6F">
              <w:rPr>
                <w:b/>
                <w:bCs/>
                <w:sz w:val="20"/>
                <w:szCs w:val="20"/>
              </w:rPr>
              <w:t>4</w:t>
            </w:r>
          </w:p>
        </w:tc>
        <w:tc>
          <w:tcPr>
            <w:tcW w:w="1120"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A702F3">
            <w:pPr>
              <w:jc w:val="right"/>
              <w:rPr>
                <w:b/>
                <w:bCs/>
                <w:sz w:val="20"/>
                <w:szCs w:val="20"/>
              </w:rPr>
            </w:pPr>
            <w:r w:rsidRPr="006F4F0F">
              <w:rPr>
                <w:b/>
                <w:bCs/>
                <w:sz w:val="20"/>
                <w:szCs w:val="20"/>
              </w:rPr>
              <w:t xml:space="preserve">2 004 </w:t>
            </w:r>
            <w:r w:rsidR="000E1A6F" w:rsidRPr="006F4F0F">
              <w:rPr>
                <w:b/>
                <w:bCs/>
                <w:sz w:val="20"/>
                <w:szCs w:val="20"/>
              </w:rPr>
              <w:t>42</w:t>
            </w:r>
            <w:r w:rsidR="000E1A6F">
              <w:rPr>
                <w:b/>
                <w:bCs/>
                <w:sz w:val="20"/>
                <w:szCs w:val="20"/>
              </w:rPr>
              <w:t>2</w:t>
            </w:r>
          </w:p>
        </w:tc>
        <w:tc>
          <w:tcPr>
            <w:tcW w:w="1244"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b/>
                <w:bCs/>
                <w:sz w:val="20"/>
                <w:szCs w:val="20"/>
              </w:rPr>
            </w:pPr>
            <w:r w:rsidRPr="006F4F0F">
              <w:rPr>
                <w:b/>
                <w:bCs/>
                <w:sz w:val="20"/>
                <w:szCs w:val="20"/>
              </w:rPr>
              <w:t>382 688</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b/>
                <w:bCs/>
                <w:sz w:val="20"/>
                <w:szCs w:val="20"/>
              </w:rPr>
            </w:pPr>
            <w:r w:rsidRPr="006F4F0F">
              <w:rPr>
                <w:b/>
                <w:bCs/>
                <w:sz w:val="20"/>
                <w:szCs w:val="20"/>
              </w:rPr>
              <w:t>II. Пассивы</w:t>
            </w:r>
          </w:p>
        </w:tc>
        <w:tc>
          <w:tcPr>
            <w:tcW w:w="1120"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 </w:t>
            </w:r>
          </w:p>
        </w:tc>
        <w:tc>
          <w:tcPr>
            <w:tcW w:w="1120"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 </w:t>
            </w:r>
          </w:p>
        </w:tc>
        <w:tc>
          <w:tcPr>
            <w:tcW w:w="1244"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rPr>
                <w:sz w:val="20"/>
                <w:szCs w:val="20"/>
              </w:rPr>
            </w:pPr>
            <w:r w:rsidRPr="006F4F0F">
              <w:rPr>
                <w:sz w:val="20"/>
                <w:szCs w:val="20"/>
              </w:rPr>
              <w:t>0</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15. Долгосрочные обязательства по займам и кредитам</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27 757</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14 979</w:t>
            </w:r>
          </w:p>
        </w:tc>
        <w:tc>
          <w:tcPr>
            <w:tcW w:w="1244"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-12 778</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17. Отложенные налоговые обязательства</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18 212</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16 536</w:t>
            </w:r>
          </w:p>
        </w:tc>
        <w:tc>
          <w:tcPr>
            <w:tcW w:w="1244"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-1 676</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18. Прочие долгосрочные обязательства</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 </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 </w:t>
            </w:r>
          </w:p>
        </w:tc>
        <w:tc>
          <w:tcPr>
            <w:tcW w:w="1244"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0</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19. Краткосрочные обязательства по займам и кредитам</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329 770</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535 095</w:t>
            </w:r>
          </w:p>
        </w:tc>
        <w:tc>
          <w:tcPr>
            <w:tcW w:w="1244"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205 325</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20. Кредиторская задолженность</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728 633</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918 874</w:t>
            </w:r>
          </w:p>
        </w:tc>
        <w:tc>
          <w:tcPr>
            <w:tcW w:w="1244"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190 241</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21. Задолженность участникам (учредителям) по выплате доходов</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0</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0</w:t>
            </w:r>
          </w:p>
        </w:tc>
        <w:tc>
          <w:tcPr>
            <w:tcW w:w="1244"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0</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 xml:space="preserve">22. Резервы предстоящих расходов </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42 728</w:t>
            </w:r>
          </w:p>
        </w:tc>
        <w:tc>
          <w:tcPr>
            <w:tcW w:w="1120"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34 926</w:t>
            </w:r>
          </w:p>
        </w:tc>
        <w:tc>
          <w:tcPr>
            <w:tcW w:w="1244" w:type="dxa"/>
            <w:gridSpan w:val="2"/>
            <w:tcBorders>
              <w:top w:val="nil"/>
              <w:left w:val="nil"/>
              <w:bottom w:val="single" w:sz="8" w:space="0" w:color="auto"/>
              <w:right w:val="single" w:sz="8" w:space="0" w:color="auto"/>
            </w:tcBorders>
            <w:shd w:val="clear" w:color="auto" w:fill="auto"/>
            <w:vAlign w:val="center"/>
            <w:hideMark/>
          </w:tcPr>
          <w:p w:rsidR="006F4F0F" w:rsidRPr="006F4F0F" w:rsidRDefault="006F4F0F" w:rsidP="006F4F0F">
            <w:pPr>
              <w:jc w:val="right"/>
              <w:rPr>
                <w:sz w:val="20"/>
                <w:szCs w:val="20"/>
              </w:rPr>
            </w:pPr>
            <w:r w:rsidRPr="006F4F0F">
              <w:rPr>
                <w:sz w:val="20"/>
                <w:szCs w:val="20"/>
              </w:rPr>
              <w:t>-7 802</w:t>
            </w:r>
          </w:p>
        </w:tc>
      </w:tr>
      <w:tr w:rsidR="006F4F0F" w:rsidRPr="006F4F0F" w:rsidTr="006F4F0F">
        <w:tblPrEx>
          <w:tblLook w:val="04A0" w:firstRow="1" w:lastRow="0" w:firstColumn="1" w:lastColumn="0" w:noHBand="0" w:noVBand="1"/>
        </w:tblPrEx>
        <w:trPr>
          <w:trHeight w:val="52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b/>
                <w:bCs/>
                <w:sz w:val="20"/>
                <w:szCs w:val="20"/>
              </w:rPr>
            </w:pPr>
            <w:r w:rsidRPr="006F4F0F">
              <w:rPr>
                <w:b/>
                <w:bCs/>
                <w:sz w:val="20"/>
                <w:szCs w:val="20"/>
              </w:rPr>
              <w:t>23. Итого пассивы, принимаемые к расчету (сумма данных пунктов 15—22)</w:t>
            </w:r>
          </w:p>
        </w:tc>
        <w:tc>
          <w:tcPr>
            <w:tcW w:w="1120"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b/>
                <w:bCs/>
                <w:sz w:val="20"/>
                <w:szCs w:val="20"/>
              </w:rPr>
            </w:pPr>
            <w:r w:rsidRPr="006F4F0F">
              <w:rPr>
                <w:b/>
                <w:bCs/>
                <w:sz w:val="20"/>
                <w:szCs w:val="20"/>
              </w:rPr>
              <w:t>1 147 100</w:t>
            </w:r>
          </w:p>
        </w:tc>
        <w:tc>
          <w:tcPr>
            <w:tcW w:w="1120"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b/>
                <w:bCs/>
                <w:sz w:val="20"/>
                <w:szCs w:val="20"/>
              </w:rPr>
            </w:pPr>
            <w:r w:rsidRPr="006F4F0F">
              <w:rPr>
                <w:b/>
                <w:bCs/>
                <w:sz w:val="20"/>
                <w:szCs w:val="20"/>
              </w:rPr>
              <w:t>1 520 410</w:t>
            </w:r>
          </w:p>
        </w:tc>
        <w:tc>
          <w:tcPr>
            <w:tcW w:w="1244"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b/>
                <w:bCs/>
                <w:sz w:val="20"/>
                <w:szCs w:val="20"/>
              </w:rPr>
            </w:pPr>
            <w:r w:rsidRPr="006F4F0F">
              <w:rPr>
                <w:b/>
                <w:bCs/>
                <w:sz w:val="20"/>
                <w:szCs w:val="20"/>
              </w:rPr>
              <w:t>373 310</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b/>
                <w:bCs/>
                <w:sz w:val="20"/>
                <w:szCs w:val="20"/>
              </w:rPr>
            </w:pPr>
            <w:r w:rsidRPr="006F4F0F">
              <w:rPr>
                <w:b/>
                <w:bCs/>
                <w:sz w:val="20"/>
                <w:szCs w:val="20"/>
              </w:rPr>
              <w:t>24. Стоимость чистых активов акционерного общества</w:t>
            </w:r>
          </w:p>
        </w:tc>
        <w:tc>
          <w:tcPr>
            <w:tcW w:w="1120"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A702F3">
            <w:pPr>
              <w:jc w:val="right"/>
              <w:rPr>
                <w:b/>
                <w:bCs/>
                <w:sz w:val="20"/>
                <w:szCs w:val="20"/>
              </w:rPr>
            </w:pPr>
            <w:r w:rsidRPr="006F4F0F">
              <w:rPr>
                <w:b/>
                <w:bCs/>
                <w:sz w:val="20"/>
                <w:szCs w:val="20"/>
              </w:rPr>
              <w:t xml:space="preserve">474 </w:t>
            </w:r>
            <w:r w:rsidR="0093402C" w:rsidRPr="006F4F0F">
              <w:rPr>
                <w:b/>
                <w:bCs/>
                <w:sz w:val="20"/>
                <w:szCs w:val="20"/>
              </w:rPr>
              <w:t>63</w:t>
            </w:r>
            <w:r w:rsidR="0093402C">
              <w:rPr>
                <w:b/>
                <w:bCs/>
                <w:sz w:val="20"/>
                <w:szCs w:val="20"/>
              </w:rPr>
              <w:t>4</w:t>
            </w:r>
          </w:p>
        </w:tc>
        <w:tc>
          <w:tcPr>
            <w:tcW w:w="1120"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A702F3">
            <w:pPr>
              <w:jc w:val="right"/>
              <w:rPr>
                <w:b/>
                <w:bCs/>
                <w:sz w:val="20"/>
                <w:szCs w:val="20"/>
              </w:rPr>
            </w:pPr>
            <w:r w:rsidRPr="006F4F0F">
              <w:rPr>
                <w:b/>
                <w:bCs/>
                <w:sz w:val="20"/>
                <w:szCs w:val="20"/>
              </w:rPr>
              <w:t xml:space="preserve">484 </w:t>
            </w:r>
            <w:r w:rsidR="0093402C" w:rsidRPr="006F4F0F">
              <w:rPr>
                <w:b/>
                <w:bCs/>
                <w:sz w:val="20"/>
                <w:szCs w:val="20"/>
              </w:rPr>
              <w:t>01</w:t>
            </w:r>
            <w:r w:rsidR="0093402C">
              <w:rPr>
                <w:b/>
                <w:bCs/>
                <w:sz w:val="20"/>
                <w:szCs w:val="20"/>
              </w:rPr>
              <w:t>2</w:t>
            </w:r>
          </w:p>
        </w:tc>
        <w:tc>
          <w:tcPr>
            <w:tcW w:w="1244"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b/>
                <w:bCs/>
                <w:sz w:val="20"/>
                <w:szCs w:val="20"/>
              </w:rPr>
            </w:pPr>
            <w:r w:rsidRPr="006F4F0F">
              <w:rPr>
                <w:b/>
                <w:bCs/>
                <w:sz w:val="20"/>
                <w:szCs w:val="20"/>
              </w:rPr>
              <w:t>9 378</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sz w:val="20"/>
                <w:szCs w:val="20"/>
              </w:rPr>
            </w:pPr>
            <w:r w:rsidRPr="006F4F0F">
              <w:rPr>
                <w:sz w:val="20"/>
                <w:szCs w:val="20"/>
              </w:rPr>
              <w:t>25. Уставный капитал</w:t>
            </w:r>
          </w:p>
        </w:tc>
        <w:tc>
          <w:tcPr>
            <w:tcW w:w="1120"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288</w:t>
            </w:r>
          </w:p>
        </w:tc>
        <w:tc>
          <w:tcPr>
            <w:tcW w:w="1120"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288</w:t>
            </w:r>
          </w:p>
        </w:tc>
        <w:tc>
          <w:tcPr>
            <w:tcW w:w="1244"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sz w:val="20"/>
                <w:szCs w:val="20"/>
              </w:rPr>
            </w:pPr>
            <w:r w:rsidRPr="006F4F0F">
              <w:rPr>
                <w:sz w:val="20"/>
                <w:szCs w:val="20"/>
              </w:rPr>
              <w:t>0</w:t>
            </w:r>
          </w:p>
        </w:tc>
      </w:tr>
      <w:tr w:rsidR="006F4F0F" w:rsidRPr="006F4F0F" w:rsidTr="006F4F0F">
        <w:tblPrEx>
          <w:tblLook w:val="04A0" w:firstRow="1" w:lastRow="0" w:firstColumn="1" w:lastColumn="0" w:noHBand="0" w:noVBand="1"/>
        </w:tblPrEx>
        <w:trPr>
          <w:trHeight w:val="315"/>
        </w:trPr>
        <w:tc>
          <w:tcPr>
            <w:tcW w:w="6520" w:type="dxa"/>
            <w:tcBorders>
              <w:top w:val="nil"/>
              <w:left w:val="single" w:sz="8" w:space="0" w:color="auto"/>
              <w:bottom w:val="single" w:sz="8" w:space="0" w:color="auto"/>
              <w:right w:val="single" w:sz="8" w:space="0" w:color="auto"/>
            </w:tcBorders>
            <w:shd w:val="clear" w:color="auto" w:fill="auto"/>
            <w:vAlign w:val="center"/>
            <w:hideMark/>
          </w:tcPr>
          <w:p w:rsidR="006F4F0F" w:rsidRPr="006F4F0F" w:rsidRDefault="006F4F0F" w:rsidP="006F4F0F">
            <w:pPr>
              <w:rPr>
                <w:b/>
                <w:bCs/>
                <w:sz w:val="20"/>
                <w:szCs w:val="20"/>
              </w:rPr>
            </w:pPr>
            <w:r w:rsidRPr="006F4F0F">
              <w:rPr>
                <w:b/>
                <w:bCs/>
                <w:sz w:val="20"/>
                <w:szCs w:val="20"/>
              </w:rPr>
              <w:t>26. Превышение чистых активов над уставным капиталом</w:t>
            </w:r>
          </w:p>
        </w:tc>
        <w:tc>
          <w:tcPr>
            <w:tcW w:w="1120"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A702F3">
            <w:pPr>
              <w:jc w:val="right"/>
              <w:rPr>
                <w:b/>
                <w:bCs/>
                <w:sz w:val="20"/>
                <w:szCs w:val="20"/>
              </w:rPr>
            </w:pPr>
            <w:r w:rsidRPr="006F4F0F">
              <w:rPr>
                <w:b/>
                <w:bCs/>
                <w:sz w:val="20"/>
                <w:szCs w:val="20"/>
              </w:rPr>
              <w:t xml:space="preserve">474 </w:t>
            </w:r>
            <w:r w:rsidR="001C6A8E" w:rsidRPr="006F4F0F">
              <w:rPr>
                <w:b/>
                <w:bCs/>
                <w:sz w:val="20"/>
                <w:szCs w:val="20"/>
              </w:rPr>
              <w:t>34</w:t>
            </w:r>
            <w:r w:rsidR="001C6A8E">
              <w:rPr>
                <w:b/>
                <w:bCs/>
                <w:sz w:val="20"/>
                <w:szCs w:val="20"/>
              </w:rPr>
              <w:t>6</w:t>
            </w:r>
          </w:p>
        </w:tc>
        <w:tc>
          <w:tcPr>
            <w:tcW w:w="1120"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A702F3">
            <w:pPr>
              <w:jc w:val="right"/>
              <w:rPr>
                <w:b/>
                <w:bCs/>
                <w:sz w:val="20"/>
                <w:szCs w:val="20"/>
              </w:rPr>
            </w:pPr>
            <w:r w:rsidRPr="006F4F0F">
              <w:rPr>
                <w:b/>
                <w:bCs/>
                <w:sz w:val="20"/>
                <w:szCs w:val="20"/>
              </w:rPr>
              <w:t xml:space="preserve">483 </w:t>
            </w:r>
            <w:r w:rsidR="001C6A8E" w:rsidRPr="006F4F0F">
              <w:rPr>
                <w:b/>
                <w:bCs/>
                <w:sz w:val="20"/>
                <w:szCs w:val="20"/>
              </w:rPr>
              <w:t>72</w:t>
            </w:r>
            <w:r w:rsidR="001C6A8E">
              <w:rPr>
                <w:b/>
                <w:bCs/>
                <w:sz w:val="20"/>
                <w:szCs w:val="20"/>
              </w:rPr>
              <w:t>4</w:t>
            </w:r>
          </w:p>
        </w:tc>
        <w:tc>
          <w:tcPr>
            <w:tcW w:w="1244" w:type="dxa"/>
            <w:gridSpan w:val="2"/>
            <w:tcBorders>
              <w:top w:val="nil"/>
              <w:left w:val="nil"/>
              <w:bottom w:val="single" w:sz="8" w:space="0" w:color="auto"/>
              <w:right w:val="single" w:sz="8" w:space="0" w:color="auto"/>
            </w:tcBorders>
            <w:shd w:val="clear" w:color="auto" w:fill="auto"/>
            <w:noWrap/>
            <w:vAlign w:val="center"/>
            <w:hideMark/>
          </w:tcPr>
          <w:p w:rsidR="006F4F0F" w:rsidRPr="006F4F0F" w:rsidRDefault="006F4F0F" w:rsidP="006F4F0F">
            <w:pPr>
              <w:jc w:val="right"/>
              <w:rPr>
                <w:b/>
                <w:bCs/>
                <w:sz w:val="20"/>
                <w:szCs w:val="20"/>
              </w:rPr>
            </w:pPr>
            <w:r w:rsidRPr="006F4F0F">
              <w:rPr>
                <w:b/>
                <w:bCs/>
                <w:sz w:val="20"/>
                <w:szCs w:val="20"/>
              </w:rPr>
              <w:t>9 378</w:t>
            </w:r>
          </w:p>
        </w:tc>
      </w:tr>
    </w:tbl>
    <w:p w:rsidR="006F4F0F" w:rsidRPr="006F4F0F" w:rsidRDefault="006F4F0F" w:rsidP="006F4F0F">
      <w:pPr>
        <w:shd w:val="clear" w:color="auto" w:fill="FFFFFF" w:themeFill="background1"/>
        <w:jc w:val="center"/>
      </w:pPr>
    </w:p>
    <w:p w:rsidR="006F4F0F" w:rsidRPr="006F4F0F" w:rsidRDefault="006F4F0F" w:rsidP="006F4F0F">
      <w:pPr>
        <w:shd w:val="clear" w:color="auto" w:fill="FFFFFF" w:themeFill="background1"/>
      </w:pPr>
      <w:r w:rsidRPr="006F4F0F">
        <w:t xml:space="preserve">Из данных таблицы следует, что в 2016 г. произошло увеличение стоимости чистых активов Общества на сумму нераспределенной прибыли в размере 9 378 тыс. руб. </w:t>
      </w:r>
    </w:p>
    <w:p w:rsidR="00F4042A" w:rsidRPr="00155DF4" w:rsidRDefault="00F4042A" w:rsidP="00000556">
      <w:pPr>
        <w:shd w:val="clear" w:color="auto" w:fill="FFFFFF" w:themeFill="background1"/>
        <w:rPr>
          <w:b/>
        </w:rPr>
      </w:pPr>
    </w:p>
    <w:p w:rsidR="00F4042A" w:rsidRPr="00155DF4" w:rsidRDefault="00F4042A" w:rsidP="00000556">
      <w:pPr>
        <w:shd w:val="clear" w:color="auto" w:fill="FFFFFF" w:themeFill="background1"/>
        <w:jc w:val="left"/>
        <w:rPr>
          <w:b/>
          <w:iCs/>
          <w:color w:val="000000"/>
          <w:sz w:val="26"/>
          <w:szCs w:val="26"/>
        </w:rPr>
      </w:pPr>
      <w:r w:rsidRPr="00155DF4">
        <w:rPr>
          <w:b/>
          <w:iCs/>
          <w:color w:val="000000"/>
          <w:sz w:val="26"/>
          <w:szCs w:val="26"/>
        </w:rPr>
        <w:br w:type="page"/>
      </w:r>
    </w:p>
    <w:p w:rsidR="00F4042A" w:rsidRPr="00000556" w:rsidRDefault="00F4042A" w:rsidP="00000556">
      <w:pPr>
        <w:shd w:val="clear" w:color="auto" w:fill="FFFFFF" w:themeFill="background1"/>
        <w:autoSpaceDE w:val="0"/>
        <w:autoSpaceDN w:val="0"/>
        <w:adjustRightInd w:val="0"/>
        <w:ind w:firstLine="540"/>
        <w:outlineLvl w:val="1"/>
        <w:rPr>
          <w:b/>
          <w:iCs/>
          <w:color w:val="000000"/>
          <w:sz w:val="26"/>
          <w:szCs w:val="26"/>
        </w:rPr>
      </w:pPr>
      <w:bookmarkStart w:id="70" w:name="_Toc480212118"/>
      <w:bookmarkStart w:id="71" w:name="_Toc480213126"/>
      <w:r w:rsidRPr="00000556">
        <w:rPr>
          <w:b/>
          <w:iCs/>
          <w:color w:val="000000"/>
          <w:sz w:val="26"/>
          <w:szCs w:val="26"/>
        </w:rPr>
        <w:t>4.4. Анализ финансовой устойчивости организации:</w:t>
      </w:r>
      <w:bookmarkEnd w:id="70"/>
      <w:bookmarkEnd w:id="71"/>
    </w:p>
    <w:p w:rsidR="00F4042A" w:rsidRPr="00155DF4" w:rsidRDefault="00F4042A" w:rsidP="00000556">
      <w:pPr>
        <w:shd w:val="clear" w:color="auto" w:fill="FFFFFF" w:themeFill="background1"/>
        <w:rPr>
          <w:b/>
        </w:rPr>
      </w:pPr>
      <w:r w:rsidRPr="00FC1A56">
        <w:rPr>
          <w:b/>
        </w:rPr>
        <w:t>Показатели типа финансовой устойчивости:</w:t>
      </w:r>
    </w:p>
    <w:p w:rsidR="00F4042A" w:rsidRPr="00155DF4" w:rsidRDefault="00F4042A" w:rsidP="00000556">
      <w:pPr>
        <w:shd w:val="clear" w:color="auto" w:fill="FFFFFF" w:themeFill="background1"/>
      </w:pPr>
    </w:p>
    <w:tbl>
      <w:tblPr>
        <w:tblW w:w="10260" w:type="dxa"/>
        <w:tblInd w:w="93" w:type="dxa"/>
        <w:tblLook w:val="04A0" w:firstRow="1" w:lastRow="0" w:firstColumn="1" w:lastColumn="0" w:noHBand="0" w:noVBand="1"/>
      </w:tblPr>
      <w:tblGrid>
        <w:gridCol w:w="960"/>
        <w:gridCol w:w="3727"/>
        <w:gridCol w:w="1566"/>
        <w:gridCol w:w="1566"/>
        <w:gridCol w:w="1341"/>
        <w:gridCol w:w="1100"/>
      </w:tblGrid>
      <w:tr w:rsidR="00F4042A" w:rsidRPr="00155DF4" w:rsidTr="006C019A">
        <w:trPr>
          <w:trHeight w:val="510"/>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20"/>
                <w:szCs w:val="20"/>
              </w:rPr>
            </w:pPr>
            <w:r w:rsidRPr="00000556">
              <w:rPr>
                <w:color w:val="000000"/>
                <w:sz w:val="20"/>
                <w:szCs w:val="20"/>
              </w:rPr>
              <w:t xml:space="preserve">№ </w:t>
            </w:r>
            <w:proofErr w:type="gramStart"/>
            <w:r w:rsidRPr="00000556">
              <w:rPr>
                <w:color w:val="000000"/>
                <w:sz w:val="20"/>
                <w:szCs w:val="20"/>
              </w:rPr>
              <w:t>п</w:t>
            </w:r>
            <w:proofErr w:type="gramEnd"/>
            <w:r w:rsidRPr="00000556">
              <w:rPr>
                <w:color w:val="000000"/>
                <w:sz w:val="20"/>
                <w:szCs w:val="20"/>
              </w:rPr>
              <w:t>/п</w:t>
            </w:r>
          </w:p>
        </w:tc>
        <w:tc>
          <w:tcPr>
            <w:tcW w:w="372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20"/>
                <w:szCs w:val="20"/>
              </w:rPr>
            </w:pPr>
            <w:r w:rsidRPr="00000556">
              <w:rPr>
                <w:color w:val="000000"/>
                <w:sz w:val="20"/>
                <w:szCs w:val="20"/>
              </w:rPr>
              <w:t>Наименование показателя</w:t>
            </w:r>
          </w:p>
        </w:tc>
        <w:tc>
          <w:tcPr>
            <w:tcW w:w="1566" w:type="dxa"/>
            <w:tcBorders>
              <w:top w:val="single" w:sz="8" w:space="0" w:color="auto"/>
              <w:left w:val="nil"/>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20"/>
                <w:szCs w:val="20"/>
              </w:rPr>
            </w:pPr>
            <w:r w:rsidRPr="00000556">
              <w:rPr>
                <w:color w:val="000000"/>
                <w:sz w:val="20"/>
                <w:szCs w:val="20"/>
              </w:rPr>
              <w:t>на начало периода</w:t>
            </w:r>
          </w:p>
        </w:tc>
        <w:tc>
          <w:tcPr>
            <w:tcW w:w="1566" w:type="dxa"/>
            <w:tcBorders>
              <w:top w:val="single" w:sz="8" w:space="0" w:color="auto"/>
              <w:left w:val="nil"/>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20"/>
                <w:szCs w:val="20"/>
              </w:rPr>
            </w:pPr>
            <w:r w:rsidRPr="00000556">
              <w:rPr>
                <w:color w:val="000000"/>
                <w:sz w:val="20"/>
                <w:szCs w:val="20"/>
              </w:rPr>
              <w:t>на конец периода</w:t>
            </w:r>
          </w:p>
        </w:tc>
        <w:tc>
          <w:tcPr>
            <w:tcW w:w="2441" w:type="dxa"/>
            <w:gridSpan w:val="2"/>
            <w:tcBorders>
              <w:top w:val="single" w:sz="8" w:space="0" w:color="auto"/>
              <w:left w:val="nil"/>
              <w:bottom w:val="single" w:sz="4" w:space="0" w:color="auto"/>
              <w:right w:val="single" w:sz="8" w:space="0" w:color="000000"/>
            </w:tcBorders>
            <w:shd w:val="clear" w:color="auto" w:fill="auto"/>
            <w:vAlign w:val="center"/>
            <w:hideMark/>
          </w:tcPr>
          <w:p w:rsidR="00F4042A" w:rsidRPr="00000556" w:rsidRDefault="00F4042A" w:rsidP="00000556">
            <w:pPr>
              <w:shd w:val="clear" w:color="auto" w:fill="FFFFFF" w:themeFill="background1"/>
              <w:jc w:val="center"/>
              <w:rPr>
                <w:color w:val="000000"/>
                <w:sz w:val="20"/>
                <w:szCs w:val="20"/>
              </w:rPr>
            </w:pPr>
            <w:r w:rsidRPr="00000556">
              <w:rPr>
                <w:color w:val="000000"/>
                <w:sz w:val="20"/>
                <w:szCs w:val="20"/>
              </w:rPr>
              <w:t xml:space="preserve">изменение </w:t>
            </w:r>
          </w:p>
        </w:tc>
      </w:tr>
      <w:tr w:rsidR="00F4042A" w:rsidRPr="00155DF4" w:rsidTr="006C019A">
        <w:trPr>
          <w:trHeight w:val="255"/>
        </w:trPr>
        <w:tc>
          <w:tcPr>
            <w:tcW w:w="96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left"/>
              <w:rPr>
                <w:color w:val="000000"/>
                <w:sz w:val="20"/>
                <w:szCs w:val="20"/>
              </w:rPr>
            </w:pPr>
          </w:p>
        </w:tc>
        <w:tc>
          <w:tcPr>
            <w:tcW w:w="3727"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left"/>
              <w:rPr>
                <w:color w:val="000000"/>
                <w:sz w:val="20"/>
                <w:szCs w:val="20"/>
              </w:rPr>
            </w:pPr>
          </w:p>
        </w:tc>
        <w:tc>
          <w:tcPr>
            <w:tcW w:w="1566" w:type="dxa"/>
            <w:tcBorders>
              <w:top w:val="nil"/>
              <w:left w:val="nil"/>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20"/>
                <w:szCs w:val="20"/>
              </w:rPr>
            </w:pPr>
            <w:r w:rsidRPr="00000556">
              <w:rPr>
                <w:color w:val="000000"/>
                <w:sz w:val="20"/>
                <w:szCs w:val="20"/>
              </w:rPr>
              <w:t>тыс. руб.</w:t>
            </w:r>
          </w:p>
        </w:tc>
        <w:tc>
          <w:tcPr>
            <w:tcW w:w="1566" w:type="dxa"/>
            <w:tcBorders>
              <w:top w:val="nil"/>
              <w:left w:val="nil"/>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20"/>
                <w:szCs w:val="20"/>
              </w:rPr>
            </w:pPr>
            <w:r w:rsidRPr="00000556">
              <w:rPr>
                <w:color w:val="000000"/>
                <w:sz w:val="20"/>
                <w:szCs w:val="20"/>
              </w:rPr>
              <w:t>тыс. руб.</w:t>
            </w:r>
          </w:p>
        </w:tc>
        <w:tc>
          <w:tcPr>
            <w:tcW w:w="1341" w:type="dxa"/>
            <w:tcBorders>
              <w:top w:val="nil"/>
              <w:left w:val="nil"/>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20"/>
                <w:szCs w:val="20"/>
              </w:rPr>
            </w:pPr>
            <w:r w:rsidRPr="00000556">
              <w:rPr>
                <w:color w:val="000000"/>
                <w:sz w:val="20"/>
                <w:szCs w:val="20"/>
              </w:rPr>
              <w:t>тыс. руб.</w:t>
            </w:r>
          </w:p>
        </w:tc>
        <w:tc>
          <w:tcPr>
            <w:tcW w:w="1100" w:type="dxa"/>
            <w:tcBorders>
              <w:top w:val="nil"/>
              <w:left w:val="nil"/>
              <w:bottom w:val="single" w:sz="4" w:space="0" w:color="auto"/>
              <w:right w:val="single" w:sz="8"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20"/>
                <w:szCs w:val="20"/>
              </w:rPr>
            </w:pPr>
            <w:r w:rsidRPr="00000556">
              <w:rPr>
                <w:color w:val="000000"/>
                <w:sz w:val="20"/>
                <w:szCs w:val="20"/>
              </w:rPr>
              <w:t xml:space="preserve"> % </w:t>
            </w:r>
          </w:p>
        </w:tc>
      </w:tr>
      <w:tr w:rsidR="00F4042A" w:rsidRPr="00155DF4" w:rsidTr="006C019A">
        <w:trPr>
          <w:trHeight w:val="27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20"/>
                <w:szCs w:val="20"/>
              </w:rPr>
            </w:pPr>
            <w:r w:rsidRPr="00000556">
              <w:rPr>
                <w:color w:val="000000"/>
                <w:sz w:val="20"/>
                <w:szCs w:val="20"/>
              </w:rPr>
              <w:t>1</w:t>
            </w:r>
          </w:p>
        </w:tc>
        <w:tc>
          <w:tcPr>
            <w:tcW w:w="3727" w:type="dxa"/>
            <w:tcBorders>
              <w:top w:val="nil"/>
              <w:left w:val="nil"/>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20"/>
                <w:szCs w:val="20"/>
              </w:rPr>
            </w:pPr>
            <w:r w:rsidRPr="00000556">
              <w:rPr>
                <w:color w:val="000000"/>
                <w:sz w:val="20"/>
                <w:szCs w:val="20"/>
              </w:rPr>
              <w:t>2</w:t>
            </w:r>
          </w:p>
        </w:tc>
        <w:tc>
          <w:tcPr>
            <w:tcW w:w="1566" w:type="dxa"/>
            <w:tcBorders>
              <w:top w:val="nil"/>
              <w:left w:val="nil"/>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20"/>
                <w:szCs w:val="20"/>
              </w:rPr>
            </w:pPr>
            <w:r w:rsidRPr="00000556">
              <w:rPr>
                <w:color w:val="000000"/>
                <w:sz w:val="20"/>
                <w:szCs w:val="20"/>
              </w:rPr>
              <w:t>3</w:t>
            </w:r>
          </w:p>
        </w:tc>
        <w:tc>
          <w:tcPr>
            <w:tcW w:w="1566" w:type="dxa"/>
            <w:tcBorders>
              <w:top w:val="nil"/>
              <w:left w:val="nil"/>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20"/>
                <w:szCs w:val="20"/>
              </w:rPr>
            </w:pPr>
            <w:r w:rsidRPr="00000556">
              <w:rPr>
                <w:color w:val="000000"/>
                <w:sz w:val="20"/>
                <w:szCs w:val="20"/>
              </w:rPr>
              <w:t>4</w:t>
            </w:r>
          </w:p>
        </w:tc>
        <w:tc>
          <w:tcPr>
            <w:tcW w:w="1341" w:type="dxa"/>
            <w:tcBorders>
              <w:top w:val="nil"/>
              <w:left w:val="nil"/>
              <w:bottom w:val="single" w:sz="4" w:space="0" w:color="auto"/>
              <w:right w:val="single" w:sz="4"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20"/>
                <w:szCs w:val="20"/>
              </w:rPr>
            </w:pPr>
            <w:r w:rsidRPr="00000556">
              <w:rPr>
                <w:color w:val="000000"/>
                <w:sz w:val="20"/>
                <w:szCs w:val="20"/>
              </w:rPr>
              <w:t>5</w:t>
            </w:r>
          </w:p>
        </w:tc>
        <w:tc>
          <w:tcPr>
            <w:tcW w:w="1100" w:type="dxa"/>
            <w:tcBorders>
              <w:top w:val="nil"/>
              <w:left w:val="nil"/>
              <w:bottom w:val="single" w:sz="4" w:space="0" w:color="auto"/>
              <w:right w:val="single" w:sz="8" w:space="0" w:color="auto"/>
            </w:tcBorders>
            <w:shd w:val="clear" w:color="auto" w:fill="auto"/>
            <w:vAlign w:val="center"/>
            <w:hideMark/>
          </w:tcPr>
          <w:p w:rsidR="00F4042A" w:rsidRPr="00000556" w:rsidRDefault="00F4042A" w:rsidP="00000556">
            <w:pPr>
              <w:shd w:val="clear" w:color="auto" w:fill="FFFFFF" w:themeFill="background1"/>
              <w:jc w:val="center"/>
              <w:rPr>
                <w:color w:val="000000"/>
                <w:sz w:val="20"/>
                <w:szCs w:val="20"/>
              </w:rPr>
            </w:pPr>
            <w:r w:rsidRPr="00000556">
              <w:rPr>
                <w:color w:val="000000"/>
                <w:sz w:val="20"/>
                <w:szCs w:val="20"/>
              </w:rPr>
              <w:t>6</w:t>
            </w:r>
          </w:p>
        </w:tc>
      </w:tr>
      <w:tr w:rsidR="006C019A" w:rsidRPr="00155DF4" w:rsidTr="006C019A">
        <w:trPr>
          <w:trHeight w:val="429"/>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6C019A" w:rsidRPr="00000556" w:rsidRDefault="006C019A" w:rsidP="00000556">
            <w:pPr>
              <w:shd w:val="clear" w:color="auto" w:fill="FFFFFF" w:themeFill="background1"/>
              <w:jc w:val="center"/>
              <w:rPr>
                <w:color w:val="000000"/>
                <w:sz w:val="20"/>
                <w:szCs w:val="20"/>
              </w:rPr>
            </w:pPr>
            <w:r w:rsidRPr="00000556">
              <w:rPr>
                <w:color w:val="000000"/>
                <w:sz w:val="20"/>
                <w:szCs w:val="20"/>
              </w:rPr>
              <w:t>1</w:t>
            </w:r>
          </w:p>
        </w:tc>
        <w:tc>
          <w:tcPr>
            <w:tcW w:w="3727" w:type="dxa"/>
            <w:tcBorders>
              <w:top w:val="nil"/>
              <w:left w:val="nil"/>
              <w:bottom w:val="single" w:sz="4" w:space="0" w:color="auto"/>
              <w:right w:val="single" w:sz="4" w:space="0" w:color="auto"/>
            </w:tcBorders>
            <w:shd w:val="clear" w:color="auto" w:fill="auto"/>
            <w:vAlign w:val="center"/>
            <w:hideMark/>
          </w:tcPr>
          <w:p w:rsidR="006C019A" w:rsidRPr="00000556" w:rsidRDefault="006C019A" w:rsidP="00000556">
            <w:pPr>
              <w:shd w:val="clear" w:color="auto" w:fill="FFFFFF" w:themeFill="background1"/>
              <w:jc w:val="left"/>
              <w:rPr>
                <w:color w:val="000000"/>
                <w:sz w:val="20"/>
                <w:szCs w:val="20"/>
              </w:rPr>
            </w:pPr>
            <w:r w:rsidRPr="00000556">
              <w:rPr>
                <w:color w:val="000000"/>
                <w:sz w:val="20"/>
                <w:szCs w:val="20"/>
              </w:rPr>
              <w:t>Источники собственных средств</w:t>
            </w:r>
          </w:p>
        </w:tc>
        <w:tc>
          <w:tcPr>
            <w:tcW w:w="1566" w:type="dxa"/>
            <w:tcBorders>
              <w:top w:val="nil"/>
              <w:left w:val="nil"/>
              <w:bottom w:val="single" w:sz="4" w:space="0" w:color="auto"/>
              <w:right w:val="single" w:sz="4" w:space="0" w:color="auto"/>
            </w:tcBorders>
            <w:shd w:val="clear" w:color="auto" w:fill="auto"/>
            <w:noWrap/>
            <w:vAlign w:val="center"/>
            <w:hideMark/>
          </w:tcPr>
          <w:p w:rsidR="006C019A" w:rsidRDefault="006C019A" w:rsidP="00A702F3">
            <w:pPr>
              <w:jc w:val="center"/>
              <w:rPr>
                <w:color w:val="000000"/>
                <w:sz w:val="20"/>
                <w:szCs w:val="20"/>
              </w:rPr>
            </w:pPr>
            <w:r>
              <w:rPr>
                <w:color w:val="000000"/>
                <w:sz w:val="20"/>
                <w:szCs w:val="20"/>
              </w:rPr>
              <w:t xml:space="preserve">474 </w:t>
            </w:r>
            <w:r w:rsidR="00FF6E2F">
              <w:rPr>
                <w:color w:val="000000"/>
                <w:sz w:val="20"/>
                <w:szCs w:val="20"/>
              </w:rPr>
              <w:t>634</w:t>
            </w:r>
          </w:p>
        </w:tc>
        <w:tc>
          <w:tcPr>
            <w:tcW w:w="1566" w:type="dxa"/>
            <w:tcBorders>
              <w:top w:val="nil"/>
              <w:left w:val="nil"/>
              <w:bottom w:val="single" w:sz="4" w:space="0" w:color="auto"/>
              <w:right w:val="single" w:sz="4" w:space="0" w:color="auto"/>
            </w:tcBorders>
            <w:shd w:val="clear" w:color="auto" w:fill="auto"/>
            <w:noWrap/>
            <w:vAlign w:val="center"/>
            <w:hideMark/>
          </w:tcPr>
          <w:p w:rsidR="006C019A" w:rsidRDefault="006C019A" w:rsidP="00A702F3">
            <w:pPr>
              <w:jc w:val="center"/>
              <w:rPr>
                <w:color w:val="000000"/>
                <w:sz w:val="20"/>
                <w:szCs w:val="20"/>
              </w:rPr>
            </w:pPr>
            <w:r>
              <w:rPr>
                <w:color w:val="000000"/>
                <w:sz w:val="20"/>
                <w:szCs w:val="20"/>
              </w:rPr>
              <w:t xml:space="preserve">484 </w:t>
            </w:r>
            <w:r w:rsidR="00FF6E2F">
              <w:rPr>
                <w:color w:val="000000"/>
                <w:sz w:val="20"/>
                <w:szCs w:val="20"/>
              </w:rPr>
              <w:t>012</w:t>
            </w:r>
          </w:p>
        </w:tc>
        <w:tc>
          <w:tcPr>
            <w:tcW w:w="1341" w:type="dxa"/>
            <w:tcBorders>
              <w:top w:val="nil"/>
              <w:left w:val="nil"/>
              <w:bottom w:val="single" w:sz="4" w:space="0" w:color="auto"/>
              <w:right w:val="single" w:sz="4" w:space="0" w:color="auto"/>
            </w:tcBorders>
            <w:shd w:val="clear" w:color="auto" w:fill="auto"/>
            <w:noWrap/>
            <w:vAlign w:val="center"/>
            <w:hideMark/>
          </w:tcPr>
          <w:p w:rsidR="006C019A" w:rsidRDefault="006C019A">
            <w:pPr>
              <w:jc w:val="right"/>
              <w:rPr>
                <w:color w:val="000000"/>
                <w:sz w:val="20"/>
                <w:szCs w:val="20"/>
              </w:rPr>
            </w:pPr>
            <w:r>
              <w:rPr>
                <w:color w:val="000000"/>
                <w:sz w:val="20"/>
                <w:szCs w:val="20"/>
              </w:rPr>
              <w:t>9 378</w:t>
            </w:r>
          </w:p>
        </w:tc>
        <w:tc>
          <w:tcPr>
            <w:tcW w:w="1100" w:type="dxa"/>
            <w:tcBorders>
              <w:top w:val="nil"/>
              <w:left w:val="nil"/>
              <w:bottom w:val="single" w:sz="4" w:space="0" w:color="auto"/>
              <w:right w:val="single" w:sz="8" w:space="0" w:color="auto"/>
            </w:tcBorders>
            <w:shd w:val="clear" w:color="auto" w:fill="auto"/>
            <w:noWrap/>
            <w:vAlign w:val="center"/>
            <w:hideMark/>
          </w:tcPr>
          <w:p w:rsidR="006C019A" w:rsidRDefault="006C019A">
            <w:pPr>
              <w:jc w:val="center"/>
              <w:rPr>
                <w:sz w:val="20"/>
                <w:szCs w:val="20"/>
              </w:rPr>
            </w:pPr>
            <w:r>
              <w:rPr>
                <w:sz w:val="20"/>
                <w:szCs w:val="20"/>
              </w:rPr>
              <w:t>2</w:t>
            </w:r>
          </w:p>
        </w:tc>
      </w:tr>
      <w:tr w:rsidR="006C019A" w:rsidRPr="00155DF4" w:rsidTr="006C019A">
        <w:trPr>
          <w:trHeight w:val="421"/>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6C019A" w:rsidRPr="00000556" w:rsidRDefault="006C019A" w:rsidP="00000556">
            <w:pPr>
              <w:shd w:val="clear" w:color="auto" w:fill="FFFFFF" w:themeFill="background1"/>
              <w:jc w:val="center"/>
              <w:rPr>
                <w:color w:val="000000"/>
                <w:sz w:val="20"/>
                <w:szCs w:val="20"/>
              </w:rPr>
            </w:pPr>
            <w:r w:rsidRPr="00000556">
              <w:rPr>
                <w:color w:val="000000"/>
                <w:sz w:val="20"/>
                <w:szCs w:val="20"/>
              </w:rPr>
              <w:t>2</w:t>
            </w:r>
          </w:p>
        </w:tc>
        <w:tc>
          <w:tcPr>
            <w:tcW w:w="3727" w:type="dxa"/>
            <w:tcBorders>
              <w:top w:val="nil"/>
              <w:left w:val="nil"/>
              <w:bottom w:val="single" w:sz="4" w:space="0" w:color="auto"/>
              <w:right w:val="single" w:sz="4" w:space="0" w:color="auto"/>
            </w:tcBorders>
            <w:shd w:val="clear" w:color="auto" w:fill="auto"/>
            <w:vAlign w:val="center"/>
            <w:hideMark/>
          </w:tcPr>
          <w:p w:rsidR="006C019A" w:rsidRPr="00000556" w:rsidRDefault="006C019A" w:rsidP="00000556">
            <w:pPr>
              <w:shd w:val="clear" w:color="auto" w:fill="FFFFFF" w:themeFill="background1"/>
              <w:jc w:val="left"/>
              <w:rPr>
                <w:color w:val="000000"/>
                <w:sz w:val="20"/>
                <w:szCs w:val="20"/>
              </w:rPr>
            </w:pPr>
            <w:proofErr w:type="spellStart"/>
            <w:r w:rsidRPr="00000556">
              <w:rPr>
                <w:color w:val="000000"/>
                <w:sz w:val="20"/>
                <w:szCs w:val="20"/>
              </w:rPr>
              <w:t>Внеоборотные</w:t>
            </w:r>
            <w:proofErr w:type="spellEnd"/>
            <w:r w:rsidRPr="00000556">
              <w:rPr>
                <w:color w:val="000000"/>
                <w:sz w:val="20"/>
                <w:szCs w:val="20"/>
              </w:rPr>
              <w:t xml:space="preserve"> активы</w:t>
            </w:r>
          </w:p>
        </w:tc>
        <w:tc>
          <w:tcPr>
            <w:tcW w:w="1566" w:type="dxa"/>
            <w:tcBorders>
              <w:top w:val="nil"/>
              <w:left w:val="nil"/>
              <w:bottom w:val="single" w:sz="4" w:space="0" w:color="auto"/>
              <w:right w:val="single" w:sz="4" w:space="0" w:color="auto"/>
            </w:tcBorders>
            <w:shd w:val="clear" w:color="auto" w:fill="auto"/>
            <w:noWrap/>
            <w:vAlign w:val="center"/>
            <w:hideMark/>
          </w:tcPr>
          <w:p w:rsidR="006C019A" w:rsidRDefault="006C019A">
            <w:pPr>
              <w:jc w:val="center"/>
              <w:rPr>
                <w:color w:val="000000"/>
                <w:sz w:val="20"/>
                <w:szCs w:val="20"/>
              </w:rPr>
            </w:pPr>
            <w:r>
              <w:rPr>
                <w:color w:val="000000"/>
                <w:sz w:val="20"/>
                <w:szCs w:val="20"/>
              </w:rPr>
              <w:t>693 333</w:t>
            </w:r>
          </w:p>
        </w:tc>
        <w:tc>
          <w:tcPr>
            <w:tcW w:w="1566" w:type="dxa"/>
            <w:tcBorders>
              <w:top w:val="nil"/>
              <w:left w:val="nil"/>
              <w:bottom w:val="single" w:sz="4" w:space="0" w:color="auto"/>
              <w:right w:val="single" w:sz="4" w:space="0" w:color="auto"/>
            </w:tcBorders>
            <w:shd w:val="clear" w:color="auto" w:fill="auto"/>
            <w:noWrap/>
            <w:vAlign w:val="center"/>
            <w:hideMark/>
          </w:tcPr>
          <w:p w:rsidR="006C019A" w:rsidRDefault="006C019A">
            <w:pPr>
              <w:jc w:val="center"/>
              <w:rPr>
                <w:color w:val="000000"/>
                <w:sz w:val="20"/>
                <w:szCs w:val="20"/>
              </w:rPr>
            </w:pPr>
            <w:r>
              <w:rPr>
                <w:color w:val="000000"/>
                <w:sz w:val="20"/>
                <w:szCs w:val="20"/>
              </w:rPr>
              <w:t>681 004</w:t>
            </w:r>
          </w:p>
        </w:tc>
        <w:tc>
          <w:tcPr>
            <w:tcW w:w="1341" w:type="dxa"/>
            <w:tcBorders>
              <w:top w:val="nil"/>
              <w:left w:val="nil"/>
              <w:bottom w:val="single" w:sz="4" w:space="0" w:color="auto"/>
              <w:right w:val="single" w:sz="4" w:space="0" w:color="auto"/>
            </w:tcBorders>
            <w:shd w:val="clear" w:color="auto" w:fill="auto"/>
            <w:noWrap/>
            <w:vAlign w:val="center"/>
            <w:hideMark/>
          </w:tcPr>
          <w:p w:rsidR="006C019A" w:rsidRDefault="006C019A">
            <w:pPr>
              <w:jc w:val="right"/>
              <w:rPr>
                <w:color w:val="000000"/>
                <w:sz w:val="20"/>
                <w:szCs w:val="20"/>
              </w:rPr>
            </w:pPr>
            <w:r>
              <w:rPr>
                <w:color w:val="000000"/>
                <w:sz w:val="20"/>
                <w:szCs w:val="20"/>
              </w:rPr>
              <w:t>-12 329</w:t>
            </w:r>
          </w:p>
        </w:tc>
        <w:tc>
          <w:tcPr>
            <w:tcW w:w="1100" w:type="dxa"/>
            <w:tcBorders>
              <w:top w:val="nil"/>
              <w:left w:val="nil"/>
              <w:bottom w:val="single" w:sz="4" w:space="0" w:color="auto"/>
              <w:right w:val="single" w:sz="8" w:space="0" w:color="auto"/>
            </w:tcBorders>
            <w:shd w:val="clear" w:color="auto" w:fill="auto"/>
            <w:noWrap/>
            <w:vAlign w:val="center"/>
            <w:hideMark/>
          </w:tcPr>
          <w:p w:rsidR="006C019A" w:rsidRDefault="006C019A">
            <w:pPr>
              <w:jc w:val="center"/>
              <w:rPr>
                <w:sz w:val="20"/>
                <w:szCs w:val="20"/>
              </w:rPr>
            </w:pPr>
            <w:r>
              <w:rPr>
                <w:sz w:val="20"/>
                <w:szCs w:val="20"/>
              </w:rPr>
              <w:t>-2</w:t>
            </w:r>
          </w:p>
        </w:tc>
      </w:tr>
      <w:tr w:rsidR="006C019A" w:rsidRPr="00155DF4" w:rsidTr="006C019A">
        <w:trPr>
          <w:trHeight w:val="414"/>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6C019A" w:rsidRPr="00000556" w:rsidRDefault="006C019A" w:rsidP="00000556">
            <w:pPr>
              <w:shd w:val="clear" w:color="auto" w:fill="FFFFFF" w:themeFill="background1"/>
              <w:jc w:val="center"/>
              <w:rPr>
                <w:color w:val="000000"/>
                <w:sz w:val="20"/>
                <w:szCs w:val="20"/>
              </w:rPr>
            </w:pPr>
            <w:r w:rsidRPr="00000556">
              <w:rPr>
                <w:color w:val="000000"/>
                <w:sz w:val="20"/>
                <w:szCs w:val="20"/>
              </w:rPr>
              <w:t>3</w:t>
            </w:r>
          </w:p>
        </w:tc>
        <w:tc>
          <w:tcPr>
            <w:tcW w:w="3727" w:type="dxa"/>
            <w:tcBorders>
              <w:top w:val="nil"/>
              <w:left w:val="nil"/>
              <w:bottom w:val="single" w:sz="4" w:space="0" w:color="auto"/>
              <w:right w:val="single" w:sz="4" w:space="0" w:color="auto"/>
            </w:tcBorders>
            <w:shd w:val="clear" w:color="auto" w:fill="auto"/>
            <w:vAlign w:val="center"/>
            <w:hideMark/>
          </w:tcPr>
          <w:p w:rsidR="006C019A" w:rsidRPr="00000556" w:rsidRDefault="006C019A" w:rsidP="00000556">
            <w:pPr>
              <w:shd w:val="clear" w:color="auto" w:fill="FFFFFF" w:themeFill="background1"/>
              <w:jc w:val="left"/>
              <w:rPr>
                <w:color w:val="000000"/>
                <w:sz w:val="20"/>
                <w:szCs w:val="20"/>
              </w:rPr>
            </w:pPr>
            <w:r w:rsidRPr="00000556">
              <w:rPr>
                <w:color w:val="000000"/>
                <w:sz w:val="20"/>
                <w:szCs w:val="20"/>
              </w:rPr>
              <w:t>Наличие собственных оборотных средств</w:t>
            </w:r>
          </w:p>
        </w:tc>
        <w:tc>
          <w:tcPr>
            <w:tcW w:w="1566" w:type="dxa"/>
            <w:tcBorders>
              <w:top w:val="nil"/>
              <w:left w:val="nil"/>
              <w:bottom w:val="single" w:sz="4" w:space="0" w:color="auto"/>
              <w:right w:val="single" w:sz="4" w:space="0" w:color="auto"/>
            </w:tcBorders>
            <w:shd w:val="clear" w:color="auto" w:fill="auto"/>
            <w:noWrap/>
            <w:vAlign w:val="center"/>
            <w:hideMark/>
          </w:tcPr>
          <w:p w:rsidR="006C019A" w:rsidRDefault="006C019A">
            <w:pPr>
              <w:jc w:val="center"/>
              <w:rPr>
                <w:color w:val="000000"/>
                <w:sz w:val="20"/>
                <w:szCs w:val="20"/>
              </w:rPr>
            </w:pPr>
            <w:r>
              <w:rPr>
                <w:color w:val="000000"/>
                <w:sz w:val="20"/>
                <w:szCs w:val="20"/>
              </w:rPr>
              <w:t>-218 700</w:t>
            </w:r>
          </w:p>
        </w:tc>
        <w:tc>
          <w:tcPr>
            <w:tcW w:w="1566" w:type="dxa"/>
            <w:tcBorders>
              <w:top w:val="nil"/>
              <w:left w:val="nil"/>
              <w:bottom w:val="single" w:sz="4" w:space="0" w:color="auto"/>
              <w:right w:val="single" w:sz="4" w:space="0" w:color="auto"/>
            </w:tcBorders>
            <w:shd w:val="clear" w:color="auto" w:fill="auto"/>
            <w:noWrap/>
            <w:vAlign w:val="center"/>
            <w:hideMark/>
          </w:tcPr>
          <w:p w:rsidR="006C019A" w:rsidRDefault="006C019A">
            <w:pPr>
              <w:jc w:val="center"/>
              <w:rPr>
                <w:color w:val="000000"/>
                <w:sz w:val="20"/>
                <w:szCs w:val="20"/>
              </w:rPr>
            </w:pPr>
            <w:r>
              <w:rPr>
                <w:color w:val="000000"/>
                <w:sz w:val="20"/>
                <w:szCs w:val="20"/>
              </w:rPr>
              <w:t>-196 993</w:t>
            </w:r>
          </w:p>
        </w:tc>
        <w:tc>
          <w:tcPr>
            <w:tcW w:w="1341" w:type="dxa"/>
            <w:tcBorders>
              <w:top w:val="nil"/>
              <w:left w:val="nil"/>
              <w:bottom w:val="single" w:sz="4" w:space="0" w:color="auto"/>
              <w:right w:val="single" w:sz="4" w:space="0" w:color="auto"/>
            </w:tcBorders>
            <w:shd w:val="clear" w:color="auto" w:fill="auto"/>
            <w:noWrap/>
            <w:vAlign w:val="center"/>
            <w:hideMark/>
          </w:tcPr>
          <w:p w:rsidR="006C019A" w:rsidRDefault="006C019A">
            <w:pPr>
              <w:jc w:val="right"/>
              <w:rPr>
                <w:color w:val="000000"/>
                <w:sz w:val="20"/>
                <w:szCs w:val="20"/>
              </w:rPr>
            </w:pPr>
            <w:r>
              <w:rPr>
                <w:color w:val="000000"/>
                <w:sz w:val="20"/>
                <w:szCs w:val="20"/>
              </w:rPr>
              <w:t>21 707</w:t>
            </w:r>
          </w:p>
        </w:tc>
        <w:tc>
          <w:tcPr>
            <w:tcW w:w="1100" w:type="dxa"/>
            <w:tcBorders>
              <w:top w:val="nil"/>
              <w:left w:val="nil"/>
              <w:bottom w:val="single" w:sz="4" w:space="0" w:color="auto"/>
              <w:right w:val="single" w:sz="8" w:space="0" w:color="auto"/>
            </w:tcBorders>
            <w:shd w:val="clear" w:color="auto" w:fill="auto"/>
            <w:noWrap/>
            <w:vAlign w:val="center"/>
            <w:hideMark/>
          </w:tcPr>
          <w:p w:rsidR="006C019A" w:rsidRDefault="006C019A">
            <w:pPr>
              <w:jc w:val="center"/>
              <w:rPr>
                <w:sz w:val="20"/>
                <w:szCs w:val="20"/>
              </w:rPr>
            </w:pPr>
            <w:r>
              <w:rPr>
                <w:sz w:val="20"/>
                <w:szCs w:val="20"/>
              </w:rPr>
              <w:t>-10</w:t>
            </w:r>
          </w:p>
        </w:tc>
      </w:tr>
      <w:tr w:rsidR="006C019A" w:rsidRPr="00155DF4" w:rsidTr="006C019A">
        <w:trPr>
          <w:trHeight w:val="419"/>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6C019A" w:rsidRPr="00000556" w:rsidRDefault="006C019A" w:rsidP="00000556">
            <w:pPr>
              <w:shd w:val="clear" w:color="auto" w:fill="FFFFFF" w:themeFill="background1"/>
              <w:jc w:val="center"/>
              <w:rPr>
                <w:color w:val="000000"/>
                <w:sz w:val="20"/>
                <w:szCs w:val="20"/>
              </w:rPr>
            </w:pPr>
            <w:r w:rsidRPr="00000556">
              <w:rPr>
                <w:color w:val="000000"/>
                <w:sz w:val="20"/>
                <w:szCs w:val="20"/>
              </w:rPr>
              <w:t>4</w:t>
            </w:r>
          </w:p>
        </w:tc>
        <w:tc>
          <w:tcPr>
            <w:tcW w:w="3727" w:type="dxa"/>
            <w:tcBorders>
              <w:top w:val="nil"/>
              <w:left w:val="nil"/>
              <w:bottom w:val="single" w:sz="4" w:space="0" w:color="auto"/>
              <w:right w:val="single" w:sz="4" w:space="0" w:color="auto"/>
            </w:tcBorders>
            <w:shd w:val="clear" w:color="auto" w:fill="auto"/>
            <w:vAlign w:val="center"/>
            <w:hideMark/>
          </w:tcPr>
          <w:p w:rsidR="006C019A" w:rsidRPr="00000556" w:rsidRDefault="006C019A" w:rsidP="00000556">
            <w:pPr>
              <w:shd w:val="clear" w:color="auto" w:fill="FFFFFF" w:themeFill="background1"/>
              <w:jc w:val="left"/>
              <w:rPr>
                <w:color w:val="000000"/>
                <w:sz w:val="20"/>
                <w:szCs w:val="20"/>
              </w:rPr>
            </w:pPr>
            <w:r w:rsidRPr="00000556">
              <w:rPr>
                <w:color w:val="000000"/>
                <w:sz w:val="20"/>
                <w:szCs w:val="20"/>
              </w:rPr>
              <w:t>Долгосрочные кредиты и займы</w:t>
            </w:r>
          </w:p>
        </w:tc>
        <w:tc>
          <w:tcPr>
            <w:tcW w:w="1566" w:type="dxa"/>
            <w:tcBorders>
              <w:top w:val="nil"/>
              <w:left w:val="nil"/>
              <w:bottom w:val="single" w:sz="4" w:space="0" w:color="auto"/>
              <w:right w:val="single" w:sz="4" w:space="0" w:color="auto"/>
            </w:tcBorders>
            <w:shd w:val="clear" w:color="auto" w:fill="auto"/>
            <w:noWrap/>
            <w:vAlign w:val="center"/>
            <w:hideMark/>
          </w:tcPr>
          <w:p w:rsidR="006C019A" w:rsidRDefault="006C019A">
            <w:pPr>
              <w:jc w:val="center"/>
              <w:rPr>
                <w:color w:val="000000"/>
                <w:sz w:val="20"/>
                <w:szCs w:val="20"/>
              </w:rPr>
            </w:pPr>
            <w:r>
              <w:rPr>
                <w:color w:val="000000"/>
                <w:sz w:val="20"/>
                <w:szCs w:val="20"/>
              </w:rPr>
              <w:t>27 757</w:t>
            </w:r>
          </w:p>
        </w:tc>
        <w:tc>
          <w:tcPr>
            <w:tcW w:w="1566" w:type="dxa"/>
            <w:tcBorders>
              <w:top w:val="nil"/>
              <w:left w:val="nil"/>
              <w:bottom w:val="single" w:sz="4" w:space="0" w:color="auto"/>
              <w:right w:val="single" w:sz="4" w:space="0" w:color="auto"/>
            </w:tcBorders>
            <w:shd w:val="clear" w:color="auto" w:fill="auto"/>
            <w:noWrap/>
            <w:vAlign w:val="center"/>
            <w:hideMark/>
          </w:tcPr>
          <w:p w:rsidR="006C019A" w:rsidRDefault="006C019A">
            <w:pPr>
              <w:jc w:val="center"/>
              <w:rPr>
                <w:color w:val="000000"/>
                <w:sz w:val="20"/>
                <w:szCs w:val="20"/>
              </w:rPr>
            </w:pPr>
            <w:r>
              <w:rPr>
                <w:color w:val="000000"/>
                <w:sz w:val="20"/>
                <w:szCs w:val="20"/>
              </w:rPr>
              <w:t>14 979</w:t>
            </w:r>
          </w:p>
        </w:tc>
        <w:tc>
          <w:tcPr>
            <w:tcW w:w="1341" w:type="dxa"/>
            <w:tcBorders>
              <w:top w:val="nil"/>
              <w:left w:val="nil"/>
              <w:bottom w:val="single" w:sz="4" w:space="0" w:color="auto"/>
              <w:right w:val="single" w:sz="4" w:space="0" w:color="auto"/>
            </w:tcBorders>
            <w:shd w:val="clear" w:color="auto" w:fill="auto"/>
            <w:noWrap/>
            <w:vAlign w:val="center"/>
            <w:hideMark/>
          </w:tcPr>
          <w:p w:rsidR="006C019A" w:rsidRDefault="006C019A">
            <w:pPr>
              <w:jc w:val="right"/>
              <w:rPr>
                <w:color w:val="000000"/>
                <w:sz w:val="20"/>
                <w:szCs w:val="20"/>
              </w:rPr>
            </w:pPr>
            <w:r>
              <w:rPr>
                <w:color w:val="000000"/>
                <w:sz w:val="20"/>
                <w:szCs w:val="20"/>
              </w:rPr>
              <w:t>-12 778</w:t>
            </w:r>
          </w:p>
        </w:tc>
        <w:tc>
          <w:tcPr>
            <w:tcW w:w="1100" w:type="dxa"/>
            <w:tcBorders>
              <w:top w:val="nil"/>
              <w:left w:val="nil"/>
              <w:bottom w:val="single" w:sz="4" w:space="0" w:color="auto"/>
              <w:right w:val="single" w:sz="8" w:space="0" w:color="auto"/>
            </w:tcBorders>
            <w:shd w:val="clear" w:color="auto" w:fill="auto"/>
            <w:noWrap/>
            <w:vAlign w:val="center"/>
            <w:hideMark/>
          </w:tcPr>
          <w:p w:rsidR="006C019A" w:rsidRDefault="006C019A">
            <w:pPr>
              <w:jc w:val="center"/>
              <w:rPr>
                <w:sz w:val="20"/>
                <w:szCs w:val="20"/>
              </w:rPr>
            </w:pPr>
            <w:r>
              <w:rPr>
                <w:sz w:val="20"/>
                <w:szCs w:val="20"/>
              </w:rPr>
              <w:t>-46</w:t>
            </w:r>
          </w:p>
        </w:tc>
      </w:tr>
      <w:tr w:rsidR="006C019A" w:rsidRPr="00155DF4" w:rsidTr="006C019A">
        <w:trPr>
          <w:trHeight w:val="51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6C019A" w:rsidRPr="00000556" w:rsidRDefault="006C019A" w:rsidP="00000556">
            <w:pPr>
              <w:shd w:val="clear" w:color="auto" w:fill="FFFFFF" w:themeFill="background1"/>
              <w:jc w:val="center"/>
              <w:rPr>
                <w:color w:val="000000"/>
                <w:sz w:val="20"/>
                <w:szCs w:val="20"/>
              </w:rPr>
            </w:pPr>
            <w:r w:rsidRPr="00000556">
              <w:rPr>
                <w:color w:val="000000"/>
                <w:sz w:val="20"/>
                <w:szCs w:val="20"/>
              </w:rPr>
              <w:t>5</w:t>
            </w:r>
          </w:p>
        </w:tc>
        <w:tc>
          <w:tcPr>
            <w:tcW w:w="3727" w:type="dxa"/>
            <w:tcBorders>
              <w:top w:val="nil"/>
              <w:left w:val="nil"/>
              <w:bottom w:val="single" w:sz="4" w:space="0" w:color="auto"/>
              <w:right w:val="single" w:sz="4" w:space="0" w:color="auto"/>
            </w:tcBorders>
            <w:shd w:val="clear" w:color="auto" w:fill="auto"/>
            <w:vAlign w:val="center"/>
            <w:hideMark/>
          </w:tcPr>
          <w:p w:rsidR="006C019A" w:rsidRPr="00000556" w:rsidRDefault="006C019A" w:rsidP="00000556">
            <w:pPr>
              <w:shd w:val="clear" w:color="auto" w:fill="FFFFFF" w:themeFill="background1"/>
              <w:jc w:val="left"/>
              <w:rPr>
                <w:color w:val="000000"/>
                <w:sz w:val="20"/>
                <w:szCs w:val="20"/>
              </w:rPr>
            </w:pPr>
            <w:r w:rsidRPr="00000556">
              <w:rPr>
                <w:color w:val="000000"/>
                <w:sz w:val="20"/>
                <w:szCs w:val="20"/>
              </w:rPr>
              <w:t>Наличие собственных и долгосрочных заёмных сре</w:t>
            </w:r>
            <w:proofErr w:type="gramStart"/>
            <w:r w:rsidRPr="00000556">
              <w:rPr>
                <w:color w:val="000000"/>
                <w:sz w:val="20"/>
                <w:szCs w:val="20"/>
              </w:rPr>
              <w:t>дств дл</w:t>
            </w:r>
            <w:proofErr w:type="gramEnd"/>
            <w:r w:rsidRPr="00000556">
              <w:rPr>
                <w:color w:val="000000"/>
                <w:sz w:val="20"/>
                <w:szCs w:val="20"/>
              </w:rPr>
              <w:t>я формирования запасов и затрат</w:t>
            </w:r>
          </w:p>
        </w:tc>
        <w:tc>
          <w:tcPr>
            <w:tcW w:w="1566" w:type="dxa"/>
            <w:tcBorders>
              <w:top w:val="nil"/>
              <w:left w:val="nil"/>
              <w:bottom w:val="single" w:sz="4" w:space="0" w:color="auto"/>
              <w:right w:val="single" w:sz="4" w:space="0" w:color="auto"/>
            </w:tcBorders>
            <w:shd w:val="clear" w:color="auto" w:fill="auto"/>
            <w:noWrap/>
            <w:vAlign w:val="center"/>
            <w:hideMark/>
          </w:tcPr>
          <w:p w:rsidR="006C019A" w:rsidRDefault="006C019A">
            <w:pPr>
              <w:jc w:val="center"/>
              <w:rPr>
                <w:color w:val="000000"/>
                <w:sz w:val="20"/>
                <w:szCs w:val="20"/>
              </w:rPr>
            </w:pPr>
            <w:r>
              <w:rPr>
                <w:color w:val="000000"/>
                <w:sz w:val="20"/>
                <w:szCs w:val="20"/>
              </w:rPr>
              <w:t>-190 943</w:t>
            </w:r>
          </w:p>
        </w:tc>
        <w:tc>
          <w:tcPr>
            <w:tcW w:w="1566" w:type="dxa"/>
            <w:tcBorders>
              <w:top w:val="nil"/>
              <w:left w:val="nil"/>
              <w:bottom w:val="single" w:sz="4" w:space="0" w:color="auto"/>
              <w:right w:val="single" w:sz="4" w:space="0" w:color="auto"/>
            </w:tcBorders>
            <w:shd w:val="clear" w:color="auto" w:fill="auto"/>
            <w:noWrap/>
            <w:vAlign w:val="center"/>
            <w:hideMark/>
          </w:tcPr>
          <w:p w:rsidR="006C019A" w:rsidRDefault="006C019A">
            <w:pPr>
              <w:jc w:val="center"/>
              <w:rPr>
                <w:color w:val="000000"/>
                <w:sz w:val="20"/>
                <w:szCs w:val="20"/>
              </w:rPr>
            </w:pPr>
            <w:r>
              <w:rPr>
                <w:color w:val="000000"/>
                <w:sz w:val="20"/>
                <w:szCs w:val="20"/>
              </w:rPr>
              <w:t>-182 014</w:t>
            </w:r>
          </w:p>
        </w:tc>
        <w:tc>
          <w:tcPr>
            <w:tcW w:w="1341" w:type="dxa"/>
            <w:tcBorders>
              <w:top w:val="nil"/>
              <w:left w:val="nil"/>
              <w:bottom w:val="single" w:sz="4" w:space="0" w:color="auto"/>
              <w:right w:val="single" w:sz="4" w:space="0" w:color="auto"/>
            </w:tcBorders>
            <w:shd w:val="clear" w:color="auto" w:fill="auto"/>
            <w:noWrap/>
            <w:vAlign w:val="center"/>
            <w:hideMark/>
          </w:tcPr>
          <w:p w:rsidR="006C019A" w:rsidRDefault="006C019A">
            <w:pPr>
              <w:jc w:val="right"/>
              <w:rPr>
                <w:color w:val="000000"/>
                <w:sz w:val="20"/>
                <w:szCs w:val="20"/>
              </w:rPr>
            </w:pPr>
            <w:r>
              <w:rPr>
                <w:color w:val="000000"/>
                <w:sz w:val="20"/>
                <w:szCs w:val="20"/>
              </w:rPr>
              <w:t>8 929</w:t>
            </w:r>
          </w:p>
        </w:tc>
        <w:tc>
          <w:tcPr>
            <w:tcW w:w="1100" w:type="dxa"/>
            <w:tcBorders>
              <w:top w:val="nil"/>
              <w:left w:val="nil"/>
              <w:bottom w:val="single" w:sz="4" w:space="0" w:color="auto"/>
              <w:right w:val="single" w:sz="8" w:space="0" w:color="auto"/>
            </w:tcBorders>
            <w:shd w:val="clear" w:color="auto" w:fill="auto"/>
            <w:noWrap/>
            <w:vAlign w:val="center"/>
            <w:hideMark/>
          </w:tcPr>
          <w:p w:rsidR="006C019A" w:rsidRDefault="006C019A">
            <w:pPr>
              <w:jc w:val="center"/>
              <w:rPr>
                <w:sz w:val="20"/>
                <w:szCs w:val="20"/>
              </w:rPr>
            </w:pPr>
            <w:r>
              <w:rPr>
                <w:sz w:val="20"/>
                <w:szCs w:val="20"/>
              </w:rPr>
              <w:t>-5</w:t>
            </w:r>
          </w:p>
        </w:tc>
      </w:tr>
      <w:tr w:rsidR="006C019A" w:rsidRPr="00155DF4" w:rsidTr="006C019A">
        <w:trPr>
          <w:trHeight w:val="41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6C019A" w:rsidRPr="00000556" w:rsidRDefault="006C019A" w:rsidP="00000556">
            <w:pPr>
              <w:shd w:val="clear" w:color="auto" w:fill="FFFFFF" w:themeFill="background1"/>
              <w:jc w:val="center"/>
              <w:rPr>
                <w:color w:val="000000"/>
                <w:sz w:val="20"/>
                <w:szCs w:val="20"/>
              </w:rPr>
            </w:pPr>
            <w:r w:rsidRPr="00000556">
              <w:rPr>
                <w:color w:val="000000"/>
                <w:sz w:val="20"/>
                <w:szCs w:val="20"/>
              </w:rPr>
              <w:t>6</w:t>
            </w:r>
          </w:p>
        </w:tc>
        <w:tc>
          <w:tcPr>
            <w:tcW w:w="3727" w:type="dxa"/>
            <w:tcBorders>
              <w:top w:val="nil"/>
              <w:left w:val="nil"/>
              <w:bottom w:val="single" w:sz="4" w:space="0" w:color="auto"/>
              <w:right w:val="single" w:sz="4" w:space="0" w:color="auto"/>
            </w:tcBorders>
            <w:shd w:val="clear" w:color="auto" w:fill="auto"/>
            <w:vAlign w:val="center"/>
            <w:hideMark/>
          </w:tcPr>
          <w:p w:rsidR="006C019A" w:rsidRPr="00000556" w:rsidRDefault="006C019A" w:rsidP="00000556">
            <w:pPr>
              <w:shd w:val="clear" w:color="auto" w:fill="FFFFFF" w:themeFill="background1"/>
              <w:jc w:val="left"/>
              <w:rPr>
                <w:color w:val="000000"/>
                <w:sz w:val="20"/>
                <w:szCs w:val="20"/>
              </w:rPr>
            </w:pPr>
            <w:r w:rsidRPr="00000556">
              <w:rPr>
                <w:color w:val="000000"/>
                <w:sz w:val="20"/>
                <w:szCs w:val="20"/>
              </w:rPr>
              <w:t>Краткосрочные кредиты и займы</w:t>
            </w:r>
          </w:p>
        </w:tc>
        <w:tc>
          <w:tcPr>
            <w:tcW w:w="1566" w:type="dxa"/>
            <w:tcBorders>
              <w:top w:val="nil"/>
              <w:left w:val="nil"/>
              <w:bottom w:val="single" w:sz="4" w:space="0" w:color="auto"/>
              <w:right w:val="single" w:sz="4" w:space="0" w:color="auto"/>
            </w:tcBorders>
            <w:shd w:val="clear" w:color="auto" w:fill="auto"/>
            <w:noWrap/>
            <w:vAlign w:val="center"/>
            <w:hideMark/>
          </w:tcPr>
          <w:p w:rsidR="006C019A" w:rsidRDefault="006C019A">
            <w:pPr>
              <w:jc w:val="center"/>
              <w:rPr>
                <w:color w:val="000000"/>
                <w:sz w:val="20"/>
                <w:szCs w:val="20"/>
              </w:rPr>
            </w:pPr>
            <w:r>
              <w:rPr>
                <w:color w:val="000000"/>
                <w:sz w:val="20"/>
                <w:szCs w:val="20"/>
              </w:rPr>
              <w:t>329 770</w:t>
            </w:r>
          </w:p>
        </w:tc>
        <w:tc>
          <w:tcPr>
            <w:tcW w:w="1566" w:type="dxa"/>
            <w:tcBorders>
              <w:top w:val="nil"/>
              <w:left w:val="nil"/>
              <w:bottom w:val="single" w:sz="4" w:space="0" w:color="auto"/>
              <w:right w:val="single" w:sz="4" w:space="0" w:color="auto"/>
            </w:tcBorders>
            <w:shd w:val="clear" w:color="auto" w:fill="auto"/>
            <w:noWrap/>
            <w:vAlign w:val="center"/>
            <w:hideMark/>
          </w:tcPr>
          <w:p w:rsidR="006C019A" w:rsidRDefault="006C019A">
            <w:pPr>
              <w:jc w:val="center"/>
              <w:rPr>
                <w:color w:val="000000"/>
                <w:sz w:val="20"/>
                <w:szCs w:val="20"/>
              </w:rPr>
            </w:pPr>
            <w:r>
              <w:rPr>
                <w:color w:val="000000"/>
                <w:sz w:val="20"/>
                <w:szCs w:val="20"/>
              </w:rPr>
              <w:t>535 095</w:t>
            </w:r>
          </w:p>
        </w:tc>
        <w:tc>
          <w:tcPr>
            <w:tcW w:w="1341" w:type="dxa"/>
            <w:tcBorders>
              <w:top w:val="nil"/>
              <w:left w:val="nil"/>
              <w:bottom w:val="single" w:sz="4" w:space="0" w:color="auto"/>
              <w:right w:val="single" w:sz="4" w:space="0" w:color="auto"/>
            </w:tcBorders>
            <w:shd w:val="clear" w:color="auto" w:fill="auto"/>
            <w:noWrap/>
            <w:vAlign w:val="center"/>
            <w:hideMark/>
          </w:tcPr>
          <w:p w:rsidR="006C019A" w:rsidRDefault="006C019A">
            <w:pPr>
              <w:jc w:val="right"/>
              <w:rPr>
                <w:color w:val="000000"/>
                <w:sz w:val="20"/>
                <w:szCs w:val="20"/>
              </w:rPr>
            </w:pPr>
            <w:r>
              <w:rPr>
                <w:color w:val="000000"/>
                <w:sz w:val="20"/>
                <w:szCs w:val="20"/>
              </w:rPr>
              <w:t>205 325</w:t>
            </w:r>
          </w:p>
        </w:tc>
        <w:tc>
          <w:tcPr>
            <w:tcW w:w="1100" w:type="dxa"/>
            <w:tcBorders>
              <w:top w:val="nil"/>
              <w:left w:val="nil"/>
              <w:bottom w:val="single" w:sz="4" w:space="0" w:color="auto"/>
              <w:right w:val="single" w:sz="8" w:space="0" w:color="auto"/>
            </w:tcBorders>
            <w:shd w:val="clear" w:color="auto" w:fill="auto"/>
            <w:noWrap/>
            <w:vAlign w:val="center"/>
            <w:hideMark/>
          </w:tcPr>
          <w:p w:rsidR="006C019A" w:rsidRDefault="006C019A">
            <w:pPr>
              <w:jc w:val="center"/>
              <w:rPr>
                <w:sz w:val="20"/>
                <w:szCs w:val="20"/>
              </w:rPr>
            </w:pPr>
            <w:r>
              <w:rPr>
                <w:sz w:val="20"/>
                <w:szCs w:val="20"/>
              </w:rPr>
              <w:t>62</w:t>
            </w:r>
          </w:p>
        </w:tc>
      </w:tr>
      <w:tr w:rsidR="006C019A" w:rsidRPr="00155DF4" w:rsidTr="006C019A">
        <w:trPr>
          <w:trHeight w:val="55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6C019A" w:rsidRPr="00000556" w:rsidRDefault="006C019A" w:rsidP="00000556">
            <w:pPr>
              <w:shd w:val="clear" w:color="auto" w:fill="FFFFFF" w:themeFill="background1"/>
              <w:jc w:val="center"/>
              <w:rPr>
                <w:color w:val="000000"/>
                <w:sz w:val="20"/>
                <w:szCs w:val="20"/>
              </w:rPr>
            </w:pPr>
            <w:r w:rsidRPr="00000556">
              <w:rPr>
                <w:color w:val="000000"/>
                <w:sz w:val="20"/>
                <w:szCs w:val="20"/>
              </w:rPr>
              <w:t>7</w:t>
            </w:r>
          </w:p>
        </w:tc>
        <w:tc>
          <w:tcPr>
            <w:tcW w:w="3727" w:type="dxa"/>
            <w:tcBorders>
              <w:top w:val="nil"/>
              <w:left w:val="nil"/>
              <w:bottom w:val="single" w:sz="4" w:space="0" w:color="auto"/>
              <w:right w:val="single" w:sz="4" w:space="0" w:color="auto"/>
            </w:tcBorders>
            <w:shd w:val="clear" w:color="auto" w:fill="auto"/>
            <w:vAlign w:val="center"/>
            <w:hideMark/>
          </w:tcPr>
          <w:p w:rsidR="006C019A" w:rsidRPr="00000556" w:rsidRDefault="006C019A" w:rsidP="00000556">
            <w:pPr>
              <w:shd w:val="clear" w:color="auto" w:fill="FFFFFF" w:themeFill="background1"/>
              <w:jc w:val="left"/>
              <w:rPr>
                <w:color w:val="000000"/>
                <w:sz w:val="20"/>
                <w:szCs w:val="20"/>
              </w:rPr>
            </w:pPr>
            <w:r w:rsidRPr="00000556">
              <w:rPr>
                <w:color w:val="000000"/>
                <w:sz w:val="20"/>
                <w:szCs w:val="20"/>
              </w:rPr>
              <w:t>Общая величина основных источников средств на покрытие запасов и затрат</w:t>
            </w:r>
          </w:p>
        </w:tc>
        <w:tc>
          <w:tcPr>
            <w:tcW w:w="1566" w:type="dxa"/>
            <w:tcBorders>
              <w:top w:val="nil"/>
              <w:left w:val="nil"/>
              <w:bottom w:val="single" w:sz="4" w:space="0" w:color="auto"/>
              <w:right w:val="single" w:sz="4" w:space="0" w:color="auto"/>
            </w:tcBorders>
            <w:shd w:val="clear" w:color="auto" w:fill="auto"/>
            <w:noWrap/>
            <w:vAlign w:val="center"/>
            <w:hideMark/>
          </w:tcPr>
          <w:p w:rsidR="006C019A" w:rsidRDefault="006C019A">
            <w:pPr>
              <w:jc w:val="center"/>
              <w:rPr>
                <w:color w:val="000000"/>
                <w:sz w:val="20"/>
                <w:szCs w:val="20"/>
              </w:rPr>
            </w:pPr>
            <w:r>
              <w:rPr>
                <w:color w:val="000000"/>
                <w:sz w:val="20"/>
                <w:szCs w:val="20"/>
              </w:rPr>
              <w:t>138 827</w:t>
            </w:r>
          </w:p>
        </w:tc>
        <w:tc>
          <w:tcPr>
            <w:tcW w:w="1566" w:type="dxa"/>
            <w:tcBorders>
              <w:top w:val="nil"/>
              <w:left w:val="nil"/>
              <w:bottom w:val="single" w:sz="4" w:space="0" w:color="auto"/>
              <w:right w:val="single" w:sz="4" w:space="0" w:color="auto"/>
            </w:tcBorders>
            <w:shd w:val="clear" w:color="auto" w:fill="auto"/>
            <w:noWrap/>
            <w:vAlign w:val="center"/>
            <w:hideMark/>
          </w:tcPr>
          <w:p w:rsidR="006C019A" w:rsidRDefault="006C019A">
            <w:pPr>
              <w:jc w:val="center"/>
              <w:rPr>
                <w:color w:val="000000"/>
                <w:sz w:val="20"/>
                <w:szCs w:val="20"/>
              </w:rPr>
            </w:pPr>
            <w:r>
              <w:rPr>
                <w:color w:val="000000"/>
                <w:sz w:val="20"/>
                <w:szCs w:val="20"/>
              </w:rPr>
              <w:t>353 081</w:t>
            </w:r>
          </w:p>
        </w:tc>
        <w:tc>
          <w:tcPr>
            <w:tcW w:w="1341" w:type="dxa"/>
            <w:tcBorders>
              <w:top w:val="nil"/>
              <w:left w:val="nil"/>
              <w:bottom w:val="single" w:sz="4" w:space="0" w:color="auto"/>
              <w:right w:val="single" w:sz="4" w:space="0" w:color="auto"/>
            </w:tcBorders>
            <w:shd w:val="clear" w:color="auto" w:fill="auto"/>
            <w:noWrap/>
            <w:vAlign w:val="center"/>
            <w:hideMark/>
          </w:tcPr>
          <w:p w:rsidR="006C019A" w:rsidRDefault="006C019A">
            <w:pPr>
              <w:jc w:val="right"/>
              <w:rPr>
                <w:color w:val="000000"/>
                <w:sz w:val="20"/>
                <w:szCs w:val="20"/>
              </w:rPr>
            </w:pPr>
            <w:r>
              <w:rPr>
                <w:color w:val="000000"/>
                <w:sz w:val="20"/>
                <w:szCs w:val="20"/>
              </w:rPr>
              <w:t>214 254</w:t>
            </w:r>
          </w:p>
        </w:tc>
        <w:tc>
          <w:tcPr>
            <w:tcW w:w="1100" w:type="dxa"/>
            <w:tcBorders>
              <w:top w:val="nil"/>
              <w:left w:val="nil"/>
              <w:bottom w:val="single" w:sz="4" w:space="0" w:color="auto"/>
              <w:right w:val="single" w:sz="8" w:space="0" w:color="auto"/>
            </w:tcBorders>
            <w:shd w:val="clear" w:color="auto" w:fill="auto"/>
            <w:noWrap/>
            <w:vAlign w:val="center"/>
            <w:hideMark/>
          </w:tcPr>
          <w:p w:rsidR="006C019A" w:rsidRDefault="006C019A">
            <w:pPr>
              <w:jc w:val="center"/>
              <w:rPr>
                <w:sz w:val="20"/>
                <w:szCs w:val="20"/>
              </w:rPr>
            </w:pPr>
            <w:r>
              <w:rPr>
                <w:sz w:val="20"/>
                <w:szCs w:val="20"/>
              </w:rPr>
              <w:t>154</w:t>
            </w:r>
          </w:p>
        </w:tc>
      </w:tr>
      <w:tr w:rsidR="006C019A" w:rsidRPr="00155DF4" w:rsidTr="006C019A">
        <w:trPr>
          <w:trHeight w:val="362"/>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6C019A" w:rsidRPr="00000556" w:rsidRDefault="006C019A" w:rsidP="00000556">
            <w:pPr>
              <w:shd w:val="clear" w:color="auto" w:fill="FFFFFF" w:themeFill="background1"/>
              <w:jc w:val="center"/>
              <w:rPr>
                <w:color w:val="000000"/>
                <w:sz w:val="20"/>
                <w:szCs w:val="20"/>
              </w:rPr>
            </w:pPr>
            <w:r w:rsidRPr="00000556">
              <w:rPr>
                <w:color w:val="000000"/>
                <w:sz w:val="20"/>
                <w:szCs w:val="20"/>
              </w:rPr>
              <w:t>8</w:t>
            </w:r>
          </w:p>
        </w:tc>
        <w:tc>
          <w:tcPr>
            <w:tcW w:w="3727" w:type="dxa"/>
            <w:tcBorders>
              <w:top w:val="nil"/>
              <w:left w:val="nil"/>
              <w:bottom w:val="single" w:sz="4" w:space="0" w:color="auto"/>
              <w:right w:val="single" w:sz="4" w:space="0" w:color="auto"/>
            </w:tcBorders>
            <w:shd w:val="clear" w:color="auto" w:fill="auto"/>
            <w:vAlign w:val="center"/>
            <w:hideMark/>
          </w:tcPr>
          <w:p w:rsidR="006C019A" w:rsidRPr="00000556" w:rsidRDefault="006C019A" w:rsidP="00000556">
            <w:pPr>
              <w:shd w:val="clear" w:color="auto" w:fill="FFFFFF" w:themeFill="background1"/>
              <w:jc w:val="left"/>
              <w:rPr>
                <w:color w:val="000000"/>
                <w:sz w:val="20"/>
                <w:szCs w:val="20"/>
              </w:rPr>
            </w:pPr>
            <w:r w:rsidRPr="00000556">
              <w:rPr>
                <w:color w:val="000000"/>
                <w:sz w:val="20"/>
                <w:szCs w:val="20"/>
              </w:rPr>
              <w:t>Запасы и затраты</w:t>
            </w:r>
          </w:p>
        </w:tc>
        <w:tc>
          <w:tcPr>
            <w:tcW w:w="1566" w:type="dxa"/>
            <w:tcBorders>
              <w:top w:val="nil"/>
              <w:left w:val="nil"/>
              <w:bottom w:val="single" w:sz="4" w:space="0" w:color="auto"/>
              <w:right w:val="single" w:sz="4" w:space="0" w:color="auto"/>
            </w:tcBorders>
            <w:shd w:val="clear" w:color="auto" w:fill="auto"/>
            <w:noWrap/>
            <w:vAlign w:val="center"/>
            <w:hideMark/>
          </w:tcPr>
          <w:p w:rsidR="006C019A" w:rsidRDefault="006C019A">
            <w:pPr>
              <w:jc w:val="center"/>
              <w:rPr>
                <w:color w:val="000000"/>
                <w:sz w:val="20"/>
                <w:szCs w:val="20"/>
              </w:rPr>
            </w:pPr>
            <w:r>
              <w:rPr>
                <w:color w:val="000000"/>
                <w:sz w:val="20"/>
                <w:szCs w:val="20"/>
              </w:rPr>
              <w:t>172 215</w:t>
            </w:r>
          </w:p>
        </w:tc>
        <w:tc>
          <w:tcPr>
            <w:tcW w:w="1566" w:type="dxa"/>
            <w:tcBorders>
              <w:top w:val="nil"/>
              <w:left w:val="nil"/>
              <w:bottom w:val="single" w:sz="4" w:space="0" w:color="auto"/>
              <w:right w:val="single" w:sz="4" w:space="0" w:color="auto"/>
            </w:tcBorders>
            <w:shd w:val="clear" w:color="auto" w:fill="auto"/>
            <w:noWrap/>
            <w:vAlign w:val="center"/>
            <w:hideMark/>
          </w:tcPr>
          <w:p w:rsidR="006C019A" w:rsidRDefault="006C019A">
            <w:pPr>
              <w:jc w:val="center"/>
              <w:rPr>
                <w:color w:val="000000"/>
                <w:sz w:val="20"/>
                <w:szCs w:val="20"/>
              </w:rPr>
            </w:pPr>
            <w:r>
              <w:rPr>
                <w:color w:val="000000"/>
                <w:sz w:val="20"/>
                <w:szCs w:val="20"/>
              </w:rPr>
              <w:t>190 613</w:t>
            </w:r>
          </w:p>
        </w:tc>
        <w:tc>
          <w:tcPr>
            <w:tcW w:w="1341" w:type="dxa"/>
            <w:tcBorders>
              <w:top w:val="nil"/>
              <w:left w:val="nil"/>
              <w:bottom w:val="single" w:sz="4" w:space="0" w:color="auto"/>
              <w:right w:val="single" w:sz="4" w:space="0" w:color="auto"/>
            </w:tcBorders>
            <w:shd w:val="clear" w:color="auto" w:fill="auto"/>
            <w:noWrap/>
            <w:vAlign w:val="center"/>
            <w:hideMark/>
          </w:tcPr>
          <w:p w:rsidR="006C019A" w:rsidRDefault="006C019A">
            <w:pPr>
              <w:jc w:val="right"/>
              <w:rPr>
                <w:color w:val="000000"/>
                <w:sz w:val="20"/>
                <w:szCs w:val="20"/>
              </w:rPr>
            </w:pPr>
            <w:r>
              <w:rPr>
                <w:color w:val="000000"/>
                <w:sz w:val="20"/>
                <w:szCs w:val="20"/>
              </w:rPr>
              <w:t>18 398</w:t>
            </w:r>
          </w:p>
        </w:tc>
        <w:tc>
          <w:tcPr>
            <w:tcW w:w="1100" w:type="dxa"/>
            <w:tcBorders>
              <w:top w:val="nil"/>
              <w:left w:val="nil"/>
              <w:bottom w:val="single" w:sz="4" w:space="0" w:color="auto"/>
              <w:right w:val="single" w:sz="8" w:space="0" w:color="auto"/>
            </w:tcBorders>
            <w:shd w:val="clear" w:color="auto" w:fill="auto"/>
            <w:noWrap/>
            <w:vAlign w:val="center"/>
            <w:hideMark/>
          </w:tcPr>
          <w:p w:rsidR="006C019A" w:rsidRDefault="006C019A">
            <w:pPr>
              <w:jc w:val="center"/>
              <w:rPr>
                <w:sz w:val="20"/>
                <w:szCs w:val="20"/>
              </w:rPr>
            </w:pPr>
            <w:r>
              <w:rPr>
                <w:sz w:val="20"/>
                <w:szCs w:val="20"/>
              </w:rPr>
              <w:t>11</w:t>
            </w:r>
          </w:p>
        </w:tc>
      </w:tr>
      <w:tr w:rsidR="006C019A" w:rsidRPr="00155DF4" w:rsidTr="006C019A">
        <w:trPr>
          <w:trHeight w:val="51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6C019A" w:rsidRPr="00000556" w:rsidRDefault="006C019A" w:rsidP="00000556">
            <w:pPr>
              <w:shd w:val="clear" w:color="auto" w:fill="FFFFFF" w:themeFill="background1"/>
              <w:jc w:val="center"/>
              <w:rPr>
                <w:color w:val="000000"/>
                <w:sz w:val="20"/>
                <w:szCs w:val="20"/>
              </w:rPr>
            </w:pPr>
            <w:r w:rsidRPr="00000556">
              <w:rPr>
                <w:color w:val="000000"/>
                <w:sz w:val="20"/>
                <w:szCs w:val="20"/>
              </w:rPr>
              <w:t>9</w:t>
            </w:r>
          </w:p>
        </w:tc>
        <w:tc>
          <w:tcPr>
            <w:tcW w:w="3727" w:type="dxa"/>
            <w:tcBorders>
              <w:top w:val="nil"/>
              <w:left w:val="nil"/>
              <w:bottom w:val="single" w:sz="4" w:space="0" w:color="auto"/>
              <w:right w:val="single" w:sz="4" w:space="0" w:color="auto"/>
            </w:tcBorders>
            <w:shd w:val="clear" w:color="auto" w:fill="auto"/>
            <w:vAlign w:val="center"/>
            <w:hideMark/>
          </w:tcPr>
          <w:p w:rsidR="006C019A" w:rsidRPr="00000556" w:rsidRDefault="006C019A" w:rsidP="00000556">
            <w:pPr>
              <w:shd w:val="clear" w:color="auto" w:fill="FFFFFF" w:themeFill="background1"/>
              <w:jc w:val="left"/>
              <w:rPr>
                <w:color w:val="000000"/>
                <w:sz w:val="20"/>
                <w:szCs w:val="20"/>
              </w:rPr>
            </w:pPr>
            <w:r w:rsidRPr="00000556">
              <w:rPr>
                <w:color w:val="000000"/>
                <w:sz w:val="20"/>
                <w:szCs w:val="20"/>
              </w:rPr>
              <w:t>Излишек</w:t>
            </w:r>
            <w:proofErr w:type="gramStart"/>
            <w:r w:rsidRPr="00000556">
              <w:rPr>
                <w:color w:val="000000"/>
                <w:sz w:val="20"/>
                <w:szCs w:val="20"/>
              </w:rPr>
              <w:t xml:space="preserve"> (+), </w:t>
            </w:r>
            <w:proofErr w:type="gramEnd"/>
            <w:r w:rsidRPr="00000556">
              <w:rPr>
                <w:color w:val="000000"/>
                <w:sz w:val="20"/>
                <w:szCs w:val="20"/>
              </w:rPr>
              <w:t>недостаток (-) собственных оборотных средств на покрытие запасов и затрат</w:t>
            </w:r>
          </w:p>
        </w:tc>
        <w:tc>
          <w:tcPr>
            <w:tcW w:w="1566" w:type="dxa"/>
            <w:tcBorders>
              <w:top w:val="nil"/>
              <w:left w:val="nil"/>
              <w:bottom w:val="single" w:sz="4" w:space="0" w:color="auto"/>
              <w:right w:val="single" w:sz="4" w:space="0" w:color="auto"/>
            </w:tcBorders>
            <w:shd w:val="clear" w:color="auto" w:fill="auto"/>
            <w:noWrap/>
            <w:vAlign w:val="center"/>
            <w:hideMark/>
          </w:tcPr>
          <w:p w:rsidR="006C019A" w:rsidRDefault="006C019A">
            <w:pPr>
              <w:jc w:val="center"/>
              <w:rPr>
                <w:color w:val="000000"/>
                <w:sz w:val="20"/>
                <w:szCs w:val="20"/>
              </w:rPr>
            </w:pPr>
            <w:r>
              <w:rPr>
                <w:color w:val="000000"/>
                <w:sz w:val="20"/>
                <w:szCs w:val="20"/>
              </w:rPr>
              <w:t>-390 915</w:t>
            </w:r>
          </w:p>
        </w:tc>
        <w:tc>
          <w:tcPr>
            <w:tcW w:w="1566" w:type="dxa"/>
            <w:tcBorders>
              <w:top w:val="nil"/>
              <w:left w:val="nil"/>
              <w:bottom w:val="single" w:sz="4" w:space="0" w:color="auto"/>
              <w:right w:val="single" w:sz="4" w:space="0" w:color="auto"/>
            </w:tcBorders>
            <w:shd w:val="clear" w:color="auto" w:fill="auto"/>
            <w:noWrap/>
            <w:vAlign w:val="center"/>
            <w:hideMark/>
          </w:tcPr>
          <w:p w:rsidR="006C019A" w:rsidRDefault="006C019A">
            <w:pPr>
              <w:jc w:val="center"/>
              <w:rPr>
                <w:color w:val="000000"/>
                <w:sz w:val="20"/>
                <w:szCs w:val="20"/>
              </w:rPr>
            </w:pPr>
            <w:r>
              <w:rPr>
                <w:color w:val="000000"/>
                <w:sz w:val="20"/>
                <w:szCs w:val="20"/>
              </w:rPr>
              <w:t>-387 606</w:t>
            </w:r>
          </w:p>
        </w:tc>
        <w:tc>
          <w:tcPr>
            <w:tcW w:w="1341" w:type="dxa"/>
            <w:tcBorders>
              <w:top w:val="nil"/>
              <w:left w:val="nil"/>
              <w:bottom w:val="single" w:sz="4" w:space="0" w:color="auto"/>
              <w:right w:val="single" w:sz="4" w:space="0" w:color="auto"/>
            </w:tcBorders>
            <w:shd w:val="clear" w:color="auto" w:fill="auto"/>
            <w:noWrap/>
            <w:vAlign w:val="center"/>
            <w:hideMark/>
          </w:tcPr>
          <w:p w:rsidR="006C019A" w:rsidRDefault="006C019A">
            <w:pPr>
              <w:jc w:val="right"/>
              <w:rPr>
                <w:color w:val="000000"/>
                <w:sz w:val="20"/>
                <w:szCs w:val="20"/>
              </w:rPr>
            </w:pPr>
            <w:r>
              <w:rPr>
                <w:color w:val="000000"/>
                <w:sz w:val="20"/>
                <w:szCs w:val="20"/>
              </w:rPr>
              <w:t>3 309</w:t>
            </w:r>
          </w:p>
        </w:tc>
        <w:tc>
          <w:tcPr>
            <w:tcW w:w="1100" w:type="dxa"/>
            <w:tcBorders>
              <w:top w:val="nil"/>
              <w:left w:val="nil"/>
              <w:bottom w:val="single" w:sz="4" w:space="0" w:color="auto"/>
              <w:right w:val="single" w:sz="8" w:space="0" w:color="auto"/>
            </w:tcBorders>
            <w:shd w:val="clear" w:color="auto" w:fill="auto"/>
            <w:noWrap/>
            <w:vAlign w:val="center"/>
            <w:hideMark/>
          </w:tcPr>
          <w:p w:rsidR="006C019A" w:rsidRDefault="006C019A">
            <w:pPr>
              <w:jc w:val="center"/>
              <w:rPr>
                <w:sz w:val="20"/>
                <w:szCs w:val="20"/>
              </w:rPr>
            </w:pPr>
            <w:r>
              <w:rPr>
                <w:sz w:val="20"/>
                <w:szCs w:val="20"/>
              </w:rPr>
              <w:t>-1</w:t>
            </w:r>
          </w:p>
        </w:tc>
      </w:tr>
      <w:tr w:rsidR="006C019A" w:rsidRPr="00155DF4" w:rsidTr="006C019A">
        <w:trPr>
          <w:trHeight w:val="76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6C019A" w:rsidRPr="00000556" w:rsidRDefault="006C019A" w:rsidP="00000556">
            <w:pPr>
              <w:shd w:val="clear" w:color="auto" w:fill="FFFFFF" w:themeFill="background1"/>
              <w:jc w:val="center"/>
              <w:rPr>
                <w:color w:val="000000"/>
                <w:sz w:val="20"/>
                <w:szCs w:val="20"/>
              </w:rPr>
            </w:pPr>
            <w:r w:rsidRPr="00000556">
              <w:rPr>
                <w:color w:val="000000"/>
                <w:sz w:val="20"/>
                <w:szCs w:val="20"/>
              </w:rPr>
              <w:t>10</w:t>
            </w:r>
          </w:p>
        </w:tc>
        <w:tc>
          <w:tcPr>
            <w:tcW w:w="3727" w:type="dxa"/>
            <w:tcBorders>
              <w:top w:val="nil"/>
              <w:left w:val="nil"/>
              <w:bottom w:val="single" w:sz="4" w:space="0" w:color="auto"/>
              <w:right w:val="single" w:sz="4" w:space="0" w:color="auto"/>
            </w:tcBorders>
            <w:shd w:val="clear" w:color="auto" w:fill="auto"/>
            <w:vAlign w:val="center"/>
            <w:hideMark/>
          </w:tcPr>
          <w:p w:rsidR="006C019A" w:rsidRPr="00000556" w:rsidRDefault="006C019A" w:rsidP="00000556">
            <w:pPr>
              <w:shd w:val="clear" w:color="auto" w:fill="FFFFFF" w:themeFill="background1"/>
              <w:jc w:val="left"/>
              <w:rPr>
                <w:color w:val="000000"/>
                <w:sz w:val="20"/>
                <w:szCs w:val="20"/>
              </w:rPr>
            </w:pPr>
            <w:r w:rsidRPr="00000556">
              <w:rPr>
                <w:color w:val="000000"/>
                <w:sz w:val="20"/>
                <w:szCs w:val="20"/>
              </w:rPr>
              <w:t>Излишек</w:t>
            </w:r>
            <w:proofErr w:type="gramStart"/>
            <w:r w:rsidRPr="00000556">
              <w:rPr>
                <w:color w:val="000000"/>
                <w:sz w:val="20"/>
                <w:szCs w:val="20"/>
              </w:rPr>
              <w:t xml:space="preserve"> (+), </w:t>
            </w:r>
            <w:proofErr w:type="gramEnd"/>
            <w:r w:rsidRPr="00000556">
              <w:rPr>
                <w:color w:val="000000"/>
                <w:sz w:val="20"/>
                <w:szCs w:val="20"/>
              </w:rPr>
              <w:t>недостаток (-) собственных оборотных средств и долгосрочных заёмных средств на покрытие запасов и затрат</w:t>
            </w:r>
          </w:p>
        </w:tc>
        <w:tc>
          <w:tcPr>
            <w:tcW w:w="1566" w:type="dxa"/>
            <w:tcBorders>
              <w:top w:val="nil"/>
              <w:left w:val="nil"/>
              <w:bottom w:val="single" w:sz="4" w:space="0" w:color="auto"/>
              <w:right w:val="single" w:sz="4" w:space="0" w:color="auto"/>
            </w:tcBorders>
            <w:shd w:val="clear" w:color="auto" w:fill="auto"/>
            <w:noWrap/>
            <w:vAlign w:val="center"/>
            <w:hideMark/>
          </w:tcPr>
          <w:p w:rsidR="006C019A" w:rsidRDefault="006C019A">
            <w:pPr>
              <w:jc w:val="center"/>
              <w:rPr>
                <w:color w:val="000000"/>
                <w:sz w:val="20"/>
                <w:szCs w:val="20"/>
              </w:rPr>
            </w:pPr>
            <w:r>
              <w:rPr>
                <w:color w:val="000000"/>
                <w:sz w:val="20"/>
                <w:szCs w:val="20"/>
              </w:rPr>
              <w:t>-363 158</w:t>
            </w:r>
          </w:p>
        </w:tc>
        <w:tc>
          <w:tcPr>
            <w:tcW w:w="1566" w:type="dxa"/>
            <w:tcBorders>
              <w:top w:val="nil"/>
              <w:left w:val="nil"/>
              <w:bottom w:val="single" w:sz="4" w:space="0" w:color="auto"/>
              <w:right w:val="single" w:sz="4" w:space="0" w:color="auto"/>
            </w:tcBorders>
            <w:shd w:val="clear" w:color="auto" w:fill="auto"/>
            <w:noWrap/>
            <w:vAlign w:val="center"/>
            <w:hideMark/>
          </w:tcPr>
          <w:p w:rsidR="006C019A" w:rsidRDefault="006C019A">
            <w:pPr>
              <w:jc w:val="center"/>
              <w:rPr>
                <w:color w:val="000000"/>
                <w:sz w:val="20"/>
                <w:szCs w:val="20"/>
              </w:rPr>
            </w:pPr>
            <w:r>
              <w:rPr>
                <w:color w:val="000000"/>
                <w:sz w:val="20"/>
                <w:szCs w:val="20"/>
              </w:rPr>
              <w:t>-372 627</w:t>
            </w:r>
          </w:p>
        </w:tc>
        <w:tc>
          <w:tcPr>
            <w:tcW w:w="1341" w:type="dxa"/>
            <w:tcBorders>
              <w:top w:val="nil"/>
              <w:left w:val="nil"/>
              <w:bottom w:val="single" w:sz="4" w:space="0" w:color="auto"/>
              <w:right w:val="single" w:sz="4" w:space="0" w:color="auto"/>
            </w:tcBorders>
            <w:shd w:val="clear" w:color="auto" w:fill="auto"/>
            <w:noWrap/>
            <w:vAlign w:val="center"/>
            <w:hideMark/>
          </w:tcPr>
          <w:p w:rsidR="006C019A" w:rsidRDefault="006C019A">
            <w:pPr>
              <w:jc w:val="right"/>
              <w:rPr>
                <w:color w:val="000000"/>
                <w:sz w:val="20"/>
                <w:szCs w:val="20"/>
              </w:rPr>
            </w:pPr>
            <w:r>
              <w:rPr>
                <w:color w:val="000000"/>
                <w:sz w:val="20"/>
                <w:szCs w:val="20"/>
              </w:rPr>
              <w:t>-9 469</w:t>
            </w:r>
          </w:p>
        </w:tc>
        <w:tc>
          <w:tcPr>
            <w:tcW w:w="1100" w:type="dxa"/>
            <w:tcBorders>
              <w:top w:val="nil"/>
              <w:left w:val="nil"/>
              <w:bottom w:val="single" w:sz="4" w:space="0" w:color="auto"/>
              <w:right w:val="single" w:sz="8" w:space="0" w:color="auto"/>
            </w:tcBorders>
            <w:shd w:val="clear" w:color="auto" w:fill="auto"/>
            <w:noWrap/>
            <w:vAlign w:val="center"/>
            <w:hideMark/>
          </w:tcPr>
          <w:p w:rsidR="006C019A" w:rsidRDefault="006C019A">
            <w:pPr>
              <w:jc w:val="center"/>
              <w:rPr>
                <w:sz w:val="20"/>
                <w:szCs w:val="20"/>
              </w:rPr>
            </w:pPr>
            <w:r>
              <w:rPr>
                <w:sz w:val="20"/>
                <w:szCs w:val="20"/>
              </w:rPr>
              <w:t>3</w:t>
            </w:r>
          </w:p>
        </w:tc>
      </w:tr>
      <w:tr w:rsidR="006C019A" w:rsidRPr="00155DF4" w:rsidTr="006C019A">
        <w:trPr>
          <w:trHeight w:val="51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6C019A" w:rsidRPr="00000556" w:rsidRDefault="006C019A" w:rsidP="00000556">
            <w:pPr>
              <w:shd w:val="clear" w:color="auto" w:fill="FFFFFF" w:themeFill="background1"/>
              <w:jc w:val="center"/>
              <w:rPr>
                <w:color w:val="000000"/>
                <w:sz w:val="20"/>
                <w:szCs w:val="20"/>
              </w:rPr>
            </w:pPr>
            <w:r w:rsidRPr="00000556">
              <w:rPr>
                <w:color w:val="000000"/>
                <w:sz w:val="20"/>
                <w:szCs w:val="20"/>
              </w:rPr>
              <w:t>11</w:t>
            </w:r>
          </w:p>
        </w:tc>
        <w:tc>
          <w:tcPr>
            <w:tcW w:w="3727" w:type="dxa"/>
            <w:tcBorders>
              <w:top w:val="nil"/>
              <w:left w:val="nil"/>
              <w:bottom w:val="single" w:sz="4" w:space="0" w:color="auto"/>
              <w:right w:val="single" w:sz="4" w:space="0" w:color="auto"/>
            </w:tcBorders>
            <w:shd w:val="clear" w:color="auto" w:fill="auto"/>
            <w:vAlign w:val="center"/>
            <w:hideMark/>
          </w:tcPr>
          <w:p w:rsidR="006C019A" w:rsidRPr="00000556" w:rsidRDefault="006C019A" w:rsidP="00000556">
            <w:pPr>
              <w:shd w:val="clear" w:color="auto" w:fill="FFFFFF" w:themeFill="background1"/>
              <w:jc w:val="left"/>
              <w:rPr>
                <w:color w:val="000000"/>
                <w:sz w:val="20"/>
                <w:szCs w:val="20"/>
              </w:rPr>
            </w:pPr>
            <w:r w:rsidRPr="00000556">
              <w:rPr>
                <w:color w:val="000000"/>
                <w:sz w:val="20"/>
                <w:szCs w:val="20"/>
              </w:rPr>
              <w:t>Излишек</w:t>
            </w:r>
            <w:proofErr w:type="gramStart"/>
            <w:r w:rsidRPr="00000556">
              <w:rPr>
                <w:color w:val="000000"/>
                <w:sz w:val="20"/>
                <w:szCs w:val="20"/>
              </w:rPr>
              <w:t xml:space="preserve"> (+), </w:t>
            </w:r>
            <w:proofErr w:type="gramEnd"/>
            <w:r w:rsidRPr="00000556">
              <w:rPr>
                <w:color w:val="000000"/>
                <w:sz w:val="20"/>
                <w:szCs w:val="20"/>
              </w:rPr>
              <w:t>недостаток (-) общей величины источников средств на покрытие запасов и затрат</w:t>
            </w:r>
          </w:p>
        </w:tc>
        <w:tc>
          <w:tcPr>
            <w:tcW w:w="1566" w:type="dxa"/>
            <w:tcBorders>
              <w:top w:val="nil"/>
              <w:left w:val="nil"/>
              <w:bottom w:val="single" w:sz="4" w:space="0" w:color="auto"/>
              <w:right w:val="single" w:sz="4" w:space="0" w:color="auto"/>
            </w:tcBorders>
            <w:shd w:val="clear" w:color="auto" w:fill="auto"/>
            <w:noWrap/>
            <w:vAlign w:val="center"/>
            <w:hideMark/>
          </w:tcPr>
          <w:p w:rsidR="006C019A" w:rsidRDefault="006C019A">
            <w:pPr>
              <w:jc w:val="center"/>
              <w:rPr>
                <w:color w:val="000000"/>
                <w:sz w:val="20"/>
                <w:szCs w:val="20"/>
              </w:rPr>
            </w:pPr>
            <w:r>
              <w:rPr>
                <w:color w:val="000000"/>
                <w:sz w:val="20"/>
                <w:szCs w:val="20"/>
              </w:rPr>
              <w:t>-33 388</w:t>
            </w:r>
          </w:p>
        </w:tc>
        <w:tc>
          <w:tcPr>
            <w:tcW w:w="1566" w:type="dxa"/>
            <w:tcBorders>
              <w:top w:val="nil"/>
              <w:left w:val="nil"/>
              <w:bottom w:val="single" w:sz="4" w:space="0" w:color="auto"/>
              <w:right w:val="single" w:sz="4" w:space="0" w:color="auto"/>
            </w:tcBorders>
            <w:shd w:val="clear" w:color="auto" w:fill="auto"/>
            <w:noWrap/>
            <w:vAlign w:val="center"/>
            <w:hideMark/>
          </w:tcPr>
          <w:p w:rsidR="006C019A" w:rsidRDefault="006C019A">
            <w:pPr>
              <w:jc w:val="center"/>
              <w:rPr>
                <w:color w:val="000000"/>
                <w:sz w:val="20"/>
                <w:szCs w:val="20"/>
              </w:rPr>
            </w:pPr>
            <w:r>
              <w:rPr>
                <w:color w:val="000000"/>
                <w:sz w:val="20"/>
                <w:szCs w:val="20"/>
              </w:rPr>
              <w:t>162 468</w:t>
            </w:r>
          </w:p>
        </w:tc>
        <w:tc>
          <w:tcPr>
            <w:tcW w:w="1341" w:type="dxa"/>
            <w:tcBorders>
              <w:top w:val="nil"/>
              <w:left w:val="nil"/>
              <w:bottom w:val="single" w:sz="4" w:space="0" w:color="auto"/>
              <w:right w:val="single" w:sz="4" w:space="0" w:color="auto"/>
            </w:tcBorders>
            <w:shd w:val="clear" w:color="auto" w:fill="auto"/>
            <w:noWrap/>
            <w:vAlign w:val="center"/>
            <w:hideMark/>
          </w:tcPr>
          <w:p w:rsidR="006C019A" w:rsidRDefault="006C019A">
            <w:pPr>
              <w:jc w:val="right"/>
              <w:rPr>
                <w:color w:val="000000"/>
                <w:sz w:val="20"/>
                <w:szCs w:val="20"/>
              </w:rPr>
            </w:pPr>
            <w:r>
              <w:rPr>
                <w:color w:val="000000"/>
                <w:sz w:val="20"/>
                <w:szCs w:val="20"/>
              </w:rPr>
              <w:t>195 856</w:t>
            </w:r>
          </w:p>
        </w:tc>
        <w:tc>
          <w:tcPr>
            <w:tcW w:w="1100" w:type="dxa"/>
            <w:tcBorders>
              <w:top w:val="nil"/>
              <w:left w:val="nil"/>
              <w:bottom w:val="single" w:sz="4" w:space="0" w:color="auto"/>
              <w:right w:val="single" w:sz="8" w:space="0" w:color="auto"/>
            </w:tcBorders>
            <w:shd w:val="clear" w:color="auto" w:fill="auto"/>
            <w:noWrap/>
            <w:vAlign w:val="center"/>
            <w:hideMark/>
          </w:tcPr>
          <w:p w:rsidR="006C019A" w:rsidRDefault="006C019A">
            <w:pPr>
              <w:jc w:val="center"/>
              <w:rPr>
                <w:sz w:val="20"/>
                <w:szCs w:val="20"/>
              </w:rPr>
            </w:pPr>
            <w:r>
              <w:rPr>
                <w:sz w:val="20"/>
                <w:szCs w:val="20"/>
              </w:rPr>
              <w:t>-587</w:t>
            </w:r>
          </w:p>
        </w:tc>
      </w:tr>
      <w:tr w:rsidR="006C019A" w:rsidRPr="00155DF4" w:rsidTr="006C019A">
        <w:trPr>
          <w:trHeight w:val="510"/>
        </w:trPr>
        <w:tc>
          <w:tcPr>
            <w:tcW w:w="960" w:type="dxa"/>
            <w:tcBorders>
              <w:top w:val="nil"/>
              <w:left w:val="single" w:sz="8" w:space="0" w:color="auto"/>
              <w:bottom w:val="single" w:sz="4" w:space="0" w:color="auto"/>
              <w:right w:val="single" w:sz="4" w:space="0" w:color="auto"/>
            </w:tcBorders>
            <w:shd w:val="clear" w:color="auto" w:fill="auto"/>
            <w:noWrap/>
            <w:vAlign w:val="center"/>
          </w:tcPr>
          <w:p w:rsidR="006C019A" w:rsidRPr="00000556" w:rsidRDefault="006C019A" w:rsidP="00000556">
            <w:pPr>
              <w:shd w:val="clear" w:color="auto" w:fill="FFFFFF" w:themeFill="background1"/>
              <w:jc w:val="center"/>
              <w:rPr>
                <w:color w:val="000000"/>
                <w:sz w:val="20"/>
                <w:szCs w:val="20"/>
              </w:rPr>
            </w:pPr>
            <w:r w:rsidRPr="00000556">
              <w:rPr>
                <w:color w:val="000000"/>
                <w:sz w:val="20"/>
                <w:szCs w:val="20"/>
              </w:rPr>
              <w:t>12</w:t>
            </w:r>
          </w:p>
        </w:tc>
        <w:tc>
          <w:tcPr>
            <w:tcW w:w="3727" w:type="dxa"/>
            <w:tcBorders>
              <w:top w:val="nil"/>
              <w:left w:val="nil"/>
              <w:bottom w:val="single" w:sz="4" w:space="0" w:color="auto"/>
              <w:right w:val="single" w:sz="4" w:space="0" w:color="auto"/>
            </w:tcBorders>
            <w:shd w:val="clear" w:color="auto" w:fill="auto"/>
          </w:tcPr>
          <w:p w:rsidR="006C019A" w:rsidRPr="00000556" w:rsidRDefault="006C019A" w:rsidP="00000556">
            <w:pPr>
              <w:shd w:val="clear" w:color="auto" w:fill="FFFFFF" w:themeFill="background1"/>
              <w:jc w:val="left"/>
              <w:rPr>
                <w:color w:val="000000"/>
                <w:sz w:val="20"/>
                <w:szCs w:val="20"/>
              </w:rPr>
            </w:pPr>
            <w:r w:rsidRPr="00000556">
              <w:rPr>
                <w:color w:val="000000"/>
                <w:sz w:val="20"/>
                <w:szCs w:val="20"/>
              </w:rPr>
              <w:t>Трёхкомпонентный показатель типа финансовой устойчивости</w:t>
            </w:r>
          </w:p>
        </w:tc>
        <w:tc>
          <w:tcPr>
            <w:tcW w:w="1566" w:type="dxa"/>
            <w:tcBorders>
              <w:top w:val="nil"/>
              <w:left w:val="nil"/>
              <w:bottom w:val="single" w:sz="4" w:space="0" w:color="auto"/>
              <w:right w:val="single" w:sz="4" w:space="0" w:color="auto"/>
            </w:tcBorders>
            <w:shd w:val="clear" w:color="auto" w:fill="auto"/>
            <w:noWrap/>
            <w:vAlign w:val="center"/>
          </w:tcPr>
          <w:p w:rsidR="006C019A" w:rsidRPr="00000556" w:rsidRDefault="006C019A" w:rsidP="00914B42">
            <w:pPr>
              <w:shd w:val="clear" w:color="auto" w:fill="FFFFFF" w:themeFill="background1"/>
              <w:jc w:val="center"/>
              <w:rPr>
                <w:color w:val="000000"/>
                <w:sz w:val="20"/>
                <w:szCs w:val="20"/>
              </w:rPr>
            </w:pPr>
            <w:r w:rsidRPr="00000556">
              <w:rPr>
                <w:color w:val="000000"/>
                <w:sz w:val="20"/>
                <w:szCs w:val="20"/>
              </w:rPr>
              <w:t>{0,0,0}</w:t>
            </w:r>
          </w:p>
        </w:tc>
        <w:tc>
          <w:tcPr>
            <w:tcW w:w="1566" w:type="dxa"/>
            <w:tcBorders>
              <w:top w:val="nil"/>
              <w:left w:val="nil"/>
              <w:bottom w:val="single" w:sz="4" w:space="0" w:color="auto"/>
              <w:right w:val="single" w:sz="4" w:space="0" w:color="auto"/>
            </w:tcBorders>
            <w:shd w:val="clear" w:color="auto" w:fill="auto"/>
            <w:noWrap/>
            <w:vAlign w:val="center"/>
          </w:tcPr>
          <w:p w:rsidR="006C019A" w:rsidRPr="00000556" w:rsidRDefault="006C019A" w:rsidP="00914B42">
            <w:pPr>
              <w:shd w:val="clear" w:color="auto" w:fill="FFFFFF" w:themeFill="background1"/>
              <w:jc w:val="center"/>
              <w:rPr>
                <w:color w:val="000000"/>
                <w:sz w:val="20"/>
                <w:szCs w:val="20"/>
              </w:rPr>
            </w:pPr>
            <w:r w:rsidRPr="00000556">
              <w:rPr>
                <w:color w:val="000000"/>
                <w:sz w:val="20"/>
                <w:szCs w:val="20"/>
              </w:rPr>
              <w:t>{0,0,1}</w:t>
            </w:r>
          </w:p>
        </w:tc>
        <w:tc>
          <w:tcPr>
            <w:tcW w:w="1341" w:type="dxa"/>
            <w:tcBorders>
              <w:top w:val="nil"/>
              <w:left w:val="nil"/>
              <w:bottom w:val="single" w:sz="4" w:space="0" w:color="auto"/>
              <w:right w:val="single" w:sz="4" w:space="0" w:color="auto"/>
            </w:tcBorders>
            <w:shd w:val="clear" w:color="auto" w:fill="auto"/>
            <w:noWrap/>
            <w:vAlign w:val="center"/>
          </w:tcPr>
          <w:p w:rsidR="006C019A" w:rsidRPr="00000556" w:rsidRDefault="006C019A" w:rsidP="00914B42">
            <w:pPr>
              <w:shd w:val="clear" w:color="auto" w:fill="FFFFFF" w:themeFill="background1"/>
              <w:jc w:val="center"/>
              <w:rPr>
                <w:color w:val="000000"/>
                <w:sz w:val="20"/>
                <w:szCs w:val="20"/>
              </w:rPr>
            </w:pPr>
          </w:p>
        </w:tc>
        <w:tc>
          <w:tcPr>
            <w:tcW w:w="1100" w:type="dxa"/>
            <w:tcBorders>
              <w:top w:val="nil"/>
              <w:left w:val="nil"/>
              <w:bottom w:val="single" w:sz="4" w:space="0" w:color="auto"/>
              <w:right w:val="single" w:sz="8" w:space="0" w:color="auto"/>
            </w:tcBorders>
            <w:shd w:val="clear" w:color="auto" w:fill="auto"/>
            <w:noWrap/>
            <w:vAlign w:val="center"/>
          </w:tcPr>
          <w:p w:rsidR="006C019A" w:rsidRPr="00000556" w:rsidRDefault="006C019A" w:rsidP="00000556">
            <w:pPr>
              <w:shd w:val="clear" w:color="auto" w:fill="FFFFFF" w:themeFill="background1"/>
              <w:jc w:val="center"/>
              <w:rPr>
                <w:color w:val="000000"/>
                <w:sz w:val="20"/>
                <w:szCs w:val="20"/>
              </w:rPr>
            </w:pPr>
          </w:p>
        </w:tc>
      </w:tr>
      <w:tr w:rsidR="006C019A" w:rsidRPr="00155DF4" w:rsidTr="006C019A">
        <w:trPr>
          <w:trHeight w:val="510"/>
        </w:trPr>
        <w:tc>
          <w:tcPr>
            <w:tcW w:w="960" w:type="dxa"/>
            <w:tcBorders>
              <w:top w:val="nil"/>
              <w:left w:val="single" w:sz="8" w:space="0" w:color="auto"/>
              <w:bottom w:val="single" w:sz="4" w:space="0" w:color="auto"/>
              <w:right w:val="single" w:sz="4" w:space="0" w:color="auto"/>
            </w:tcBorders>
            <w:shd w:val="clear" w:color="auto" w:fill="auto"/>
            <w:noWrap/>
            <w:vAlign w:val="center"/>
          </w:tcPr>
          <w:p w:rsidR="006C019A" w:rsidRPr="00000556" w:rsidRDefault="006C019A" w:rsidP="00000556">
            <w:pPr>
              <w:shd w:val="clear" w:color="auto" w:fill="FFFFFF" w:themeFill="background1"/>
              <w:jc w:val="center"/>
              <w:rPr>
                <w:color w:val="000000"/>
                <w:sz w:val="20"/>
                <w:szCs w:val="20"/>
              </w:rPr>
            </w:pPr>
          </w:p>
        </w:tc>
        <w:tc>
          <w:tcPr>
            <w:tcW w:w="3727" w:type="dxa"/>
            <w:tcBorders>
              <w:top w:val="nil"/>
              <w:left w:val="nil"/>
              <w:bottom w:val="single" w:sz="4" w:space="0" w:color="auto"/>
              <w:right w:val="single" w:sz="4" w:space="0" w:color="auto"/>
            </w:tcBorders>
            <w:shd w:val="clear" w:color="auto" w:fill="auto"/>
            <w:vAlign w:val="center"/>
          </w:tcPr>
          <w:p w:rsidR="006C019A" w:rsidRPr="00000556" w:rsidRDefault="006C019A" w:rsidP="00000556">
            <w:pPr>
              <w:shd w:val="clear" w:color="auto" w:fill="FFFFFF" w:themeFill="background1"/>
              <w:jc w:val="left"/>
              <w:rPr>
                <w:color w:val="000000"/>
                <w:sz w:val="20"/>
                <w:szCs w:val="20"/>
              </w:rPr>
            </w:pPr>
            <w:r w:rsidRPr="00000556">
              <w:rPr>
                <w:color w:val="000000"/>
                <w:sz w:val="20"/>
                <w:szCs w:val="20"/>
              </w:rPr>
              <w:t>Вывод:</w:t>
            </w:r>
          </w:p>
        </w:tc>
        <w:tc>
          <w:tcPr>
            <w:tcW w:w="1566" w:type="dxa"/>
            <w:tcBorders>
              <w:top w:val="nil"/>
              <w:left w:val="nil"/>
              <w:bottom w:val="single" w:sz="4" w:space="0" w:color="auto"/>
              <w:right w:val="single" w:sz="4" w:space="0" w:color="auto"/>
            </w:tcBorders>
            <w:shd w:val="clear" w:color="auto" w:fill="auto"/>
            <w:noWrap/>
          </w:tcPr>
          <w:p w:rsidR="006C019A" w:rsidRPr="00000556" w:rsidRDefault="006C019A" w:rsidP="00914B42">
            <w:pPr>
              <w:shd w:val="clear" w:color="auto" w:fill="FFFFFF" w:themeFill="background1"/>
              <w:jc w:val="center"/>
              <w:rPr>
                <w:color w:val="000000"/>
                <w:sz w:val="20"/>
                <w:szCs w:val="20"/>
              </w:rPr>
            </w:pPr>
            <w:r w:rsidRPr="00000556">
              <w:rPr>
                <w:color w:val="000000"/>
                <w:sz w:val="20"/>
                <w:szCs w:val="20"/>
              </w:rPr>
              <w:t>Кризисное финансовое состояние</w:t>
            </w:r>
          </w:p>
        </w:tc>
        <w:tc>
          <w:tcPr>
            <w:tcW w:w="1566" w:type="dxa"/>
            <w:tcBorders>
              <w:top w:val="nil"/>
              <w:left w:val="nil"/>
              <w:bottom w:val="single" w:sz="4" w:space="0" w:color="auto"/>
              <w:right w:val="single" w:sz="4" w:space="0" w:color="auto"/>
            </w:tcBorders>
            <w:shd w:val="clear" w:color="auto" w:fill="auto"/>
            <w:noWrap/>
          </w:tcPr>
          <w:p w:rsidR="006C019A" w:rsidRPr="00000556" w:rsidRDefault="006C019A" w:rsidP="00914B42">
            <w:pPr>
              <w:shd w:val="clear" w:color="auto" w:fill="FFFFFF" w:themeFill="background1"/>
              <w:jc w:val="center"/>
              <w:rPr>
                <w:color w:val="000000"/>
                <w:sz w:val="20"/>
                <w:szCs w:val="20"/>
              </w:rPr>
            </w:pPr>
            <w:r w:rsidRPr="00000556">
              <w:rPr>
                <w:color w:val="000000"/>
                <w:sz w:val="20"/>
                <w:szCs w:val="20"/>
              </w:rPr>
              <w:t>Предприятие финансов</w:t>
            </w:r>
            <w:proofErr w:type="gramStart"/>
            <w:r w:rsidRPr="00000556">
              <w:rPr>
                <w:color w:val="000000"/>
                <w:sz w:val="20"/>
                <w:szCs w:val="20"/>
              </w:rPr>
              <w:t>о-</w:t>
            </w:r>
            <w:proofErr w:type="gramEnd"/>
            <w:r w:rsidRPr="00000556">
              <w:rPr>
                <w:color w:val="000000"/>
                <w:sz w:val="20"/>
                <w:szCs w:val="20"/>
              </w:rPr>
              <w:t xml:space="preserve"> неустойчиво</w:t>
            </w:r>
          </w:p>
        </w:tc>
        <w:tc>
          <w:tcPr>
            <w:tcW w:w="1341" w:type="dxa"/>
            <w:tcBorders>
              <w:top w:val="nil"/>
              <w:left w:val="nil"/>
              <w:bottom w:val="single" w:sz="4" w:space="0" w:color="auto"/>
              <w:right w:val="single" w:sz="4" w:space="0" w:color="auto"/>
            </w:tcBorders>
            <w:shd w:val="clear" w:color="auto" w:fill="auto"/>
            <w:noWrap/>
          </w:tcPr>
          <w:p w:rsidR="006C019A" w:rsidRPr="00000556" w:rsidRDefault="006C019A" w:rsidP="00914B42">
            <w:pPr>
              <w:shd w:val="clear" w:color="auto" w:fill="FFFFFF" w:themeFill="background1"/>
              <w:jc w:val="center"/>
              <w:rPr>
                <w:color w:val="000000"/>
                <w:sz w:val="20"/>
                <w:szCs w:val="20"/>
              </w:rPr>
            </w:pPr>
          </w:p>
        </w:tc>
        <w:tc>
          <w:tcPr>
            <w:tcW w:w="1100" w:type="dxa"/>
            <w:tcBorders>
              <w:top w:val="nil"/>
              <w:left w:val="nil"/>
              <w:bottom w:val="single" w:sz="4" w:space="0" w:color="auto"/>
              <w:right w:val="single" w:sz="8" w:space="0" w:color="auto"/>
            </w:tcBorders>
            <w:shd w:val="clear" w:color="auto" w:fill="auto"/>
            <w:noWrap/>
            <w:vAlign w:val="center"/>
          </w:tcPr>
          <w:p w:rsidR="006C019A" w:rsidRPr="00000556" w:rsidRDefault="006C019A" w:rsidP="00000556">
            <w:pPr>
              <w:shd w:val="clear" w:color="auto" w:fill="FFFFFF" w:themeFill="background1"/>
              <w:jc w:val="center"/>
              <w:rPr>
                <w:color w:val="000000"/>
                <w:sz w:val="20"/>
                <w:szCs w:val="20"/>
              </w:rPr>
            </w:pPr>
          </w:p>
        </w:tc>
      </w:tr>
    </w:tbl>
    <w:p w:rsidR="00F4042A" w:rsidRPr="00000556" w:rsidRDefault="00F4042A" w:rsidP="00000556">
      <w:pPr>
        <w:shd w:val="clear" w:color="auto" w:fill="FFFFFF" w:themeFill="background1"/>
      </w:pPr>
    </w:p>
    <w:p w:rsidR="00F4042A" w:rsidRPr="00000556" w:rsidRDefault="00F4042A" w:rsidP="00000556">
      <w:pPr>
        <w:shd w:val="clear" w:color="auto" w:fill="FFFFFF" w:themeFill="background1"/>
      </w:pPr>
    </w:p>
    <w:p w:rsidR="00F4042A" w:rsidRPr="00155DF4" w:rsidRDefault="00F4042A" w:rsidP="00000556">
      <w:pPr>
        <w:shd w:val="clear" w:color="auto" w:fill="FFFFFF" w:themeFill="background1"/>
        <w:ind w:firstLine="567"/>
      </w:pPr>
      <w:r w:rsidRPr="00000556">
        <w:t>Общую финансовую устойчивость характеризуют показатели: коэффициент абсолютной ликвидности, коэффициент концентрации заемного капитала, коэффициент соотношения заемных и собственных средств.</w:t>
      </w:r>
    </w:p>
    <w:p w:rsidR="00F4042A" w:rsidRPr="00155DF4" w:rsidRDefault="00F4042A" w:rsidP="00000556">
      <w:pPr>
        <w:shd w:val="clear" w:color="auto" w:fill="FFFFFF" w:themeFill="background1"/>
      </w:pPr>
    </w:p>
    <w:p w:rsidR="00F4042A" w:rsidRPr="00155DF4" w:rsidRDefault="00F4042A" w:rsidP="00000556">
      <w:pPr>
        <w:shd w:val="clear" w:color="auto" w:fill="FFFFFF" w:themeFill="background1"/>
        <w:jc w:val="left"/>
        <w:rPr>
          <w:b/>
        </w:rPr>
      </w:pPr>
      <w:r w:rsidRPr="00155DF4">
        <w:rPr>
          <w:b/>
        </w:rPr>
        <w:br w:type="page"/>
      </w:r>
    </w:p>
    <w:p w:rsidR="00F4042A" w:rsidRPr="00155DF4" w:rsidRDefault="00F4042A" w:rsidP="00000556">
      <w:pPr>
        <w:shd w:val="clear" w:color="auto" w:fill="FFFFFF" w:themeFill="background1"/>
        <w:ind w:firstLine="567"/>
        <w:rPr>
          <w:b/>
        </w:rPr>
      </w:pPr>
      <w:r w:rsidRPr="00155DF4">
        <w:rPr>
          <w:b/>
        </w:rPr>
        <w:t xml:space="preserve"> </w:t>
      </w:r>
      <w:r w:rsidRPr="00FC1A56">
        <w:rPr>
          <w:b/>
        </w:rPr>
        <w:t>Расчет показателей, характеризующих общую финансовую устойчивость</w:t>
      </w:r>
      <w:r w:rsidRPr="00155DF4">
        <w:rPr>
          <w:b/>
        </w:rPr>
        <w:t xml:space="preserve"> </w:t>
      </w:r>
    </w:p>
    <w:p w:rsidR="00F4042A" w:rsidRPr="00155DF4" w:rsidRDefault="00F4042A" w:rsidP="00000556">
      <w:pPr>
        <w:shd w:val="clear" w:color="auto" w:fill="FFFFFF" w:themeFill="background1"/>
      </w:pPr>
    </w:p>
    <w:tbl>
      <w:tblPr>
        <w:tblW w:w="10221" w:type="dxa"/>
        <w:tblInd w:w="93" w:type="dxa"/>
        <w:tblLook w:val="04A0" w:firstRow="1" w:lastRow="0" w:firstColumn="1" w:lastColumn="0" w:noHBand="0" w:noVBand="1"/>
      </w:tblPr>
      <w:tblGrid>
        <w:gridCol w:w="954"/>
        <w:gridCol w:w="5954"/>
        <w:gridCol w:w="985"/>
        <w:gridCol w:w="1093"/>
        <w:gridCol w:w="1235"/>
      </w:tblGrid>
      <w:tr w:rsidR="00F4042A" w:rsidRPr="00155DF4" w:rsidTr="00E6315C">
        <w:trPr>
          <w:trHeight w:val="510"/>
        </w:trPr>
        <w:tc>
          <w:tcPr>
            <w:tcW w:w="95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4042A" w:rsidRPr="00155DF4" w:rsidRDefault="00F4042A" w:rsidP="00000556">
            <w:pPr>
              <w:shd w:val="clear" w:color="auto" w:fill="FFFFFF" w:themeFill="background1"/>
              <w:jc w:val="center"/>
              <w:rPr>
                <w:color w:val="000000"/>
                <w:sz w:val="20"/>
                <w:szCs w:val="20"/>
              </w:rPr>
            </w:pPr>
            <w:r w:rsidRPr="00155DF4">
              <w:rPr>
                <w:color w:val="000000"/>
                <w:sz w:val="20"/>
                <w:szCs w:val="20"/>
              </w:rPr>
              <w:t xml:space="preserve">№ </w:t>
            </w:r>
            <w:proofErr w:type="gramStart"/>
            <w:r w:rsidRPr="00155DF4">
              <w:rPr>
                <w:color w:val="000000"/>
                <w:sz w:val="20"/>
                <w:szCs w:val="20"/>
              </w:rPr>
              <w:t>п</w:t>
            </w:r>
            <w:proofErr w:type="gramEnd"/>
            <w:r w:rsidRPr="00155DF4">
              <w:rPr>
                <w:color w:val="000000"/>
                <w:sz w:val="20"/>
                <w:szCs w:val="20"/>
              </w:rPr>
              <w:t>/п</w:t>
            </w:r>
          </w:p>
        </w:tc>
        <w:tc>
          <w:tcPr>
            <w:tcW w:w="5954" w:type="dxa"/>
            <w:tcBorders>
              <w:top w:val="single" w:sz="8" w:space="0" w:color="auto"/>
              <w:left w:val="nil"/>
              <w:bottom w:val="single" w:sz="4" w:space="0" w:color="auto"/>
              <w:right w:val="single" w:sz="4" w:space="0" w:color="auto"/>
            </w:tcBorders>
            <w:shd w:val="clear" w:color="auto" w:fill="auto"/>
            <w:noWrap/>
            <w:vAlign w:val="center"/>
            <w:hideMark/>
          </w:tcPr>
          <w:p w:rsidR="00F4042A" w:rsidRPr="00155DF4" w:rsidRDefault="00F4042A" w:rsidP="00000556">
            <w:pPr>
              <w:shd w:val="clear" w:color="auto" w:fill="FFFFFF" w:themeFill="background1"/>
              <w:jc w:val="center"/>
              <w:rPr>
                <w:color w:val="000000"/>
                <w:sz w:val="20"/>
                <w:szCs w:val="20"/>
              </w:rPr>
            </w:pPr>
            <w:r w:rsidRPr="00155DF4">
              <w:rPr>
                <w:color w:val="000000"/>
                <w:sz w:val="20"/>
                <w:szCs w:val="20"/>
              </w:rPr>
              <w:t>Показатели</w:t>
            </w:r>
          </w:p>
        </w:tc>
        <w:tc>
          <w:tcPr>
            <w:tcW w:w="985" w:type="dxa"/>
            <w:tcBorders>
              <w:top w:val="single" w:sz="8" w:space="0" w:color="auto"/>
              <w:left w:val="nil"/>
              <w:bottom w:val="single" w:sz="4" w:space="0" w:color="auto"/>
              <w:right w:val="single" w:sz="4" w:space="0" w:color="auto"/>
            </w:tcBorders>
            <w:shd w:val="clear" w:color="auto" w:fill="auto"/>
            <w:vAlign w:val="center"/>
            <w:hideMark/>
          </w:tcPr>
          <w:p w:rsidR="00F4042A" w:rsidRPr="00155DF4" w:rsidRDefault="00F4042A" w:rsidP="00000556">
            <w:pPr>
              <w:shd w:val="clear" w:color="auto" w:fill="FFFFFF" w:themeFill="background1"/>
              <w:jc w:val="center"/>
              <w:rPr>
                <w:color w:val="000000"/>
                <w:sz w:val="20"/>
                <w:szCs w:val="20"/>
              </w:rPr>
            </w:pPr>
            <w:r w:rsidRPr="00155DF4">
              <w:rPr>
                <w:color w:val="000000"/>
                <w:sz w:val="20"/>
                <w:szCs w:val="20"/>
              </w:rPr>
              <w:t>на начало периода</w:t>
            </w:r>
          </w:p>
        </w:tc>
        <w:tc>
          <w:tcPr>
            <w:tcW w:w="1093" w:type="dxa"/>
            <w:tcBorders>
              <w:top w:val="single" w:sz="8" w:space="0" w:color="auto"/>
              <w:left w:val="nil"/>
              <w:bottom w:val="single" w:sz="4" w:space="0" w:color="auto"/>
              <w:right w:val="single" w:sz="4" w:space="0" w:color="auto"/>
            </w:tcBorders>
            <w:shd w:val="clear" w:color="auto" w:fill="auto"/>
            <w:vAlign w:val="center"/>
            <w:hideMark/>
          </w:tcPr>
          <w:p w:rsidR="00F4042A" w:rsidRPr="00155DF4" w:rsidRDefault="00F4042A" w:rsidP="00000556">
            <w:pPr>
              <w:shd w:val="clear" w:color="auto" w:fill="FFFFFF" w:themeFill="background1"/>
              <w:jc w:val="center"/>
              <w:rPr>
                <w:color w:val="000000"/>
                <w:sz w:val="20"/>
                <w:szCs w:val="20"/>
              </w:rPr>
            </w:pPr>
            <w:r w:rsidRPr="00155DF4">
              <w:rPr>
                <w:color w:val="000000"/>
                <w:sz w:val="20"/>
                <w:szCs w:val="20"/>
              </w:rPr>
              <w:t>на конец периода</w:t>
            </w:r>
          </w:p>
        </w:tc>
        <w:tc>
          <w:tcPr>
            <w:tcW w:w="1235" w:type="dxa"/>
            <w:tcBorders>
              <w:top w:val="single" w:sz="8" w:space="0" w:color="auto"/>
              <w:left w:val="nil"/>
              <w:bottom w:val="single" w:sz="4" w:space="0" w:color="auto"/>
              <w:right w:val="single" w:sz="8" w:space="0" w:color="auto"/>
            </w:tcBorders>
            <w:shd w:val="clear" w:color="auto" w:fill="auto"/>
            <w:noWrap/>
            <w:vAlign w:val="center"/>
            <w:hideMark/>
          </w:tcPr>
          <w:p w:rsidR="00F4042A" w:rsidRPr="00155DF4" w:rsidRDefault="00F4042A" w:rsidP="00000556">
            <w:pPr>
              <w:shd w:val="clear" w:color="auto" w:fill="FFFFFF" w:themeFill="background1"/>
              <w:jc w:val="center"/>
              <w:rPr>
                <w:color w:val="000000"/>
                <w:sz w:val="20"/>
                <w:szCs w:val="20"/>
              </w:rPr>
            </w:pPr>
            <w:r w:rsidRPr="00155DF4">
              <w:rPr>
                <w:color w:val="000000"/>
                <w:sz w:val="20"/>
                <w:szCs w:val="20"/>
              </w:rPr>
              <w:t>Норматив</w:t>
            </w:r>
          </w:p>
        </w:tc>
      </w:tr>
      <w:tr w:rsidR="00F4042A" w:rsidRPr="00155DF4" w:rsidTr="00E6315C">
        <w:trPr>
          <w:trHeight w:val="255"/>
        </w:trPr>
        <w:tc>
          <w:tcPr>
            <w:tcW w:w="954" w:type="dxa"/>
            <w:tcBorders>
              <w:top w:val="nil"/>
              <w:left w:val="single" w:sz="8" w:space="0" w:color="auto"/>
              <w:bottom w:val="single" w:sz="4" w:space="0" w:color="auto"/>
              <w:right w:val="single" w:sz="4" w:space="0" w:color="auto"/>
            </w:tcBorders>
            <w:shd w:val="clear" w:color="auto" w:fill="auto"/>
            <w:noWrap/>
            <w:vAlign w:val="center"/>
            <w:hideMark/>
          </w:tcPr>
          <w:p w:rsidR="00F4042A" w:rsidRPr="00155DF4" w:rsidRDefault="00F4042A" w:rsidP="00000556">
            <w:pPr>
              <w:shd w:val="clear" w:color="auto" w:fill="FFFFFF" w:themeFill="background1"/>
              <w:jc w:val="center"/>
              <w:rPr>
                <w:color w:val="000000"/>
                <w:sz w:val="20"/>
                <w:szCs w:val="20"/>
              </w:rPr>
            </w:pPr>
            <w:r w:rsidRPr="00155DF4">
              <w:rPr>
                <w:color w:val="000000"/>
                <w:sz w:val="20"/>
                <w:szCs w:val="20"/>
              </w:rPr>
              <w:t>1</w:t>
            </w:r>
          </w:p>
        </w:tc>
        <w:tc>
          <w:tcPr>
            <w:tcW w:w="5954" w:type="dxa"/>
            <w:tcBorders>
              <w:top w:val="nil"/>
              <w:left w:val="nil"/>
              <w:bottom w:val="single" w:sz="4" w:space="0" w:color="auto"/>
              <w:right w:val="single" w:sz="4" w:space="0" w:color="auto"/>
            </w:tcBorders>
            <w:shd w:val="clear" w:color="auto" w:fill="auto"/>
            <w:noWrap/>
            <w:vAlign w:val="center"/>
            <w:hideMark/>
          </w:tcPr>
          <w:p w:rsidR="00F4042A" w:rsidRPr="00155DF4" w:rsidRDefault="00F4042A" w:rsidP="00000556">
            <w:pPr>
              <w:shd w:val="clear" w:color="auto" w:fill="FFFFFF" w:themeFill="background1"/>
              <w:jc w:val="center"/>
              <w:rPr>
                <w:color w:val="000000"/>
                <w:sz w:val="20"/>
                <w:szCs w:val="20"/>
              </w:rPr>
            </w:pPr>
            <w:r w:rsidRPr="00155DF4">
              <w:rPr>
                <w:color w:val="000000"/>
                <w:sz w:val="20"/>
                <w:szCs w:val="20"/>
              </w:rPr>
              <w:t>2</w:t>
            </w:r>
          </w:p>
        </w:tc>
        <w:tc>
          <w:tcPr>
            <w:tcW w:w="985" w:type="dxa"/>
            <w:tcBorders>
              <w:top w:val="nil"/>
              <w:left w:val="nil"/>
              <w:bottom w:val="single" w:sz="4" w:space="0" w:color="auto"/>
              <w:right w:val="single" w:sz="4" w:space="0" w:color="auto"/>
            </w:tcBorders>
            <w:shd w:val="clear" w:color="auto" w:fill="auto"/>
            <w:vAlign w:val="center"/>
            <w:hideMark/>
          </w:tcPr>
          <w:p w:rsidR="00F4042A" w:rsidRPr="00155DF4" w:rsidRDefault="00F4042A" w:rsidP="00000556">
            <w:pPr>
              <w:shd w:val="clear" w:color="auto" w:fill="FFFFFF" w:themeFill="background1"/>
              <w:jc w:val="center"/>
              <w:rPr>
                <w:color w:val="000000"/>
                <w:sz w:val="20"/>
                <w:szCs w:val="20"/>
              </w:rPr>
            </w:pPr>
            <w:r w:rsidRPr="00155DF4">
              <w:rPr>
                <w:color w:val="000000"/>
                <w:sz w:val="20"/>
                <w:szCs w:val="20"/>
              </w:rPr>
              <w:t>3</w:t>
            </w:r>
          </w:p>
        </w:tc>
        <w:tc>
          <w:tcPr>
            <w:tcW w:w="1093" w:type="dxa"/>
            <w:tcBorders>
              <w:top w:val="nil"/>
              <w:left w:val="nil"/>
              <w:bottom w:val="single" w:sz="4" w:space="0" w:color="auto"/>
              <w:right w:val="single" w:sz="4" w:space="0" w:color="auto"/>
            </w:tcBorders>
            <w:shd w:val="clear" w:color="auto" w:fill="auto"/>
            <w:vAlign w:val="center"/>
            <w:hideMark/>
          </w:tcPr>
          <w:p w:rsidR="00F4042A" w:rsidRPr="00155DF4" w:rsidRDefault="00F4042A" w:rsidP="00000556">
            <w:pPr>
              <w:shd w:val="clear" w:color="auto" w:fill="FFFFFF" w:themeFill="background1"/>
              <w:jc w:val="center"/>
              <w:rPr>
                <w:color w:val="000000"/>
                <w:sz w:val="20"/>
                <w:szCs w:val="20"/>
              </w:rPr>
            </w:pPr>
            <w:r w:rsidRPr="00155DF4">
              <w:rPr>
                <w:color w:val="000000"/>
                <w:sz w:val="20"/>
                <w:szCs w:val="20"/>
              </w:rPr>
              <w:t>4</w:t>
            </w:r>
          </w:p>
        </w:tc>
        <w:tc>
          <w:tcPr>
            <w:tcW w:w="1235" w:type="dxa"/>
            <w:tcBorders>
              <w:top w:val="nil"/>
              <w:left w:val="nil"/>
              <w:bottom w:val="single" w:sz="4" w:space="0" w:color="auto"/>
              <w:right w:val="single" w:sz="8" w:space="0" w:color="auto"/>
            </w:tcBorders>
            <w:shd w:val="clear" w:color="auto" w:fill="auto"/>
            <w:noWrap/>
            <w:vAlign w:val="center"/>
            <w:hideMark/>
          </w:tcPr>
          <w:p w:rsidR="00F4042A" w:rsidRPr="00155DF4" w:rsidRDefault="00F4042A" w:rsidP="00000556">
            <w:pPr>
              <w:shd w:val="clear" w:color="auto" w:fill="FFFFFF" w:themeFill="background1"/>
              <w:jc w:val="center"/>
              <w:rPr>
                <w:color w:val="000000"/>
                <w:sz w:val="20"/>
                <w:szCs w:val="20"/>
              </w:rPr>
            </w:pPr>
            <w:r w:rsidRPr="00155DF4">
              <w:rPr>
                <w:color w:val="000000"/>
                <w:sz w:val="20"/>
                <w:szCs w:val="20"/>
              </w:rPr>
              <w:t>5</w:t>
            </w:r>
          </w:p>
        </w:tc>
      </w:tr>
      <w:tr w:rsidR="008E7CEF" w:rsidRPr="00155DF4" w:rsidTr="00E6315C">
        <w:trPr>
          <w:trHeight w:val="255"/>
        </w:trPr>
        <w:tc>
          <w:tcPr>
            <w:tcW w:w="954" w:type="dxa"/>
            <w:tcBorders>
              <w:top w:val="nil"/>
              <w:left w:val="single" w:sz="8" w:space="0" w:color="auto"/>
              <w:bottom w:val="single" w:sz="4" w:space="0" w:color="auto"/>
              <w:right w:val="single" w:sz="4" w:space="0" w:color="auto"/>
            </w:tcBorders>
            <w:shd w:val="clear" w:color="auto" w:fill="auto"/>
            <w:noWrap/>
            <w:vAlign w:val="center"/>
            <w:hideMark/>
          </w:tcPr>
          <w:p w:rsidR="008E7CEF" w:rsidRPr="00155DF4" w:rsidRDefault="008E7CEF" w:rsidP="00000556">
            <w:pPr>
              <w:shd w:val="clear" w:color="auto" w:fill="FFFFFF" w:themeFill="background1"/>
              <w:jc w:val="center"/>
              <w:rPr>
                <w:color w:val="000000"/>
                <w:sz w:val="20"/>
                <w:szCs w:val="20"/>
              </w:rPr>
            </w:pPr>
            <w:r w:rsidRPr="00155DF4">
              <w:rPr>
                <w:color w:val="000000"/>
                <w:sz w:val="20"/>
                <w:szCs w:val="20"/>
              </w:rPr>
              <w:t>1</w:t>
            </w:r>
          </w:p>
        </w:tc>
        <w:tc>
          <w:tcPr>
            <w:tcW w:w="5954" w:type="dxa"/>
            <w:tcBorders>
              <w:top w:val="nil"/>
              <w:left w:val="nil"/>
              <w:bottom w:val="single" w:sz="4" w:space="0" w:color="auto"/>
              <w:right w:val="single" w:sz="4" w:space="0" w:color="auto"/>
            </w:tcBorders>
            <w:shd w:val="clear" w:color="auto" w:fill="auto"/>
            <w:vAlign w:val="center"/>
            <w:hideMark/>
          </w:tcPr>
          <w:p w:rsidR="008E7CEF" w:rsidRPr="00155DF4" w:rsidRDefault="008E7CEF" w:rsidP="00000556">
            <w:pPr>
              <w:shd w:val="clear" w:color="auto" w:fill="FFFFFF" w:themeFill="background1"/>
              <w:jc w:val="left"/>
              <w:rPr>
                <w:color w:val="000000"/>
                <w:sz w:val="20"/>
                <w:szCs w:val="20"/>
              </w:rPr>
            </w:pPr>
            <w:r w:rsidRPr="00155DF4">
              <w:rPr>
                <w:color w:val="000000"/>
                <w:sz w:val="20"/>
                <w:szCs w:val="20"/>
              </w:rPr>
              <w:t>Коэффициент абсолютной ликвидности</w:t>
            </w:r>
          </w:p>
        </w:tc>
        <w:tc>
          <w:tcPr>
            <w:tcW w:w="985" w:type="dxa"/>
            <w:tcBorders>
              <w:top w:val="nil"/>
              <w:left w:val="nil"/>
              <w:bottom w:val="single" w:sz="4" w:space="0" w:color="auto"/>
              <w:right w:val="single" w:sz="4" w:space="0" w:color="auto"/>
            </w:tcBorders>
            <w:shd w:val="clear" w:color="auto" w:fill="auto"/>
            <w:noWrap/>
            <w:vAlign w:val="center"/>
            <w:hideMark/>
          </w:tcPr>
          <w:p w:rsidR="008E7CEF" w:rsidRDefault="008E7CEF">
            <w:pPr>
              <w:jc w:val="right"/>
              <w:rPr>
                <w:color w:val="000000"/>
                <w:sz w:val="20"/>
                <w:szCs w:val="20"/>
              </w:rPr>
            </w:pPr>
            <w:r>
              <w:rPr>
                <w:color w:val="000000"/>
                <w:sz w:val="20"/>
                <w:szCs w:val="20"/>
              </w:rPr>
              <w:t>0,07</w:t>
            </w:r>
          </w:p>
        </w:tc>
        <w:tc>
          <w:tcPr>
            <w:tcW w:w="1093" w:type="dxa"/>
            <w:tcBorders>
              <w:top w:val="nil"/>
              <w:left w:val="nil"/>
              <w:bottom w:val="single" w:sz="4" w:space="0" w:color="auto"/>
              <w:right w:val="single" w:sz="4" w:space="0" w:color="auto"/>
            </w:tcBorders>
            <w:shd w:val="clear" w:color="auto" w:fill="auto"/>
            <w:noWrap/>
            <w:vAlign w:val="center"/>
            <w:hideMark/>
          </w:tcPr>
          <w:p w:rsidR="008E7CEF" w:rsidRDefault="008E7CEF">
            <w:pPr>
              <w:jc w:val="right"/>
              <w:rPr>
                <w:color w:val="000000"/>
                <w:sz w:val="20"/>
                <w:szCs w:val="20"/>
              </w:rPr>
            </w:pPr>
            <w:r>
              <w:rPr>
                <w:color w:val="000000"/>
                <w:sz w:val="20"/>
                <w:szCs w:val="20"/>
              </w:rPr>
              <w:t>0,14</w:t>
            </w:r>
          </w:p>
        </w:tc>
        <w:tc>
          <w:tcPr>
            <w:tcW w:w="1235" w:type="dxa"/>
            <w:tcBorders>
              <w:top w:val="nil"/>
              <w:left w:val="nil"/>
              <w:bottom w:val="single" w:sz="4" w:space="0" w:color="auto"/>
              <w:right w:val="single" w:sz="8" w:space="0" w:color="auto"/>
            </w:tcBorders>
            <w:shd w:val="clear" w:color="auto" w:fill="auto"/>
            <w:noWrap/>
            <w:vAlign w:val="center"/>
            <w:hideMark/>
          </w:tcPr>
          <w:p w:rsidR="008E7CEF" w:rsidRPr="00155DF4" w:rsidRDefault="008E7CEF" w:rsidP="00000556">
            <w:pPr>
              <w:shd w:val="clear" w:color="auto" w:fill="FFFFFF" w:themeFill="background1"/>
              <w:jc w:val="right"/>
              <w:rPr>
                <w:color w:val="000000"/>
                <w:sz w:val="20"/>
                <w:szCs w:val="20"/>
              </w:rPr>
            </w:pPr>
            <w:r w:rsidRPr="00155DF4">
              <w:rPr>
                <w:color w:val="000000"/>
                <w:sz w:val="20"/>
                <w:szCs w:val="20"/>
              </w:rPr>
              <w:t xml:space="preserve"> &gt;0,2 </w:t>
            </w:r>
          </w:p>
        </w:tc>
      </w:tr>
      <w:tr w:rsidR="008E7CEF" w:rsidRPr="00155DF4" w:rsidTr="00E6315C">
        <w:trPr>
          <w:trHeight w:val="255"/>
        </w:trPr>
        <w:tc>
          <w:tcPr>
            <w:tcW w:w="954" w:type="dxa"/>
            <w:tcBorders>
              <w:top w:val="nil"/>
              <w:left w:val="single" w:sz="8" w:space="0" w:color="auto"/>
              <w:bottom w:val="single" w:sz="4" w:space="0" w:color="auto"/>
              <w:right w:val="single" w:sz="4" w:space="0" w:color="auto"/>
            </w:tcBorders>
            <w:shd w:val="clear" w:color="auto" w:fill="auto"/>
            <w:noWrap/>
            <w:vAlign w:val="center"/>
            <w:hideMark/>
          </w:tcPr>
          <w:p w:rsidR="008E7CEF" w:rsidRPr="00155DF4" w:rsidRDefault="008E7CEF" w:rsidP="00000556">
            <w:pPr>
              <w:shd w:val="clear" w:color="auto" w:fill="FFFFFF" w:themeFill="background1"/>
              <w:jc w:val="center"/>
              <w:rPr>
                <w:color w:val="000000"/>
                <w:sz w:val="20"/>
                <w:szCs w:val="20"/>
              </w:rPr>
            </w:pPr>
            <w:r w:rsidRPr="00155DF4">
              <w:rPr>
                <w:color w:val="000000"/>
                <w:sz w:val="20"/>
                <w:szCs w:val="20"/>
              </w:rPr>
              <w:t>2</w:t>
            </w:r>
          </w:p>
        </w:tc>
        <w:tc>
          <w:tcPr>
            <w:tcW w:w="5954" w:type="dxa"/>
            <w:tcBorders>
              <w:top w:val="nil"/>
              <w:left w:val="nil"/>
              <w:bottom w:val="single" w:sz="4" w:space="0" w:color="auto"/>
              <w:right w:val="single" w:sz="4" w:space="0" w:color="auto"/>
            </w:tcBorders>
            <w:shd w:val="clear" w:color="auto" w:fill="auto"/>
            <w:vAlign w:val="center"/>
            <w:hideMark/>
          </w:tcPr>
          <w:p w:rsidR="008E7CEF" w:rsidRPr="00155DF4" w:rsidRDefault="008E7CEF" w:rsidP="00000556">
            <w:pPr>
              <w:shd w:val="clear" w:color="auto" w:fill="FFFFFF" w:themeFill="background1"/>
              <w:jc w:val="left"/>
              <w:rPr>
                <w:color w:val="000000"/>
                <w:sz w:val="20"/>
                <w:szCs w:val="20"/>
              </w:rPr>
            </w:pPr>
            <w:r w:rsidRPr="00155DF4">
              <w:rPr>
                <w:color w:val="000000"/>
                <w:sz w:val="20"/>
                <w:szCs w:val="20"/>
              </w:rPr>
              <w:t>Коэффициент концентрации заёмного капитала</w:t>
            </w:r>
          </w:p>
        </w:tc>
        <w:tc>
          <w:tcPr>
            <w:tcW w:w="985" w:type="dxa"/>
            <w:tcBorders>
              <w:top w:val="nil"/>
              <w:left w:val="nil"/>
              <w:bottom w:val="single" w:sz="4" w:space="0" w:color="auto"/>
              <w:right w:val="single" w:sz="4" w:space="0" w:color="auto"/>
            </w:tcBorders>
            <w:shd w:val="clear" w:color="auto" w:fill="auto"/>
            <w:noWrap/>
            <w:vAlign w:val="center"/>
            <w:hideMark/>
          </w:tcPr>
          <w:p w:rsidR="008E7CEF" w:rsidRDefault="008E7CEF">
            <w:pPr>
              <w:jc w:val="right"/>
              <w:rPr>
                <w:color w:val="000000"/>
                <w:sz w:val="20"/>
                <w:szCs w:val="20"/>
              </w:rPr>
            </w:pPr>
            <w:r>
              <w:rPr>
                <w:color w:val="000000"/>
                <w:sz w:val="20"/>
                <w:szCs w:val="20"/>
              </w:rPr>
              <w:t>0,71</w:t>
            </w:r>
          </w:p>
        </w:tc>
        <w:tc>
          <w:tcPr>
            <w:tcW w:w="1093" w:type="dxa"/>
            <w:tcBorders>
              <w:top w:val="nil"/>
              <w:left w:val="nil"/>
              <w:bottom w:val="single" w:sz="4" w:space="0" w:color="auto"/>
              <w:right w:val="single" w:sz="4" w:space="0" w:color="auto"/>
            </w:tcBorders>
            <w:shd w:val="clear" w:color="auto" w:fill="auto"/>
            <w:noWrap/>
            <w:vAlign w:val="center"/>
            <w:hideMark/>
          </w:tcPr>
          <w:p w:rsidR="008E7CEF" w:rsidRDefault="008E7CEF">
            <w:pPr>
              <w:jc w:val="right"/>
              <w:rPr>
                <w:color w:val="000000"/>
                <w:sz w:val="20"/>
                <w:szCs w:val="20"/>
              </w:rPr>
            </w:pPr>
            <w:r>
              <w:rPr>
                <w:color w:val="000000"/>
                <w:sz w:val="20"/>
                <w:szCs w:val="20"/>
              </w:rPr>
              <w:t>0,76</w:t>
            </w:r>
          </w:p>
        </w:tc>
        <w:tc>
          <w:tcPr>
            <w:tcW w:w="1235" w:type="dxa"/>
            <w:tcBorders>
              <w:top w:val="nil"/>
              <w:left w:val="nil"/>
              <w:bottom w:val="single" w:sz="4" w:space="0" w:color="auto"/>
              <w:right w:val="single" w:sz="8" w:space="0" w:color="auto"/>
            </w:tcBorders>
            <w:shd w:val="clear" w:color="auto" w:fill="auto"/>
            <w:noWrap/>
            <w:vAlign w:val="center"/>
            <w:hideMark/>
          </w:tcPr>
          <w:p w:rsidR="008E7CEF" w:rsidRPr="00155DF4" w:rsidRDefault="008E7CEF" w:rsidP="00000556">
            <w:pPr>
              <w:shd w:val="clear" w:color="auto" w:fill="FFFFFF" w:themeFill="background1"/>
              <w:jc w:val="right"/>
              <w:rPr>
                <w:color w:val="000000"/>
                <w:sz w:val="20"/>
                <w:szCs w:val="20"/>
              </w:rPr>
            </w:pPr>
            <w:r w:rsidRPr="00155DF4">
              <w:rPr>
                <w:color w:val="000000"/>
                <w:sz w:val="20"/>
                <w:szCs w:val="20"/>
              </w:rPr>
              <w:t xml:space="preserve"> – </w:t>
            </w:r>
          </w:p>
        </w:tc>
      </w:tr>
      <w:tr w:rsidR="008E7CEF" w:rsidRPr="00155DF4" w:rsidTr="00E6315C">
        <w:trPr>
          <w:trHeight w:val="303"/>
        </w:trPr>
        <w:tc>
          <w:tcPr>
            <w:tcW w:w="954" w:type="dxa"/>
            <w:tcBorders>
              <w:top w:val="nil"/>
              <w:left w:val="single" w:sz="8" w:space="0" w:color="auto"/>
              <w:bottom w:val="single" w:sz="8" w:space="0" w:color="auto"/>
              <w:right w:val="single" w:sz="4" w:space="0" w:color="auto"/>
            </w:tcBorders>
            <w:shd w:val="clear" w:color="auto" w:fill="auto"/>
            <w:noWrap/>
            <w:vAlign w:val="center"/>
            <w:hideMark/>
          </w:tcPr>
          <w:p w:rsidR="008E7CEF" w:rsidRPr="00155DF4" w:rsidRDefault="008E7CEF" w:rsidP="00000556">
            <w:pPr>
              <w:shd w:val="clear" w:color="auto" w:fill="FFFFFF" w:themeFill="background1"/>
              <w:jc w:val="center"/>
              <w:rPr>
                <w:color w:val="000000"/>
                <w:sz w:val="20"/>
                <w:szCs w:val="20"/>
              </w:rPr>
            </w:pPr>
            <w:r w:rsidRPr="00155DF4">
              <w:rPr>
                <w:color w:val="000000"/>
                <w:sz w:val="20"/>
                <w:szCs w:val="20"/>
              </w:rPr>
              <w:t>3</w:t>
            </w:r>
          </w:p>
        </w:tc>
        <w:tc>
          <w:tcPr>
            <w:tcW w:w="5954" w:type="dxa"/>
            <w:tcBorders>
              <w:top w:val="nil"/>
              <w:left w:val="nil"/>
              <w:bottom w:val="single" w:sz="8" w:space="0" w:color="auto"/>
              <w:right w:val="single" w:sz="4" w:space="0" w:color="auto"/>
            </w:tcBorders>
            <w:shd w:val="clear" w:color="auto" w:fill="auto"/>
            <w:vAlign w:val="center"/>
            <w:hideMark/>
          </w:tcPr>
          <w:p w:rsidR="008E7CEF" w:rsidRPr="00155DF4" w:rsidRDefault="008E7CEF" w:rsidP="00000556">
            <w:pPr>
              <w:shd w:val="clear" w:color="auto" w:fill="FFFFFF" w:themeFill="background1"/>
              <w:jc w:val="left"/>
              <w:rPr>
                <w:color w:val="000000"/>
                <w:sz w:val="20"/>
                <w:szCs w:val="20"/>
              </w:rPr>
            </w:pPr>
            <w:r w:rsidRPr="00155DF4">
              <w:rPr>
                <w:color w:val="000000"/>
                <w:sz w:val="20"/>
                <w:szCs w:val="20"/>
              </w:rPr>
              <w:t>Коэффициент соотношения заёмных и собственных средств</w:t>
            </w:r>
          </w:p>
        </w:tc>
        <w:tc>
          <w:tcPr>
            <w:tcW w:w="985" w:type="dxa"/>
            <w:tcBorders>
              <w:top w:val="nil"/>
              <w:left w:val="nil"/>
              <w:bottom w:val="single" w:sz="8" w:space="0" w:color="auto"/>
              <w:right w:val="single" w:sz="4" w:space="0" w:color="auto"/>
            </w:tcBorders>
            <w:shd w:val="clear" w:color="auto" w:fill="auto"/>
            <w:noWrap/>
            <w:vAlign w:val="center"/>
            <w:hideMark/>
          </w:tcPr>
          <w:p w:rsidR="008E7CEF" w:rsidRDefault="008E7CEF">
            <w:pPr>
              <w:jc w:val="right"/>
              <w:rPr>
                <w:color w:val="000000"/>
                <w:sz w:val="20"/>
                <w:szCs w:val="20"/>
              </w:rPr>
            </w:pPr>
            <w:r>
              <w:rPr>
                <w:color w:val="000000"/>
                <w:sz w:val="20"/>
                <w:szCs w:val="20"/>
              </w:rPr>
              <w:t>2,13</w:t>
            </w:r>
          </w:p>
        </w:tc>
        <w:tc>
          <w:tcPr>
            <w:tcW w:w="1093" w:type="dxa"/>
            <w:tcBorders>
              <w:top w:val="nil"/>
              <w:left w:val="nil"/>
              <w:bottom w:val="single" w:sz="8" w:space="0" w:color="auto"/>
              <w:right w:val="single" w:sz="4" w:space="0" w:color="auto"/>
            </w:tcBorders>
            <w:shd w:val="clear" w:color="auto" w:fill="auto"/>
            <w:noWrap/>
            <w:vAlign w:val="center"/>
            <w:hideMark/>
          </w:tcPr>
          <w:p w:rsidR="008E7CEF" w:rsidRDefault="008E7CEF">
            <w:pPr>
              <w:jc w:val="right"/>
              <w:rPr>
                <w:color w:val="000000"/>
                <w:sz w:val="20"/>
                <w:szCs w:val="20"/>
              </w:rPr>
            </w:pPr>
            <w:r>
              <w:rPr>
                <w:color w:val="000000"/>
                <w:sz w:val="20"/>
                <w:szCs w:val="20"/>
              </w:rPr>
              <w:t>2,86</w:t>
            </w:r>
          </w:p>
        </w:tc>
        <w:tc>
          <w:tcPr>
            <w:tcW w:w="1235" w:type="dxa"/>
            <w:tcBorders>
              <w:top w:val="nil"/>
              <w:left w:val="nil"/>
              <w:bottom w:val="single" w:sz="8" w:space="0" w:color="auto"/>
              <w:right w:val="single" w:sz="8" w:space="0" w:color="auto"/>
            </w:tcBorders>
            <w:shd w:val="clear" w:color="auto" w:fill="auto"/>
            <w:noWrap/>
            <w:vAlign w:val="center"/>
            <w:hideMark/>
          </w:tcPr>
          <w:p w:rsidR="008E7CEF" w:rsidRPr="00155DF4" w:rsidRDefault="008E7CEF" w:rsidP="00000556">
            <w:pPr>
              <w:shd w:val="clear" w:color="auto" w:fill="FFFFFF" w:themeFill="background1"/>
              <w:jc w:val="right"/>
              <w:rPr>
                <w:color w:val="000000"/>
                <w:sz w:val="20"/>
                <w:szCs w:val="20"/>
              </w:rPr>
            </w:pPr>
            <w:r w:rsidRPr="00155DF4">
              <w:rPr>
                <w:color w:val="000000"/>
                <w:sz w:val="20"/>
                <w:szCs w:val="20"/>
              </w:rPr>
              <w:t xml:space="preserve"> &lt;1,0 </w:t>
            </w:r>
          </w:p>
        </w:tc>
      </w:tr>
    </w:tbl>
    <w:p w:rsidR="00F4042A" w:rsidRPr="00155DF4" w:rsidRDefault="00F4042A" w:rsidP="00000556">
      <w:pPr>
        <w:shd w:val="clear" w:color="auto" w:fill="FFFFFF" w:themeFill="background1"/>
      </w:pPr>
    </w:p>
    <w:p w:rsidR="00F4042A" w:rsidRPr="00155DF4" w:rsidRDefault="00F4042A" w:rsidP="00000556">
      <w:pPr>
        <w:shd w:val="clear" w:color="auto" w:fill="FFFFFF" w:themeFill="background1"/>
      </w:pPr>
    </w:p>
    <w:p w:rsidR="00402679" w:rsidRDefault="00402679" w:rsidP="00000556">
      <w:pPr>
        <w:shd w:val="clear" w:color="auto" w:fill="FFFFFF" w:themeFill="background1"/>
        <w:ind w:firstLine="567"/>
      </w:pPr>
      <w:r w:rsidRPr="00402679">
        <w:t>Коэффициент абсолютной ликвидности показывает, что Общество способно погашать текущие (краткосрочные) обязательства за счет денежных средств и краткосрочных финансовых вложений. За 201</w:t>
      </w:r>
      <w:r w:rsidR="00DA4BFD">
        <w:t>6</w:t>
      </w:r>
      <w:r w:rsidRPr="00402679">
        <w:t xml:space="preserve"> год коэффициент абсолютной ликвидности увеличился в </w:t>
      </w:r>
      <w:r>
        <w:t>2</w:t>
      </w:r>
      <w:r w:rsidRPr="00402679">
        <w:t xml:space="preserve"> раза за счет опережающего увеличения краткосрочных финансовых вложений при одновременном уменьшении текущих (краткосрочных) обязательств.</w:t>
      </w:r>
    </w:p>
    <w:p w:rsidR="00F4042A" w:rsidRPr="00155DF4" w:rsidRDefault="00F4042A" w:rsidP="00000556">
      <w:pPr>
        <w:shd w:val="clear" w:color="auto" w:fill="FFFFFF" w:themeFill="background1"/>
        <w:ind w:firstLine="567"/>
      </w:pPr>
      <w:r w:rsidRPr="00155DF4">
        <w:t xml:space="preserve">Коэффициент концентрации заемного капитала </w:t>
      </w:r>
      <w:r w:rsidR="00402679" w:rsidRPr="00402679">
        <w:t>показывает, что за 201</w:t>
      </w:r>
      <w:r w:rsidR="00402679">
        <w:t>6</w:t>
      </w:r>
      <w:r w:rsidR="00402679" w:rsidRPr="00402679">
        <w:t xml:space="preserve"> год произошло  увеличение зависимости от заемного капитала</w:t>
      </w:r>
      <w:proofErr w:type="gramStart"/>
      <w:r w:rsidR="00402679" w:rsidRPr="00402679">
        <w:t>.</w:t>
      </w:r>
      <w:r w:rsidRPr="00155DF4">
        <w:t>.</w:t>
      </w:r>
      <w:proofErr w:type="gramEnd"/>
    </w:p>
    <w:p w:rsidR="00F4042A" w:rsidRPr="00155DF4" w:rsidRDefault="00402679" w:rsidP="00000556">
      <w:pPr>
        <w:shd w:val="clear" w:color="auto" w:fill="FFFFFF" w:themeFill="background1"/>
        <w:ind w:firstLine="567"/>
      </w:pPr>
      <w:r w:rsidRPr="00402679">
        <w:t>Коэффициент соотношения заемных и собственных средств показывает, что за 201</w:t>
      </w:r>
      <w:r>
        <w:t>6</w:t>
      </w:r>
      <w:r w:rsidRPr="00402679">
        <w:t xml:space="preserve"> год произошло изменение коэффициента соотношения заемных и собственных средств за счет </w:t>
      </w:r>
      <w:r w:rsidR="00AF26E0">
        <w:t>увеличения краткосрочных кредитов и займов</w:t>
      </w:r>
      <w:r w:rsidR="00F4042A" w:rsidRPr="00155DF4">
        <w:t>.</w:t>
      </w:r>
    </w:p>
    <w:p w:rsidR="00F4042A" w:rsidRPr="00155DF4" w:rsidRDefault="00F4042A" w:rsidP="00000556">
      <w:pPr>
        <w:shd w:val="clear" w:color="auto" w:fill="FFFFFF" w:themeFill="background1"/>
        <w:rPr>
          <w:b/>
        </w:rPr>
      </w:pPr>
    </w:p>
    <w:p w:rsidR="00F4042A" w:rsidRPr="00000556" w:rsidRDefault="00F4042A" w:rsidP="00000556">
      <w:pPr>
        <w:shd w:val="clear" w:color="auto" w:fill="FFFFFF" w:themeFill="background1"/>
        <w:autoSpaceDE w:val="0"/>
        <w:autoSpaceDN w:val="0"/>
        <w:adjustRightInd w:val="0"/>
        <w:ind w:firstLine="540"/>
        <w:outlineLvl w:val="1"/>
        <w:rPr>
          <w:b/>
          <w:iCs/>
          <w:color w:val="000000"/>
        </w:rPr>
      </w:pPr>
    </w:p>
    <w:p w:rsidR="00F4042A" w:rsidRPr="00155DF4" w:rsidRDefault="00F4042A" w:rsidP="00000556">
      <w:pPr>
        <w:shd w:val="clear" w:color="auto" w:fill="FFFFFF" w:themeFill="background1"/>
        <w:autoSpaceDE w:val="0"/>
        <w:autoSpaceDN w:val="0"/>
        <w:adjustRightInd w:val="0"/>
        <w:ind w:firstLine="540"/>
        <w:outlineLvl w:val="1"/>
        <w:rPr>
          <w:b/>
          <w:iCs/>
          <w:color w:val="000000"/>
        </w:rPr>
      </w:pPr>
      <w:bookmarkStart w:id="72" w:name="_Toc480212119"/>
      <w:bookmarkStart w:id="73" w:name="_Toc480213127"/>
      <w:r w:rsidRPr="00FC1A56">
        <w:rPr>
          <w:b/>
          <w:iCs/>
          <w:color w:val="000000"/>
        </w:rPr>
        <w:t>4.5. Распределение прибыли Общества</w:t>
      </w:r>
      <w:bookmarkEnd w:id="72"/>
      <w:bookmarkEnd w:id="73"/>
    </w:p>
    <w:p w:rsidR="00F4042A" w:rsidRPr="00155DF4" w:rsidRDefault="00F4042A" w:rsidP="00000556">
      <w:pPr>
        <w:shd w:val="clear" w:color="auto" w:fill="FFFFFF" w:themeFill="background1"/>
        <w:rPr>
          <w:b/>
        </w:rPr>
      </w:pPr>
    </w:p>
    <w:p w:rsidR="00F4042A" w:rsidRPr="00000556" w:rsidRDefault="00F4042A" w:rsidP="00000556">
      <w:pPr>
        <w:shd w:val="clear" w:color="auto" w:fill="FFFFFF" w:themeFill="background1"/>
        <w:ind w:firstLine="567"/>
      </w:pPr>
      <w:r w:rsidRPr="00000556">
        <w:t>Динамика распределения чистой прибыли за последние три года (201</w:t>
      </w:r>
      <w:r w:rsidR="00052781" w:rsidRPr="00786082">
        <w:t>3</w:t>
      </w:r>
      <w:r w:rsidRPr="00000556">
        <w:t>-201</w:t>
      </w:r>
      <w:r w:rsidR="00052781" w:rsidRPr="00786082">
        <w:t>6</w:t>
      </w:r>
      <w:r w:rsidRPr="00000556">
        <w:t xml:space="preserve"> г.) представлена в таблице (тыс. руб.):</w:t>
      </w:r>
    </w:p>
    <w:p w:rsidR="00F4042A" w:rsidRPr="00000556" w:rsidRDefault="00F4042A" w:rsidP="00000556">
      <w:pPr>
        <w:shd w:val="clear" w:color="auto" w:fill="FFFFFF" w:themeFill="background1"/>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5"/>
        <w:gridCol w:w="1706"/>
        <w:gridCol w:w="1739"/>
        <w:gridCol w:w="1803"/>
        <w:gridCol w:w="1761"/>
      </w:tblGrid>
      <w:tr w:rsidR="00DA4BFD" w:rsidRPr="00155DF4" w:rsidTr="00DA4BFD">
        <w:trPr>
          <w:jc w:val="center"/>
        </w:trPr>
        <w:tc>
          <w:tcPr>
            <w:tcW w:w="2845" w:type="dxa"/>
            <w:vAlign w:val="center"/>
          </w:tcPr>
          <w:p w:rsidR="00DA4BFD" w:rsidRPr="00000556" w:rsidRDefault="00DA4BFD" w:rsidP="00000556">
            <w:pPr>
              <w:shd w:val="clear" w:color="auto" w:fill="FFFFFF" w:themeFill="background1"/>
              <w:rPr>
                <w:sz w:val="20"/>
                <w:szCs w:val="20"/>
              </w:rPr>
            </w:pPr>
            <w:r w:rsidRPr="00000556">
              <w:rPr>
                <w:sz w:val="20"/>
                <w:szCs w:val="20"/>
              </w:rPr>
              <w:t>Наименование показателя</w:t>
            </w:r>
          </w:p>
        </w:tc>
        <w:tc>
          <w:tcPr>
            <w:tcW w:w="1706" w:type="dxa"/>
          </w:tcPr>
          <w:p w:rsidR="00DA4BFD" w:rsidRPr="00000556" w:rsidRDefault="00DA4BFD" w:rsidP="00914B42">
            <w:pPr>
              <w:shd w:val="clear" w:color="auto" w:fill="FFFFFF" w:themeFill="background1"/>
              <w:jc w:val="center"/>
              <w:rPr>
                <w:sz w:val="20"/>
                <w:szCs w:val="20"/>
              </w:rPr>
            </w:pPr>
            <w:r w:rsidRPr="00000556">
              <w:rPr>
                <w:sz w:val="20"/>
                <w:szCs w:val="20"/>
              </w:rPr>
              <w:t>2013 г.</w:t>
            </w:r>
          </w:p>
        </w:tc>
        <w:tc>
          <w:tcPr>
            <w:tcW w:w="1739" w:type="dxa"/>
            <w:vAlign w:val="center"/>
          </w:tcPr>
          <w:p w:rsidR="00DA4BFD" w:rsidRPr="00000556" w:rsidRDefault="00DA4BFD" w:rsidP="00914B42">
            <w:pPr>
              <w:shd w:val="clear" w:color="auto" w:fill="FFFFFF" w:themeFill="background1"/>
              <w:jc w:val="center"/>
              <w:rPr>
                <w:sz w:val="20"/>
                <w:szCs w:val="20"/>
              </w:rPr>
            </w:pPr>
            <w:r w:rsidRPr="00000556">
              <w:rPr>
                <w:sz w:val="20"/>
                <w:szCs w:val="20"/>
              </w:rPr>
              <w:t>2014 г.</w:t>
            </w:r>
          </w:p>
        </w:tc>
        <w:tc>
          <w:tcPr>
            <w:tcW w:w="1803" w:type="dxa"/>
            <w:vAlign w:val="center"/>
          </w:tcPr>
          <w:p w:rsidR="00DA4BFD" w:rsidRPr="00000556" w:rsidRDefault="00DA4BFD" w:rsidP="00DA4BFD">
            <w:pPr>
              <w:shd w:val="clear" w:color="auto" w:fill="FFFFFF" w:themeFill="background1"/>
              <w:jc w:val="center"/>
              <w:rPr>
                <w:sz w:val="20"/>
                <w:szCs w:val="20"/>
              </w:rPr>
            </w:pPr>
            <w:r w:rsidRPr="00000556">
              <w:rPr>
                <w:sz w:val="20"/>
                <w:szCs w:val="20"/>
              </w:rPr>
              <w:t>2015 г.</w:t>
            </w:r>
          </w:p>
        </w:tc>
        <w:tc>
          <w:tcPr>
            <w:tcW w:w="1761" w:type="dxa"/>
            <w:vAlign w:val="center"/>
          </w:tcPr>
          <w:p w:rsidR="00DA4BFD" w:rsidRPr="00000556" w:rsidRDefault="00DA4BFD" w:rsidP="00DA4BFD">
            <w:pPr>
              <w:shd w:val="clear" w:color="auto" w:fill="FFFFFF" w:themeFill="background1"/>
              <w:jc w:val="center"/>
              <w:rPr>
                <w:sz w:val="20"/>
                <w:szCs w:val="20"/>
              </w:rPr>
            </w:pPr>
            <w:r w:rsidRPr="00000556">
              <w:rPr>
                <w:sz w:val="20"/>
                <w:szCs w:val="20"/>
              </w:rPr>
              <w:t>201</w:t>
            </w:r>
            <w:r>
              <w:rPr>
                <w:sz w:val="20"/>
                <w:szCs w:val="20"/>
              </w:rPr>
              <w:t>6</w:t>
            </w:r>
            <w:r w:rsidRPr="00000556">
              <w:rPr>
                <w:sz w:val="20"/>
                <w:szCs w:val="20"/>
              </w:rPr>
              <w:t xml:space="preserve"> г.</w:t>
            </w:r>
          </w:p>
        </w:tc>
      </w:tr>
      <w:tr w:rsidR="00DA4BFD" w:rsidRPr="00155DF4" w:rsidTr="00DA4BFD">
        <w:trPr>
          <w:trHeight w:val="515"/>
          <w:jc w:val="center"/>
        </w:trPr>
        <w:tc>
          <w:tcPr>
            <w:tcW w:w="2845" w:type="dxa"/>
          </w:tcPr>
          <w:p w:rsidR="00DA4BFD" w:rsidRPr="00000556" w:rsidRDefault="00DA4BFD" w:rsidP="00000556">
            <w:pPr>
              <w:shd w:val="clear" w:color="auto" w:fill="FFFFFF" w:themeFill="background1"/>
              <w:rPr>
                <w:sz w:val="20"/>
                <w:szCs w:val="20"/>
              </w:rPr>
            </w:pPr>
            <w:r w:rsidRPr="00000556">
              <w:rPr>
                <w:sz w:val="20"/>
                <w:szCs w:val="20"/>
              </w:rPr>
              <w:t>Чистая прибыль (убыток)</w:t>
            </w:r>
          </w:p>
        </w:tc>
        <w:tc>
          <w:tcPr>
            <w:tcW w:w="1706" w:type="dxa"/>
            <w:vAlign w:val="center"/>
          </w:tcPr>
          <w:p w:rsidR="00DA4BFD" w:rsidRPr="00000556" w:rsidRDefault="00DA4BFD" w:rsidP="00914B42">
            <w:pPr>
              <w:shd w:val="clear" w:color="auto" w:fill="FFFFFF" w:themeFill="background1"/>
              <w:jc w:val="center"/>
              <w:rPr>
                <w:sz w:val="20"/>
                <w:szCs w:val="20"/>
              </w:rPr>
            </w:pPr>
            <w:r w:rsidRPr="00000556">
              <w:rPr>
                <w:sz w:val="20"/>
                <w:szCs w:val="20"/>
              </w:rPr>
              <w:t>9 992</w:t>
            </w:r>
          </w:p>
        </w:tc>
        <w:tc>
          <w:tcPr>
            <w:tcW w:w="1739" w:type="dxa"/>
            <w:vAlign w:val="center"/>
          </w:tcPr>
          <w:p w:rsidR="00DA4BFD" w:rsidRPr="00000556" w:rsidRDefault="00DA4BFD" w:rsidP="00914B42">
            <w:pPr>
              <w:shd w:val="clear" w:color="auto" w:fill="FFFFFF" w:themeFill="background1"/>
              <w:jc w:val="center"/>
              <w:rPr>
                <w:sz w:val="20"/>
                <w:szCs w:val="20"/>
              </w:rPr>
            </w:pPr>
            <w:r w:rsidRPr="00000556">
              <w:rPr>
                <w:sz w:val="20"/>
                <w:szCs w:val="20"/>
              </w:rPr>
              <w:t>6 753</w:t>
            </w:r>
          </w:p>
        </w:tc>
        <w:tc>
          <w:tcPr>
            <w:tcW w:w="1803" w:type="dxa"/>
            <w:vAlign w:val="center"/>
          </w:tcPr>
          <w:p w:rsidR="00DA4BFD" w:rsidRPr="00000556" w:rsidRDefault="00DA4BFD" w:rsidP="00914B42">
            <w:pPr>
              <w:shd w:val="clear" w:color="auto" w:fill="FFFFFF" w:themeFill="background1"/>
              <w:jc w:val="center"/>
              <w:rPr>
                <w:sz w:val="20"/>
                <w:szCs w:val="20"/>
              </w:rPr>
            </w:pPr>
            <w:r w:rsidRPr="00000556">
              <w:rPr>
                <w:sz w:val="20"/>
                <w:szCs w:val="20"/>
              </w:rPr>
              <w:t>101</w:t>
            </w:r>
            <w:r w:rsidRPr="00000556">
              <w:rPr>
                <w:sz w:val="20"/>
                <w:szCs w:val="20"/>
                <w:lang w:val="en-US"/>
              </w:rPr>
              <w:t xml:space="preserve"> </w:t>
            </w:r>
            <w:r w:rsidRPr="00000556">
              <w:rPr>
                <w:sz w:val="20"/>
                <w:szCs w:val="20"/>
              </w:rPr>
              <w:t>645</w:t>
            </w:r>
          </w:p>
        </w:tc>
        <w:tc>
          <w:tcPr>
            <w:tcW w:w="1761" w:type="dxa"/>
            <w:vAlign w:val="center"/>
          </w:tcPr>
          <w:p w:rsidR="00DA4BFD" w:rsidRPr="00786082" w:rsidRDefault="00052781" w:rsidP="00000556">
            <w:pPr>
              <w:pBdr>
                <w:right w:val="single" w:sz="4" w:space="0" w:color="auto"/>
              </w:pBdr>
              <w:shd w:val="clear" w:color="auto" w:fill="FFFFFF" w:themeFill="background1"/>
              <w:spacing w:before="100" w:beforeAutospacing="1" w:after="100" w:afterAutospacing="1"/>
              <w:jc w:val="center"/>
              <w:rPr>
                <w:sz w:val="20"/>
                <w:szCs w:val="20"/>
                <w:lang w:val="en-US"/>
              </w:rPr>
            </w:pPr>
            <w:r>
              <w:rPr>
                <w:sz w:val="20"/>
                <w:szCs w:val="20"/>
                <w:lang w:val="en-US"/>
              </w:rPr>
              <w:t>9378</w:t>
            </w:r>
          </w:p>
        </w:tc>
      </w:tr>
      <w:tr w:rsidR="00DA4BFD" w:rsidRPr="00155DF4" w:rsidTr="00DA4BFD">
        <w:trPr>
          <w:trHeight w:val="423"/>
          <w:jc w:val="center"/>
        </w:trPr>
        <w:tc>
          <w:tcPr>
            <w:tcW w:w="2845" w:type="dxa"/>
          </w:tcPr>
          <w:p w:rsidR="00DA4BFD" w:rsidRPr="00000556" w:rsidRDefault="00DA4BFD" w:rsidP="00000556">
            <w:pPr>
              <w:shd w:val="clear" w:color="auto" w:fill="FFFFFF" w:themeFill="background1"/>
              <w:rPr>
                <w:sz w:val="20"/>
                <w:szCs w:val="20"/>
              </w:rPr>
            </w:pPr>
            <w:r w:rsidRPr="00000556">
              <w:rPr>
                <w:sz w:val="20"/>
                <w:szCs w:val="20"/>
              </w:rPr>
              <w:t>Направлено:</w:t>
            </w:r>
          </w:p>
        </w:tc>
        <w:tc>
          <w:tcPr>
            <w:tcW w:w="1706" w:type="dxa"/>
            <w:vAlign w:val="center"/>
          </w:tcPr>
          <w:p w:rsidR="00DA4BFD" w:rsidRPr="00000556" w:rsidRDefault="00DA4BFD" w:rsidP="00914B42">
            <w:pPr>
              <w:shd w:val="clear" w:color="auto" w:fill="FFFFFF" w:themeFill="background1"/>
              <w:jc w:val="center"/>
              <w:rPr>
                <w:sz w:val="20"/>
                <w:szCs w:val="20"/>
              </w:rPr>
            </w:pPr>
            <w:r w:rsidRPr="00000556">
              <w:rPr>
                <w:sz w:val="20"/>
                <w:szCs w:val="20"/>
              </w:rPr>
              <w:t>9 992</w:t>
            </w:r>
          </w:p>
        </w:tc>
        <w:tc>
          <w:tcPr>
            <w:tcW w:w="1739" w:type="dxa"/>
            <w:vAlign w:val="center"/>
          </w:tcPr>
          <w:p w:rsidR="00DA4BFD" w:rsidRPr="00000556" w:rsidRDefault="00DA4BFD" w:rsidP="00914B42">
            <w:pPr>
              <w:shd w:val="clear" w:color="auto" w:fill="FFFFFF" w:themeFill="background1"/>
              <w:jc w:val="center"/>
              <w:rPr>
                <w:sz w:val="20"/>
                <w:szCs w:val="20"/>
              </w:rPr>
            </w:pPr>
            <w:r w:rsidRPr="00000556">
              <w:rPr>
                <w:sz w:val="20"/>
                <w:szCs w:val="20"/>
              </w:rPr>
              <w:t>6 753</w:t>
            </w:r>
          </w:p>
        </w:tc>
        <w:tc>
          <w:tcPr>
            <w:tcW w:w="1803" w:type="dxa"/>
            <w:tcBorders>
              <w:right w:val="single" w:sz="6" w:space="0" w:color="auto"/>
            </w:tcBorders>
            <w:vAlign w:val="center"/>
          </w:tcPr>
          <w:p w:rsidR="00DA4BFD" w:rsidRPr="00000556" w:rsidRDefault="00DA4BFD" w:rsidP="00000556">
            <w:pPr>
              <w:shd w:val="clear" w:color="auto" w:fill="FFFFFF" w:themeFill="background1"/>
              <w:jc w:val="center"/>
              <w:rPr>
                <w:sz w:val="20"/>
                <w:szCs w:val="20"/>
              </w:rPr>
            </w:pPr>
            <w:r>
              <w:rPr>
                <w:sz w:val="20"/>
                <w:szCs w:val="20"/>
              </w:rPr>
              <w:t>101 645</w:t>
            </w:r>
          </w:p>
        </w:tc>
        <w:tc>
          <w:tcPr>
            <w:tcW w:w="1761" w:type="dxa"/>
            <w:vMerge w:val="restart"/>
            <w:tcBorders>
              <w:left w:val="single" w:sz="6" w:space="0" w:color="auto"/>
            </w:tcBorders>
            <w:vAlign w:val="center"/>
          </w:tcPr>
          <w:p w:rsidR="00DA4BFD" w:rsidRPr="00000556" w:rsidRDefault="00DA4BFD" w:rsidP="00000556">
            <w:pPr>
              <w:shd w:val="clear" w:color="auto" w:fill="FFFFFF" w:themeFill="background1"/>
              <w:rPr>
                <w:sz w:val="20"/>
                <w:szCs w:val="20"/>
              </w:rPr>
            </w:pPr>
          </w:p>
        </w:tc>
      </w:tr>
      <w:tr w:rsidR="00DA4BFD" w:rsidRPr="00155DF4" w:rsidTr="00DA4BFD">
        <w:trPr>
          <w:jc w:val="center"/>
        </w:trPr>
        <w:tc>
          <w:tcPr>
            <w:tcW w:w="2845" w:type="dxa"/>
          </w:tcPr>
          <w:p w:rsidR="00DA4BFD" w:rsidRPr="00000556" w:rsidRDefault="00DA4BFD" w:rsidP="00000556">
            <w:pPr>
              <w:shd w:val="clear" w:color="auto" w:fill="FFFFFF" w:themeFill="background1"/>
              <w:rPr>
                <w:sz w:val="20"/>
                <w:szCs w:val="20"/>
              </w:rPr>
            </w:pPr>
            <w:r w:rsidRPr="00000556">
              <w:rPr>
                <w:sz w:val="20"/>
                <w:szCs w:val="20"/>
              </w:rPr>
              <w:t>- на формирование резервного капитала</w:t>
            </w:r>
          </w:p>
        </w:tc>
        <w:tc>
          <w:tcPr>
            <w:tcW w:w="1706" w:type="dxa"/>
            <w:vAlign w:val="center"/>
          </w:tcPr>
          <w:p w:rsidR="00DA4BFD" w:rsidRPr="00000556" w:rsidRDefault="00DA4BFD" w:rsidP="00914B42">
            <w:pPr>
              <w:shd w:val="clear" w:color="auto" w:fill="FFFFFF" w:themeFill="background1"/>
              <w:jc w:val="center"/>
              <w:rPr>
                <w:sz w:val="20"/>
                <w:szCs w:val="20"/>
              </w:rPr>
            </w:pPr>
            <w:r w:rsidRPr="00000556">
              <w:rPr>
                <w:sz w:val="20"/>
                <w:szCs w:val="20"/>
              </w:rPr>
              <w:t>0</w:t>
            </w:r>
          </w:p>
        </w:tc>
        <w:tc>
          <w:tcPr>
            <w:tcW w:w="1739" w:type="dxa"/>
            <w:vAlign w:val="center"/>
          </w:tcPr>
          <w:p w:rsidR="00DA4BFD" w:rsidRPr="00000556" w:rsidRDefault="00DA4BFD" w:rsidP="00914B42">
            <w:pPr>
              <w:shd w:val="clear" w:color="auto" w:fill="FFFFFF" w:themeFill="background1"/>
              <w:jc w:val="center"/>
              <w:rPr>
                <w:sz w:val="20"/>
                <w:szCs w:val="20"/>
              </w:rPr>
            </w:pPr>
            <w:r w:rsidRPr="00000556">
              <w:rPr>
                <w:sz w:val="20"/>
                <w:szCs w:val="20"/>
              </w:rPr>
              <w:t>0</w:t>
            </w:r>
          </w:p>
        </w:tc>
        <w:tc>
          <w:tcPr>
            <w:tcW w:w="1803" w:type="dxa"/>
            <w:tcBorders>
              <w:top w:val="single" w:sz="6" w:space="0" w:color="auto"/>
              <w:right w:val="single" w:sz="6" w:space="0" w:color="auto"/>
            </w:tcBorders>
            <w:vAlign w:val="center"/>
          </w:tcPr>
          <w:p w:rsidR="00DA4BFD" w:rsidRPr="00000556" w:rsidRDefault="00DA4BFD" w:rsidP="00000556">
            <w:pPr>
              <w:shd w:val="clear" w:color="auto" w:fill="FFFFFF" w:themeFill="background1"/>
              <w:jc w:val="center"/>
              <w:rPr>
                <w:sz w:val="20"/>
                <w:szCs w:val="20"/>
              </w:rPr>
            </w:pPr>
            <w:r w:rsidRPr="00000556">
              <w:rPr>
                <w:sz w:val="20"/>
                <w:szCs w:val="20"/>
              </w:rPr>
              <w:t>0</w:t>
            </w:r>
          </w:p>
        </w:tc>
        <w:tc>
          <w:tcPr>
            <w:tcW w:w="0" w:type="auto"/>
            <w:vMerge/>
            <w:tcBorders>
              <w:left w:val="single" w:sz="6" w:space="0" w:color="auto"/>
            </w:tcBorders>
            <w:vAlign w:val="center"/>
          </w:tcPr>
          <w:p w:rsidR="00DA4BFD" w:rsidRPr="00000556" w:rsidRDefault="00DA4BFD" w:rsidP="00000556">
            <w:pPr>
              <w:shd w:val="clear" w:color="auto" w:fill="FFFFFF" w:themeFill="background1"/>
              <w:rPr>
                <w:sz w:val="20"/>
                <w:szCs w:val="20"/>
              </w:rPr>
            </w:pPr>
          </w:p>
        </w:tc>
      </w:tr>
      <w:tr w:rsidR="00DA4BFD" w:rsidRPr="00155DF4" w:rsidTr="00DA4BFD">
        <w:trPr>
          <w:jc w:val="center"/>
        </w:trPr>
        <w:tc>
          <w:tcPr>
            <w:tcW w:w="2845" w:type="dxa"/>
          </w:tcPr>
          <w:p w:rsidR="00DA4BFD" w:rsidRPr="00000556" w:rsidRDefault="00DA4BFD" w:rsidP="00000556">
            <w:pPr>
              <w:shd w:val="clear" w:color="auto" w:fill="FFFFFF" w:themeFill="background1"/>
              <w:rPr>
                <w:sz w:val="20"/>
                <w:szCs w:val="20"/>
              </w:rPr>
            </w:pPr>
            <w:r w:rsidRPr="00000556">
              <w:rPr>
                <w:sz w:val="20"/>
                <w:szCs w:val="20"/>
              </w:rPr>
              <w:t>- на покрытие убытков прошлых лет</w:t>
            </w:r>
          </w:p>
        </w:tc>
        <w:tc>
          <w:tcPr>
            <w:tcW w:w="1706" w:type="dxa"/>
            <w:vAlign w:val="center"/>
          </w:tcPr>
          <w:p w:rsidR="00DA4BFD" w:rsidRPr="00000556" w:rsidRDefault="00DA4BFD" w:rsidP="00914B42">
            <w:pPr>
              <w:shd w:val="clear" w:color="auto" w:fill="FFFFFF" w:themeFill="background1"/>
              <w:jc w:val="center"/>
              <w:rPr>
                <w:sz w:val="20"/>
                <w:szCs w:val="20"/>
              </w:rPr>
            </w:pPr>
            <w:r w:rsidRPr="00000556">
              <w:rPr>
                <w:sz w:val="20"/>
                <w:szCs w:val="20"/>
              </w:rPr>
              <w:t>0</w:t>
            </w:r>
          </w:p>
        </w:tc>
        <w:tc>
          <w:tcPr>
            <w:tcW w:w="1739" w:type="dxa"/>
            <w:vAlign w:val="center"/>
          </w:tcPr>
          <w:p w:rsidR="00DA4BFD" w:rsidRPr="00000556" w:rsidRDefault="00DA4BFD" w:rsidP="00914B42">
            <w:pPr>
              <w:shd w:val="clear" w:color="auto" w:fill="FFFFFF" w:themeFill="background1"/>
              <w:jc w:val="center"/>
              <w:rPr>
                <w:sz w:val="20"/>
                <w:szCs w:val="20"/>
              </w:rPr>
            </w:pPr>
            <w:r w:rsidRPr="00000556">
              <w:rPr>
                <w:sz w:val="20"/>
                <w:szCs w:val="20"/>
              </w:rPr>
              <w:t>0</w:t>
            </w:r>
          </w:p>
        </w:tc>
        <w:tc>
          <w:tcPr>
            <w:tcW w:w="1803" w:type="dxa"/>
            <w:tcBorders>
              <w:top w:val="single" w:sz="6" w:space="0" w:color="auto"/>
              <w:right w:val="single" w:sz="6" w:space="0" w:color="auto"/>
            </w:tcBorders>
            <w:vAlign w:val="center"/>
          </w:tcPr>
          <w:p w:rsidR="00DA4BFD" w:rsidRPr="00000556" w:rsidRDefault="00DA4BFD" w:rsidP="00000556">
            <w:pPr>
              <w:shd w:val="clear" w:color="auto" w:fill="FFFFFF" w:themeFill="background1"/>
              <w:jc w:val="center"/>
              <w:rPr>
                <w:sz w:val="20"/>
                <w:szCs w:val="20"/>
              </w:rPr>
            </w:pPr>
            <w:r w:rsidRPr="00000556">
              <w:rPr>
                <w:sz w:val="20"/>
                <w:szCs w:val="20"/>
              </w:rPr>
              <w:t>0</w:t>
            </w:r>
          </w:p>
        </w:tc>
        <w:tc>
          <w:tcPr>
            <w:tcW w:w="0" w:type="auto"/>
            <w:vMerge/>
            <w:tcBorders>
              <w:left w:val="single" w:sz="6" w:space="0" w:color="auto"/>
            </w:tcBorders>
            <w:vAlign w:val="center"/>
          </w:tcPr>
          <w:p w:rsidR="00DA4BFD" w:rsidRPr="00000556" w:rsidRDefault="00DA4BFD" w:rsidP="00000556">
            <w:pPr>
              <w:shd w:val="clear" w:color="auto" w:fill="FFFFFF" w:themeFill="background1"/>
              <w:rPr>
                <w:sz w:val="20"/>
                <w:szCs w:val="20"/>
              </w:rPr>
            </w:pPr>
          </w:p>
        </w:tc>
      </w:tr>
      <w:tr w:rsidR="00DA4BFD" w:rsidRPr="00155DF4" w:rsidTr="00DA4BFD">
        <w:trPr>
          <w:jc w:val="center"/>
        </w:trPr>
        <w:tc>
          <w:tcPr>
            <w:tcW w:w="2845" w:type="dxa"/>
          </w:tcPr>
          <w:p w:rsidR="00DA4BFD" w:rsidRPr="00000556" w:rsidRDefault="00DA4BFD" w:rsidP="00000556">
            <w:pPr>
              <w:shd w:val="clear" w:color="auto" w:fill="FFFFFF" w:themeFill="background1"/>
              <w:rPr>
                <w:sz w:val="20"/>
                <w:szCs w:val="20"/>
              </w:rPr>
            </w:pPr>
            <w:r w:rsidRPr="00000556">
              <w:rPr>
                <w:sz w:val="20"/>
                <w:szCs w:val="20"/>
              </w:rPr>
              <w:t>- на инвестирование капитальных вложений</w:t>
            </w:r>
          </w:p>
        </w:tc>
        <w:tc>
          <w:tcPr>
            <w:tcW w:w="1706" w:type="dxa"/>
            <w:vAlign w:val="center"/>
          </w:tcPr>
          <w:p w:rsidR="00DA4BFD" w:rsidRPr="00000556" w:rsidRDefault="00DA4BFD" w:rsidP="00914B42">
            <w:pPr>
              <w:shd w:val="clear" w:color="auto" w:fill="FFFFFF" w:themeFill="background1"/>
              <w:jc w:val="center"/>
              <w:rPr>
                <w:sz w:val="20"/>
                <w:szCs w:val="20"/>
              </w:rPr>
            </w:pPr>
            <w:r w:rsidRPr="00000556">
              <w:rPr>
                <w:sz w:val="20"/>
                <w:szCs w:val="20"/>
              </w:rPr>
              <w:t>9 992</w:t>
            </w:r>
          </w:p>
        </w:tc>
        <w:tc>
          <w:tcPr>
            <w:tcW w:w="1739" w:type="dxa"/>
            <w:vAlign w:val="center"/>
          </w:tcPr>
          <w:p w:rsidR="00DA4BFD" w:rsidRPr="00000556" w:rsidRDefault="00DA4BFD" w:rsidP="00914B42">
            <w:pPr>
              <w:shd w:val="clear" w:color="auto" w:fill="FFFFFF" w:themeFill="background1"/>
              <w:jc w:val="center"/>
              <w:rPr>
                <w:sz w:val="20"/>
                <w:szCs w:val="20"/>
              </w:rPr>
            </w:pPr>
            <w:r w:rsidRPr="00000556">
              <w:rPr>
                <w:sz w:val="20"/>
                <w:szCs w:val="20"/>
              </w:rPr>
              <w:t>6 753</w:t>
            </w:r>
          </w:p>
        </w:tc>
        <w:tc>
          <w:tcPr>
            <w:tcW w:w="1803" w:type="dxa"/>
            <w:tcBorders>
              <w:top w:val="single" w:sz="6" w:space="0" w:color="auto"/>
              <w:right w:val="single" w:sz="6" w:space="0" w:color="auto"/>
            </w:tcBorders>
            <w:vAlign w:val="center"/>
          </w:tcPr>
          <w:p w:rsidR="00DA4BFD" w:rsidRPr="00000556" w:rsidRDefault="00DA4BFD" w:rsidP="00000556">
            <w:pPr>
              <w:shd w:val="clear" w:color="auto" w:fill="FFFFFF" w:themeFill="background1"/>
              <w:jc w:val="center"/>
              <w:rPr>
                <w:sz w:val="20"/>
                <w:szCs w:val="20"/>
              </w:rPr>
            </w:pPr>
          </w:p>
        </w:tc>
        <w:tc>
          <w:tcPr>
            <w:tcW w:w="0" w:type="auto"/>
            <w:vMerge/>
            <w:tcBorders>
              <w:left w:val="single" w:sz="6" w:space="0" w:color="auto"/>
            </w:tcBorders>
            <w:vAlign w:val="center"/>
          </w:tcPr>
          <w:p w:rsidR="00DA4BFD" w:rsidRPr="00000556" w:rsidRDefault="00DA4BFD" w:rsidP="00000556">
            <w:pPr>
              <w:shd w:val="clear" w:color="auto" w:fill="FFFFFF" w:themeFill="background1"/>
              <w:rPr>
                <w:sz w:val="20"/>
                <w:szCs w:val="20"/>
              </w:rPr>
            </w:pPr>
          </w:p>
        </w:tc>
      </w:tr>
      <w:tr w:rsidR="006A3804" w:rsidRPr="00155DF4" w:rsidTr="00DA4BFD">
        <w:trPr>
          <w:jc w:val="center"/>
        </w:trPr>
        <w:tc>
          <w:tcPr>
            <w:tcW w:w="2845" w:type="dxa"/>
          </w:tcPr>
          <w:p w:rsidR="006A3804" w:rsidRPr="00000556" w:rsidRDefault="006A3804" w:rsidP="00000556">
            <w:pPr>
              <w:shd w:val="clear" w:color="auto" w:fill="FFFFFF" w:themeFill="background1"/>
              <w:rPr>
                <w:sz w:val="20"/>
                <w:szCs w:val="20"/>
              </w:rPr>
            </w:pPr>
            <w:r>
              <w:rPr>
                <w:sz w:val="20"/>
                <w:szCs w:val="20"/>
              </w:rPr>
              <w:t xml:space="preserve">- </w:t>
            </w:r>
            <w:r w:rsidRPr="006A3804">
              <w:rPr>
                <w:sz w:val="20"/>
                <w:szCs w:val="20"/>
              </w:rPr>
              <w:t>на пополнение оборотных средств</w:t>
            </w:r>
          </w:p>
        </w:tc>
        <w:tc>
          <w:tcPr>
            <w:tcW w:w="1706" w:type="dxa"/>
            <w:vAlign w:val="center"/>
          </w:tcPr>
          <w:p w:rsidR="006A3804" w:rsidRPr="00000556" w:rsidRDefault="006A3804" w:rsidP="00914B42">
            <w:pPr>
              <w:shd w:val="clear" w:color="auto" w:fill="FFFFFF" w:themeFill="background1"/>
              <w:jc w:val="center"/>
              <w:rPr>
                <w:sz w:val="20"/>
                <w:szCs w:val="20"/>
              </w:rPr>
            </w:pPr>
          </w:p>
        </w:tc>
        <w:tc>
          <w:tcPr>
            <w:tcW w:w="1739" w:type="dxa"/>
            <w:vAlign w:val="center"/>
          </w:tcPr>
          <w:p w:rsidR="006A3804" w:rsidRPr="00000556" w:rsidRDefault="006A3804" w:rsidP="00914B42">
            <w:pPr>
              <w:shd w:val="clear" w:color="auto" w:fill="FFFFFF" w:themeFill="background1"/>
              <w:jc w:val="center"/>
              <w:rPr>
                <w:sz w:val="20"/>
                <w:szCs w:val="20"/>
              </w:rPr>
            </w:pPr>
          </w:p>
        </w:tc>
        <w:tc>
          <w:tcPr>
            <w:tcW w:w="1803" w:type="dxa"/>
            <w:tcBorders>
              <w:top w:val="single" w:sz="6" w:space="0" w:color="auto"/>
              <w:right w:val="single" w:sz="6" w:space="0" w:color="auto"/>
            </w:tcBorders>
            <w:vAlign w:val="center"/>
          </w:tcPr>
          <w:p w:rsidR="006A3804" w:rsidRDefault="006A3804" w:rsidP="00000556">
            <w:pPr>
              <w:shd w:val="clear" w:color="auto" w:fill="FFFFFF" w:themeFill="background1"/>
              <w:jc w:val="center"/>
              <w:rPr>
                <w:sz w:val="20"/>
                <w:szCs w:val="20"/>
              </w:rPr>
            </w:pPr>
            <w:r>
              <w:rPr>
                <w:sz w:val="20"/>
                <w:szCs w:val="20"/>
              </w:rPr>
              <w:t>101 645</w:t>
            </w:r>
          </w:p>
        </w:tc>
        <w:tc>
          <w:tcPr>
            <w:tcW w:w="0" w:type="auto"/>
            <w:vMerge/>
            <w:tcBorders>
              <w:left w:val="single" w:sz="6" w:space="0" w:color="auto"/>
            </w:tcBorders>
            <w:vAlign w:val="center"/>
          </w:tcPr>
          <w:p w:rsidR="006A3804" w:rsidRPr="00000556" w:rsidRDefault="006A3804" w:rsidP="00000556">
            <w:pPr>
              <w:shd w:val="clear" w:color="auto" w:fill="FFFFFF" w:themeFill="background1"/>
              <w:rPr>
                <w:sz w:val="20"/>
                <w:szCs w:val="20"/>
              </w:rPr>
            </w:pPr>
          </w:p>
        </w:tc>
      </w:tr>
      <w:tr w:rsidR="00DA4BFD" w:rsidRPr="00155DF4" w:rsidTr="00DA4BFD">
        <w:trPr>
          <w:jc w:val="center"/>
        </w:trPr>
        <w:tc>
          <w:tcPr>
            <w:tcW w:w="2845" w:type="dxa"/>
          </w:tcPr>
          <w:p w:rsidR="00DA4BFD" w:rsidRPr="00000556" w:rsidRDefault="00DA4BFD" w:rsidP="00000556">
            <w:pPr>
              <w:shd w:val="clear" w:color="auto" w:fill="FFFFFF" w:themeFill="background1"/>
              <w:rPr>
                <w:sz w:val="20"/>
                <w:szCs w:val="20"/>
              </w:rPr>
            </w:pPr>
            <w:r w:rsidRPr="00000556">
              <w:rPr>
                <w:sz w:val="20"/>
                <w:szCs w:val="20"/>
              </w:rPr>
              <w:t>- на выплату дивидендов</w:t>
            </w:r>
          </w:p>
        </w:tc>
        <w:tc>
          <w:tcPr>
            <w:tcW w:w="1706" w:type="dxa"/>
          </w:tcPr>
          <w:p w:rsidR="00DA4BFD" w:rsidRPr="00000556" w:rsidRDefault="00DA4BFD" w:rsidP="00914B42">
            <w:pPr>
              <w:shd w:val="clear" w:color="auto" w:fill="FFFFFF" w:themeFill="background1"/>
              <w:jc w:val="center"/>
              <w:rPr>
                <w:sz w:val="20"/>
                <w:szCs w:val="20"/>
              </w:rPr>
            </w:pPr>
            <w:r w:rsidRPr="00000556">
              <w:rPr>
                <w:sz w:val="20"/>
                <w:szCs w:val="20"/>
              </w:rPr>
              <w:t>0</w:t>
            </w:r>
          </w:p>
        </w:tc>
        <w:tc>
          <w:tcPr>
            <w:tcW w:w="1739" w:type="dxa"/>
            <w:vAlign w:val="center"/>
          </w:tcPr>
          <w:p w:rsidR="00DA4BFD" w:rsidRPr="00000556" w:rsidRDefault="00DA4BFD" w:rsidP="00914B42">
            <w:pPr>
              <w:shd w:val="clear" w:color="auto" w:fill="FFFFFF" w:themeFill="background1"/>
              <w:jc w:val="center"/>
              <w:rPr>
                <w:sz w:val="20"/>
                <w:szCs w:val="20"/>
              </w:rPr>
            </w:pPr>
            <w:r w:rsidRPr="00000556">
              <w:rPr>
                <w:sz w:val="20"/>
                <w:szCs w:val="20"/>
              </w:rPr>
              <w:t>0</w:t>
            </w:r>
          </w:p>
        </w:tc>
        <w:tc>
          <w:tcPr>
            <w:tcW w:w="1803" w:type="dxa"/>
            <w:tcBorders>
              <w:top w:val="single" w:sz="6" w:space="0" w:color="auto"/>
              <w:right w:val="single" w:sz="6" w:space="0" w:color="auto"/>
            </w:tcBorders>
            <w:vAlign w:val="center"/>
          </w:tcPr>
          <w:p w:rsidR="00DA4BFD" w:rsidRPr="00000556" w:rsidRDefault="00DA4BFD" w:rsidP="00000556">
            <w:pPr>
              <w:shd w:val="clear" w:color="auto" w:fill="FFFFFF" w:themeFill="background1"/>
              <w:jc w:val="center"/>
              <w:rPr>
                <w:sz w:val="20"/>
                <w:szCs w:val="20"/>
              </w:rPr>
            </w:pPr>
            <w:r w:rsidRPr="00000556">
              <w:rPr>
                <w:sz w:val="20"/>
                <w:szCs w:val="20"/>
              </w:rPr>
              <w:t>0</w:t>
            </w:r>
          </w:p>
        </w:tc>
        <w:tc>
          <w:tcPr>
            <w:tcW w:w="0" w:type="auto"/>
            <w:vMerge/>
            <w:tcBorders>
              <w:left w:val="single" w:sz="6" w:space="0" w:color="auto"/>
            </w:tcBorders>
            <w:vAlign w:val="center"/>
          </w:tcPr>
          <w:p w:rsidR="00DA4BFD" w:rsidRPr="00000556" w:rsidRDefault="00DA4BFD" w:rsidP="00000556">
            <w:pPr>
              <w:shd w:val="clear" w:color="auto" w:fill="FFFFFF" w:themeFill="background1"/>
              <w:rPr>
                <w:sz w:val="20"/>
                <w:szCs w:val="20"/>
              </w:rPr>
            </w:pPr>
          </w:p>
        </w:tc>
      </w:tr>
      <w:tr w:rsidR="00DA4BFD" w:rsidRPr="00155DF4" w:rsidTr="00DA4BFD">
        <w:trPr>
          <w:jc w:val="center"/>
        </w:trPr>
        <w:tc>
          <w:tcPr>
            <w:tcW w:w="2845" w:type="dxa"/>
            <w:vAlign w:val="center"/>
          </w:tcPr>
          <w:p w:rsidR="00DA4BFD" w:rsidRPr="00000556" w:rsidRDefault="00DA4BFD" w:rsidP="00000556">
            <w:pPr>
              <w:shd w:val="clear" w:color="auto" w:fill="FFFFFF" w:themeFill="background1"/>
              <w:rPr>
                <w:sz w:val="20"/>
                <w:szCs w:val="20"/>
              </w:rPr>
            </w:pPr>
            <w:r w:rsidRPr="00000556">
              <w:rPr>
                <w:sz w:val="20"/>
                <w:szCs w:val="20"/>
              </w:rPr>
              <w:t>Основание</w:t>
            </w:r>
          </w:p>
        </w:tc>
        <w:tc>
          <w:tcPr>
            <w:tcW w:w="1706" w:type="dxa"/>
          </w:tcPr>
          <w:p w:rsidR="00DA4BFD" w:rsidRPr="00000556" w:rsidRDefault="00DA4BFD" w:rsidP="004841DE">
            <w:pPr>
              <w:shd w:val="clear" w:color="auto" w:fill="FFFFFF" w:themeFill="background1"/>
              <w:rPr>
                <w:sz w:val="20"/>
                <w:szCs w:val="20"/>
              </w:rPr>
            </w:pPr>
            <w:r w:rsidRPr="00000556">
              <w:rPr>
                <w:sz w:val="20"/>
                <w:szCs w:val="20"/>
              </w:rPr>
              <w:t>Протокол № 50 от 20.05.2014</w:t>
            </w:r>
          </w:p>
        </w:tc>
        <w:tc>
          <w:tcPr>
            <w:tcW w:w="1739" w:type="dxa"/>
          </w:tcPr>
          <w:p w:rsidR="00DA4BFD" w:rsidRPr="00155DF4" w:rsidRDefault="00DA4BFD" w:rsidP="00914B42">
            <w:pPr>
              <w:shd w:val="clear" w:color="auto" w:fill="FFFFFF" w:themeFill="background1"/>
              <w:rPr>
                <w:sz w:val="20"/>
                <w:szCs w:val="20"/>
              </w:rPr>
            </w:pPr>
            <w:r w:rsidRPr="00000556">
              <w:rPr>
                <w:sz w:val="20"/>
                <w:szCs w:val="20"/>
              </w:rPr>
              <w:t>Протокол № 53 от 19.05.2015</w:t>
            </w:r>
          </w:p>
        </w:tc>
        <w:tc>
          <w:tcPr>
            <w:tcW w:w="1803" w:type="dxa"/>
            <w:tcBorders>
              <w:top w:val="single" w:sz="6" w:space="0" w:color="auto"/>
              <w:right w:val="single" w:sz="6" w:space="0" w:color="auto"/>
            </w:tcBorders>
          </w:tcPr>
          <w:p w:rsidR="00DA4BFD" w:rsidRPr="00155DF4" w:rsidRDefault="00DA4BFD" w:rsidP="00DA4BFD">
            <w:pPr>
              <w:shd w:val="clear" w:color="auto" w:fill="FFFFFF" w:themeFill="background1"/>
              <w:rPr>
                <w:sz w:val="20"/>
                <w:szCs w:val="20"/>
              </w:rPr>
            </w:pPr>
            <w:r w:rsidRPr="00000556">
              <w:rPr>
                <w:sz w:val="20"/>
                <w:szCs w:val="20"/>
              </w:rPr>
              <w:t>Протокол № 5</w:t>
            </w:r>
            <w:r>
              <w:rPr>
                <w:sz w:val="20"/>
                <w:szCs w:val="20"/>
              </w:rPr>
              <w:t>5 от 20</w:t>
            </w:r>
            <w:r w:rsidRPr="00000556">
              <w:rPr>
                <w:sz w:val="20"/>
                <w:szCs w:val="20"/>
              </w:rPr>
              <w:t>.05.201</w:t>
            </w:r>
            <w:r>
              <w:rPr>
                <w:sz w:val="20"/>
                <w:szCs w:val="20"/>
              </w:rPr>
              <w:t>6</w:t>
            </w:r>
          </w:p>
        </w:tc>
        <w:tc>
          <w:tcPr>
            <w:tcW w:w="0" w:type="auto"/>
            <w:vMerge/>
            <w:tcBorders>
              <w:left w:val="single" w:sz="6" w:space="0" w:color="auto"/>
            </w:tcBorders>
            <w:vAlign w:val="center"/>
          </w:tcPr>
          <w:p w:rsidR="00DA4BFD" w:rsidRPr="00155DF4" w:rsidRDefault="00DA4BFD" w:rsidP="00000556">
            <w:pPr>
              <w:shd w:val="clear" w:color="auto" w:fill="FFFFFF" w:themeFill="background1"/>
              <w:rPr>
                <w:sz w:val="20"/>
                <w:szCs w:val="20"/>
              </w:rPr>
            </w:pPr>
          </w:p>
        </w:tc>
      </w:tr>
    </w:tbl>
    <w:p w:rsidR="00F4042A" w:rsidRPr="00155DF4" w:rsidRDefault="00F4042A" w:rsidP="00000556">
      <w:pPr>
        <w:shd w:val="clear" w:color="auto" w:fill="FFFFFF" w:themeFill="background1"/>
        <w:autoSpaceDE w:val="0"/>
        <w:autoSpaceDN w:val="0"/>
        <w:adjustRightInd w:val="0"/>
        <w:ind w:firstLine="540"/>
        <w:outlineLvl w:val="1"/>
        <w:rPr>
          <w:b/>
          <w:iCs/>
          <w:color w:val="000000"/>
          <w:sz w:val="26"/>
          <w:szCs w:val="26"/>
          <w:lang w:val="en-US"/>
        </w:rPr>
      </w:pPr>
    </w:p>
    <w:p w:rsidR="00F17294" w:rsidRPr="00155DF4" w:rsidRDefault="00F17294" w:rsidP="00000556">
      <w:pPr>
        <w:shd w:val="clear" w:color="auto" w:fill="FFFFFF" w:themeFill="background1"/>
        <w:autoSpaceDE w:val="0"/>
        <w:autoSpaceDN w:val="0"/>
        <w:adjustRightInd w:val="0"/>
        <w:ind w:firstLine="540"/>
        <w:outlineLvl w:val="1"/>
        <w:rPr>
          <w:b/>
          <w:iCs/>
          <w:color w:val="000000"/>
          <w:sz w:val="26"/>
          <w:szCs w:val="26"/>
          <w:lang w:val="en-US"/>
        </w:rPr>
      </w:pPr>
    </w:p>
    <w:p w:rsidR="00224386" w:rsidRPr="00155DF4" w:rsidRDefault="00224386" w:rsidP="00000556">
      <w:pPr>
        <w:shd w:val="clear" w:color="auto" w:fill="FFFFFF" w:themeFill="background1"/>
        <w:jc w:val="left"/>
        <w:rPr>
          <w:b/>
          <w:iCs/>
          <w:color w:val="000000"/>
          <w:sz w:val="26"/>
          <w:szCs w:val="26"/>
        </w:rPr>
      </w:pPr>
      <w:r w:rsidRPr="00155DF4">
        <w:rPr>
          <w:b/>
          <w:iCs/>
          <w:color w:val="000000"/>
          <w:sz w:val="26"/>
          <w:szCs w:val="26"/>
        </w:rPr>
        <w:br w:type="page"/>
      </w:r>
    </w:p>
    <w:p w:rsidR="00427647" w:rsidRPr="00155DF4" w:rsidRDefault="006C036E" w:rsidP="00000556">
      <w:pPr>
        <w:keepNext/>
        <w:pageBreakBefore/>
        <w:shd w:val="clear" w:color="auto" w:fill="FFFFFF" w:themeFill="background1"/>
        <w:ind w:left="360"/>
        <w:jc w:val="center"/>
        <w:outlineLvl w:val="0"/>
        <w:rPr>
          <w:b/>
          <w:bCs/>
          <w:kern w:val="32"/>
        </w:rPr>
      </w:pPr>
      <w:bookmarkStart w:id="74" w:name="_Toc480212120"/>
      <w:bookmarkStart w:id="75" w:name="_Toc480213128"/>
      <w:bookmarkEnd w:id="58"/>
      <w:bookmarkEnd w:id="59"/>
      <w:r w:rsidRPr="00FC1A56">
        <w:rPr>
          <w:b/>
          <w:bCs/>
          <w:kern w:val="32"/>
        </w:rPr>
        <w:t xml:space="preserve">5. </w:t>
      </w:r>
      <w:bookmarkStart w:id="76" w:name="_Toc416266156"/>
      <w:bookmarkStart w:id="77" w:name="_Toc416269060"/>
      <w:r w:rsidR="00BB68E7" w:rsidRPr="00FC1A56">
        <w:rPr>
          <w:b/>
          <w:bCs/>
          <w:kern w:val="32"/>
        </w:rPr>
        <w:t>ИНВЕСТИЦИОННАЯ ДЕЯТЕЛЬНОСТЬ ОБЩЕСТВА</w:t>
      </w:r>
      <w:bookmarkEnd w:id="74"/>
      <w:bookmarkEnd w:id="75"/>
      <w:bookmarkEnd w:id="76"/>
      <w:bookmarkEnd w:id="77"/>
    </w:p>
    <w:p w:rsidR="00427647" w:rsidRPr="00155DF4" w:rsidRDefault="00427647" w:rsidP="00000556">
      <w:pPr>
        <w:shd w:val="clear" w:color="auto" w:fill="FFFFFF" w:themeFill="background1"/>
        <w:rPr>
          <w:b/>
        </w:rPr>
      </w:pPr>
    </w:p>
    <w:p w:rsidR="00E83CFC" w:rsidRPr="00530A30" w:rsidRDefault="00530A30" w:rsidP="00530A30">
      <w:pPr>
        <w:pStyle w:val="aff3"/>
        <w:numPr>
          <w:ilvl w:val="1"/>
          <w:numId w:val="25"/>
        </w:numPr>
        <w:shd w:val="clear" w:color="auto" w:fill="FFFFFF" w:themeFill="background1"/>
        <w:autoSpaceDE w:val="0"/>
        <w:autoSpaceDN w:val="0"/>
        <w:adjustRightInd w:val="0"/>
        <w:outlineLvl w:val="1"/>
        <w:rPr>
          <w:b/>
          <w:iCs/>
          <w:color w:val="000000"/>
        </w:rPr>
      </w:pPr>
      <w:bookmarkStart w:id="78" w:name="_Toc416266157"/>
      <w:bookmarkStart w:id="79" w:name="_Toc416269061"/>
      <w:r>
        <w:rPr>
          <w:b/>
          <w:iCs/>
          <w:color w:val="000000"/>
        </w:rPr>
        <w:t>Объемы и с</w:t>
      </w:r>
      <w:r w:rsidRPr="00530A30">
        <w:rPr>
          <w:b/>
          <w:iCs/>
          <w:color w:val="000000"/>
        </w:rPr>
        <w:t>труктура</w:t>
      </w:r>
      <w:r>
        <w:rPr>
          <w:b/>
          <w:iCs/>
          <w:color w:val="000000"/>
        </w:rPr>
        <w:t xml:space="preserve"> </w:t>
      </w:r>
      <w:r w:rsidRPr="00530A30">
        <w:rPr>
          <w:b/>
          <w:iCs/>
          <w:color w:val="000000"/>
        </w:rPr>
        <w:t>капитальных вложений за 2016 год</w:t>
      </w:r>
    </w:p>
    <w:p w:rsidR="00530A30" w:rsidRPr="00530A30" w:rsidRDefault="00530A30" w:rsidP="00530A30">
      <w:pPr>
        <w:pStyle w:val="aff3"/>
        <w:shd w:val="clear" w:color="auto" w:fill="FFFFFF" w:themeFill="background1"/>
        <w:autoSpaceDE w:val="0"/>
        <w:autoSpaceDN w:val="0"/>
        <w:adjustRightInd w:val="0"/>
        <w:ind w:left="786"/>
        <w:outlineLvl w:val="1"/>
        <w:rPr>
          <w:b/>
          <w:iCs/>
          <w:color w:val="000000"/>
        </w:rPr>
      </w:pPr>
    </w:p>
    <w:p w:rsidR="00E83CFC" w:rsidRPr="00E83CFC" w:rsidRDefault="00E83CFC" w:rsidP="00E83CFC">
      <w:pPr>
        <w:tabs>
          <w:tab w:val="left" w:pos="284"/>
        </w:tabs>
        <w:ind w:firstLine="567"/>
      </w:pPr>
      <w:r w:rsidRPr="00E83CFC">
        <w:t>АО «ВИС» ведет активную инвестиционную деятельность по проектам 2015-2016</w:t>
      </w:r>
      <w:r w:rsidR="002C1AD2">
        <w:t xml:space="preserve"> </w:t>
      </w:r>
      <w:proofErr w:type="spellStart"/>
      <w:r w:rsidRPr="00E83CFC">
        <w:t>г.г</w:t>
      </w:r>
      <w:proofErr w:type="spellEnd"/>
      <w:r w:rsidRPr="00E83CFC">
        <w:t>.  В 2016</w:t>
      </w:r>
      <w:r w:rsidR="002C1AD2">
        <w:t xml:space="preserve"> </w:t>
      </w:r>
      <w:r w:rsidRPr="00E83CFC">
        <w:t>г</w:t>
      </w:r>
      <w:r w:rsidR="002C1AD2">
        <w:t>.</w:t>
      </w:r>
      <w:r w:rsidRPr="00E83CFC">
        <w:t xml:space="preserve"> профинансировано проектов на сумму 23 523 тыс. руб. (с НДС).</w:t>
      </w:r>
    </w:p>
    <w:p w:rsidR="00E83CFC" w:rsidRPr="00E83CFC" w:rsidRDefault="00E83CFC" w:rsidP="00E83CFC">
      <w:pPr>
        <w:tabs>
          <w:tab w:val="left" w:pos="284"/>
        </w:tabs>
        <w:ind w:firstLine="567"/>
        <w:rPr>
          <w:shd w:val="clear" w:color="auto" w:fill="FFFF00"/>
        </w:rPr>
      </w:pPr>
      <w:r w:rsidRPr="00E83CFC">
        <w:t xml:space="preserve">Объем капитальных вложений в основные средства в 2016 году составил </w:t>
      </w:r>
      <w:r w:rsidRPr="00E83CFC">
        <w:rPr>
          <w:b/>
        </w:rPr>
        <w:t>4</w:t>
      </w:r>
      <w:r w:rsidR="002C1AD2">
        <w:rPr>
          <w:b/>
        </w:rPr>
        <w:t> </w:t>
      </w:r>
      <w:r w:rsidRPr="00E83CFC">
        <w:rPr>
          <w:b/>
        </w:rPr>
        <w:t>908</w:t>
      </w:r>
      <w:r w:rsidRPr="00E83CFC">
        <w:t> тыс. руб.</w:t>
      </w:r>
      <w:r w:rsidRPr="00E83CFC">
        <w:rPr>
          <w:shd w:val="clear" w:color="auto" w:fill="FFFF00"/>
        </w:rPr>
        <w:t xml:space="preserve"> </w:t>
      </w:r>
    </w:p>
    <w:p w:rsidR="00E83CFC" w:rsidRPr="00E83CFC" w:rsidRDefault="00E83CFC" w:rsidP="00E83CFC">
      <w:pPr>
        <w:tabs>
          <w:tab w:val="left" w:pos="284"/>
        </w:tabs>
        <w:rPr>
          <w:shd w:val="clear" w:color="auto" w:fill="FFFF00"/>
        </w:rPr>
      </w:pPr>
    </w:p>
    <w:p w:rsidR="00E83CFC" w:rsidRPr="00E83CFC" w:rsidRDefault="00E83CFC" w:rsidP="00E83CFC">
      <w:pPr>
        <w:tabs>
          <w:tab w:val="left" w:pos="284"/>
        </w:tabs>
        <w:rPr>
          <w:b/>
        </w:rPr>
      </w:pPr>
      <w:r w:rsidRPr="00FC1A56">
        <w:rPr>
          <w:b/>
        </w:rPr>
        <w:t>Структура капитальных вложений за 2016 год:</w:t>
      </w:r>
    </w:p>
    <w:p w:rsidR="00E83CFC" w:rsidRPr="00E83CFC" w:rsidRDefault="00E83CFC" w:rsidP="00E83CFC">
      <w:pPr>
        <w:tabs>
          <w:tab w:val="num" w:pos="0"/>
          <w:tab w:val="left" w:pos="284"/>
        </w:tabs>
        <w:rPr>
          <w:b/>
        </w:rPr>
      </w:pPr>
    </w:p>
    <w:tbl>
      <w:tblPr>
        <w:tblW w:w="8334" w:type="dxa"/>
        <w:jc w:val="center"/>
        <w:tblInd w:w="25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A0" w:firstRow="1" w:lastRow="0" w:firstColumn="1" w:lastColumn="0" w:noHBand="0" w:noVBand="0"/>
      </w:tblPr>
      <w:tblGrid>
        <w:gridCol w:w="5862"/>
        <w:gridCol w:w="2472"/>
      </w:tblGrid>
      <w:tr w:rsidR="00E83CFC" w:rsidRPr="00786082" w:rsidTr="00FB31C4">
        <w:trPr>
          <w:jc w:val="center"/>
        </w:trPr>
        <w:tc>
          <w:tcPr>
            <w:tcW w:w="5862" w:type="dxa"/>
            <w:vAlign w:val="center"/>
          </w:tcPr>
          <w:p w:rsidR="00E83CFC" w:rsidRPr="00786082" w:rsidRDefault="00E83CFC" w:rsidP="009F7EB1">
            <w:r w:rsidRPr="00786082">
              <w:t>Наименование группы объектов основных средств</w:t>
            </w:r>
          </w:p>
        </w:tc>
        <w:tc>
          <w:tcPr>
            <w:tcW w:w="2472" w:type="dxa"/>
            <w:vAlign w:val="center"/>
          </w:tcPr>
          <w:p w:rsidR="00E83CFC" w:rsidRPr="00786082" w:rsidRDefault="00E83CFC" w:rsidP="009F7EB1">
            <w:r w:rsidRPr="00786082">
              <w:t>Поступило, тыс. руб.</w:t>
            </w:r>
          </w:p>
        </w:tc>
      </w:tr>
      <w:tr w:rsidR="00E83CFC" w:rsidRPr="00786082" w:rsidTr="00786082">
        <w:trPr>
          <w:jc w:val="center"/>
        </w:trPr>
        <w:tc>
          <w:tcPr>
            <w:tcW w:w="5862" w:type="dxa"/>
          </w:tcPr>
          <w:p w:rsidR="00E83CFC" w:rsidRPr="00786082" w:rsidRDefault="00E83CFC" w:rsidP="009F7EB1">
            <w:r w:rsidRPr="00786082">
              <w:t>Здания и сооружения</w:t>
            </w:r>
          </w:p>
        </w:tc>
        <w:tc>
          <w:tcPr>
            <w:tcW w:w="2472" w:type="dxa"/>
            <w:shd w:val="clear" w:color="auto" w:fill="FFFFFF"/>
            <w:vAlign w:val="center"/>
          </w:tcPr>
          <w:p w:rsidR="00E83CFC" w:rsidRPr="00786082" w:rsidRDefault="00BF5730" w:rsidP="009F7EB1">
            <w:pPr>
              <w:jc w:val="center"/>
            </w:pPr>
            <w:r w:rsidRPr="00786082">
              <w:t>-</w:t>
            </w:r>
          </w:p>
        </w:tc>
      </w:tr>
      <w:tr w:rsidR="00E83CFC" w:rsidRPr="00786082" w:rsidTr="00786082">
        <w:trPr>
          <w:jc w:val="center"/>
        </w:trPr>
        <w:tc>
          <w:tcPr>
            <w:tcW w:w="5862" w:type="dxa"/>
          </w:tcPr>
          <w:p w:rsidR="00E83CFC" w:rsidRPr="00786082" w:rsidRDefault="00E83CFC" w:rsidP="009F7EB1">
            <w:r w:rsidRPr="00786082">
              <w:t>Машины и оборудование</w:t>
            </w:r>
          </w:p>
        </w:tc>
        <w:tc>
          <w:tcPr>
            <w:tcW w:w="2472" w:type="dxa"/>
            <w:shd w:val="clear" w:color="auto" w:fill="FFFFFF"/>
            <w:vAlign w:val="center"/>
          </w:tcPr>
          <w:p w:rsidR="00E83CFC" w:rsidRPr="009F7EB1" w:rsidRDefault="00E83CFC" w:rsidP="009F7EB1">
            <w:pPr>
              <w:jc w:val="center"/>
            </w:pPr>
            <w:r w:rsidRPr="009F7EB1">
              <w:t>146</w:t>
            </w:r>
          </w:p>
        </w:tc>
      </w:tr>
      <w:tr w:rsidR="00A659AA" w:rsidRPr="00786082" w:rsidTr="00786082">
        <w:trPr>
          <w:jc w:val="center"/>
        </w:trPr>
        <w:tc>
          <w:tcPr>
            <w:tcW w:w="5862" w:type="dxa"/>
          </w:tcPr>
          <w:p w:rsidR="00A659AA" w:rsidRPr="00786082" w:rsidRDefault="00A659AA" w:rsidP="009F7EB1">
            <w:r w:rsidRPr="00786082">
              <w:t>Оснастка и калибры</w:t>
            </w:r>
          </w:p>
        </w:tc>
        <w:tc>
          <w:tcPr>
            <w:tcW w:w="2472" w:type="dxa"/>
            <w:shd w:val="clear" w:color="auto" w:fill="FFFFFF"/>
            <w:vAlign w:val="center"/>
          </w:tcPr>
          <w:p w:rsidR="00A659AA" w:rsidRPr="009F7EB1" w:rsidRDefault="002A4781" w:rsidP="009F7EB1">
            <w:pPr>
              <w:jc w:val="center"/>
            </w:pPr>
            <w:r w:rsidRPr="009F7EB1">
              <w:t>4038</w:t>
            </w:r>
          </w:p>
        </w:tc>
      </w:tr>
      <w:tr w:rsidR="00E83CFC" w:rsidRPr="00786082" w:rsidTr="00786082">
        <w:trPr>
          <w:jc w:val="center"/>
        </w:trPr>
        <w:tc>
          <w:tcPr>
            <w:tcW w:w="5862" w:type="dxa"/>
          </w:tcPr>
          <w:p w:rsidR="00E83CFC" w:rsidRPr="00786082" w:rsidRDefault="00E83CFC" w:rsidP="009F7EB1">
            <w:r w:rsidRPr="00786082">
              <w:t>Транспортные средства</w:t>
            </w:r>
          </w:p>
        </w:tc>
        <w:tc>
          <w:tcPr>
            <w:tcW w:w="2472" w:type="dxa"/>
            <w:shd w:val="clear" w:color="auto" w:fill="FFFFFF"/>
            <w:vAlign w:val="center"/>
          </w:tcPr>
          <w:p w:rsidR="00E83CFC" w:rsidRPr="009F7EB1" w:rsidRDefault="00E83CFC" w:rsidP="009F7EB1">
            <w:pPr>
              <w:jc w:val="center"/>
            </w:pPr>
            <w:r w:rsidRPr="009F7EB1">
              <w:t>5</w:t>
            </w:r>
          </w:p>
        </w:tc>
      </w:tr>
      <w:tr w:rsidR="00A659AA" w:rsidRPr="00786082" w:rsidTr="00786082">
        <w:trPr>
          <w:jc w:val="center"/>
        </w:trPr>
        <w:tc>
          <w:tcPr>
            <w:tcW w:w="5862" w:type="dxa"/>
          </w:tcPr>
          <w:p w:rsidR="00A659AA" w:rsidRPr="00786082" w:rsidRDefault="00A659AA" w:rsidP="009F7EB1">
            <w:r w:rsidRPr="00786082">
              <w:t>Инфраструктура</w:t>
            </w:r>
          </w:p>
        </w:tc>
        <w:tc>
          <w:tcPr>
            <w:tcW w:w="2472" w:type="dxa"/>
            <w:shd w:val="clear" w:color="auto" w:fill="FFFFFF"/>
            <w:vAlign w:val="center"/>
          </w:tcPr>
          <w:p w:rsidR="00A659AA" w:rsidRPr="00786082" w:rsidRDefault="00A659AA" w:rsidP="009F7EB1">
            <w:pPr>
              <w:jc w:val="center"/>
            </w:pPr>
            <w:r w:rsidRPr="00786082">
              <w:t>724</w:t>
            </w:r>
          </w:p>
        </w:tc>
      </w:tr>
      <w:tr w:rsidR="00E83CFC" w:rsidRPr="00786082" w:rsidTr="00786082">
        <w:trPr>
          <w:jc w:val="center"/>
        </w:trPr>
        <w:tc>
          <w:tcPr>
            <w:tcW w:w="5862" w:type="dxa"/>
          </w:tcPr>
          <w:p w:rsidR="00E83CFC" w:rsidRPr="00786082" w:rsidRDefault="00E83CFC" w:rsidP="009F7EB1">
            <w:r w:rsidRPr="00786082">
              <w:t>Земельный участок</w:t>
            </w:r>
          </w:p>
        </w:tc>
        <w:tc>
          <w:tcPr>
            <w:tcW w:w="2472" w:type="dxa"/>
            <w:shd w:val="clear" w:color="auto" w:fill="FFFFFF"/>
            <w:vAlign w:val="center"/>
          </w:tcPr>
          <w:p w:rsidR="00E83CFC" w:rsidRPr="00786082" w:rsidRDefault="00BF5730" w:rsidP="009F7EB1">
            <w:pPr>
              <w:jc w:val="center"/>
            </w:pPr>
            <w:r w:rsidRPr="00786082">
              <w:t>-</w:t>
            </w:r>
          </w:p>
        </w:tc>
      </w:tr>
      <w:tr w:rsidR="00E83CFC" w:rsidRPr="00786082" w:rsidTr="00786082">
        <w:trPr>
          <w:jc w:val="center"/>
        </w:trPr>
        <w:tc>
          <w:tcPr>
            <w:tcW w:w="5862" w:type="dxa"/>
          </w:tcPr>
          <w:p w:rsidR="00E83CFC" w:rsidRPr="00786082" w:rsidRDefault="00E83CFC" w:rsidP="009F7EB1">
            <w:r w:rsidRPr="00786082">
              <w:t>Прочие</w:t>
            </w:r>
          </w:p>
        </w:tc>
        <w:tc>
          <w:tcPr>
            <w:tcW w:w="2472" w:type="dxa"/>
            <w:shd w:val="clear" w:color="auto" w:fill="FFFFFF"/>
            <w:vAlign w:val="center"/>
          </w:tcPr>
          <w:p w:rsidR="00E83CFC" w:rsidRPr="009F7EB1" w:rsidRDefault="002A4781" w:rsidP="009F7EB1">
            <w:pPr>
              <w:jc w:val="center"/>
            </w:pPr>
            <w:r w:rsidRPr="009F7EB1">
              <w:t>0</w:t>
            </w:r>
          </w:p>
        </w:tc>
      </w:tr>
      <w:tr w:rsidR="00E83CFC" w:rsidRPr="00786082" w:rsidTr="00786082">
        <w:trPr>
          <w:jc w:val="center"/>
        </w:trPr>
        <w:tc>
          <w:tcPr>
            <w:tcW w:w="5862" w:type="dxa"/>
          </w:tcPr>
          <w:p w:rsidR="00E83CFC" w:rsidRPr="00786082" w:rsidRDefault="00E83CFC" w:rsidP="009F7EB1">
            <w:r w:rsidRPr="00786082">
              <w:t>Итого:</w:t>
            </w:r>
          </w:p>
        </w:tc>
        <w:tc>
          <w:tcPr>
            <w:tcW w:w="2472" w:type="dxa"/>
            <w:shd w:val="clear" w:color="auto" w:fill="FFFFFF"/>
            <w:vAlign w:val="center"/>
          </w:tcPr>
          <w:p w:rsidR="00E83CFC" w:rsidRPr="009F7EB1" w:rsidRDefault="00E83CFC" w:rsidP="009F7EB1">
            <w:pPr>
              <w:jc w:val="center"/>
            </w:pPr>
            <w:r w:rsidRPr="009F7EB1">
              <w:t>4908</w:t>
            </w:r>
          </w:p>
        </w:tc>
      </w:tr>
    </w:tbl>
    <w:p w:rsidR="00E83CFC" w:rsidRPr="00E83CFC" w:rsidRDefault="00E83CFC" w:rsidP="00E83CFC">
      <w:pPr>
        <w:keepNext/>
        <w:spacing w:before="240" w:after="60"/>
        <w:outlineLvl w:val="1"/>
        <w:rPr>
          <w:rFonts w:eastAsia="SimSun"/>
          <w:b/>
          <w:bCs/>
          <w:iCs/>
          <w:lang w:eastAsia="zh-CN"/>
        </w:rPr>
      </w:pPr>
      <w:bookmarkStart w:id="80" w:name="_Toc274999379"/>
      <w:bookmarkStart w:id="81" w:name="_Toc480212121"/>
      <w:bookmarkStart w:id="82" w:name="_Toc480213129"/>
      <w:bookmarkStart w:id="83" w:name="_Toc171235971"/>
      <w:r w:rsidRPr="00FC1A56">
        <w:rPr>
          <w:rFonts w:eastAsia="SimSun"/>
          <w:b/>
          <w:bCs/>
          <w:iCs/>
          <w:lang w:eastAsia="zh-CN"/>
        </w:rPr>
        <w:t>5.2 Перспективы развития предприятия</w:t>
      </w:r>
      <w:bookmarkEnd w:id="80"/>
      <w:bookmarkEnd w:id="81"/>
      <w:bookmarkEnd w:id="82"/>
    </w:p>
    <w:p w:rsidR="00E83CFC" w:rsidRPr="00E83CFC" w:rsidRDefault="00E83CFC" w:rsidP="00E83CFC">
      <w:pPr>
        <w:ind w:firstLine="720"/>
        <w:rPr>
          <w:bCs/>
          <w:iCs/>
        </w:rPr>
      </w:pPr>
      <w:r w:rsidRPr="00E83CFC">
        <w:rPr>
          <w:bCs/>
          <w:iCs/>
        </w:rPr>
        <w:t xml:space="preserve">Анализ текущей ситуации на рынке показывает снижение выпуска существующих моделей ПАО «АВТОВАЗ» и замещение новыми моделями. В связи с этим перспективы развития АО «ВИС» направлены для первичного рынка автозапчастей на освоение производства традиционной номенклатуры изделий для перспективных моделей </w:t>
      </w:r>
      <w:r w:rsidRPr="00E83CFC">
        <w:rPr>
          <w:bCs/>
          <w:iCs/>
        </w:rPr>
        <w:br/>
        <w:t>ПАО «АВТОВАЗ» и выпуск автокомпонентов для иностранных автомобилей, собираемых на территории РФ. Одновременно прогнозируется увеличение объемов реализации на вторичный рынок</w:t>
      </w:r>
      <w:r w:rsidR="005327D5">
        <w:rPr>
          <w:bCs/>
          <w:iCs/>
        </w:rPr>
        <w:t xml:space="preserve">  через АО «Лада-Имидж», имеющей разветвленную сеть </w:t>
      </w:r>
      <w:proofErr w:type="spellStart"/>
      <w:r w:rsidR="005327D5">
        <w:rPr>
          <w:bCs/>
          <w:iCs/>
        </w:rPr>
        <w:t>продаж</w:t>
      </w:r>
      <w:proofErr w:type="gramStart"/>
      <w:r w:rsidR="005327D5">
        <w:rPr>
          <w:bCs/>
          <w:iCs/>
        </w:rPr>
        <w:t>.</w:t>
      </w:r>
      <w:r w:rsidRPr="00E83CFC">
        <w:rPr>
          <w:bCs/>
          <w:iCs/>
        </w:rPr>
        <w:t>В</w:t>
      </w:r>
      <w:proofErr w:type="spellEnd"/>
      <w:proofErr w:type="gramEnd"/>
      <w:r w:rsidRPr="00E83CFC">
        <w:rPr>
          <w:bCs/>
          <w:iCs/>
        </w:rPr>
        <w:t xml:space="preserve"> настоящее время, АО «ВИС» рассматривает программу направленную на освоение производства новой номенклатуры для первичного и вторичного рынков.</w:t>
      </w:r>
    </w:p>
    <w:p w:rsidR="00E83CFC" w:rsidRPr="00E83CFC" w:rsidRDefault="00E83CFC" w:rsidP="00E83CFC">
      <w:pPr>
        <w:ind w:firstLine="720"/>
        <w:rPr>
          <w:bCs/>
          <w:iCs/>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3144"/>
        <w:gridCol w:w="3620"/>
        <w:gridCol w:w="3040"/>
      </w:tblGrid>
      <w:tr w:rsidR="00E83CFC" w:rsidRPr="00E83CFC" w:rsidTr="00FB31C4">
        <w:trPr>
          <w:trHeight w:val="581"/>
          <w:tblHeader/>
        </w:trPr>
        <w:tc>
          <w:tcPr>
            <w:tcW w:w="344" w:type="pct"/>
            <w:vAlign w:val="center"/>
          </w:tcPr>
          <w:p w:rsidR="00E83CFC" w:rsidRPr="00E83CFC" w:rsidRDefault="00E83CFC" w:rsidP="00E83CFC">
            <w:pPr>
              <w:jc w:val="center"/>
              <w:rPr>
                <w:bCs/>
              </w:rPr>
            </w:pPr>
            <w:r w:rsidRPr="00E83CFC">
              <w:rPr>
                <w:bCs/>
              </w:rPr>
              <w:t>№</w:t>
            </w:r>
          </w:p>
        </w:tc>
        <w:tc>
          <w:tcPr>
            <w:tcW w:w="1493" w:type="pct"/>
            <w:shd w:val="clear" w:color="auto" w:fill="auto"/>
            <w:vAlign w:val="center"/>
          </w:tcPr>
          <w:p w:rsidR="00E83CFC" w:rsidRPr="00E83CFC" w:rsidRDefault="00E83CFC" w:rsidP="00E83CFC">
            <w:pPr>
              <w:jc w:val="center"/>
              <w:rPr>
                <w:bCs/>
              </w:rPr>
            </w:pPr>
            <w:r w:rsidRPr="00E83CFC">
              <w:rPr>
                <w:bCs/>
              </w:rPr>
              <w:t>Модель автомобиля</w:t>
            </w:r>
          </w:p>
        </w:tc>
        <w:tc>
          <w:tcPr>
            <w:tcW w:w="1719" w:type="pct"/>
            <w:shd w:val="clear" w:color="auto" w:fill="auto"/>
            <w:vAlign w:val="center"/>
          </w:tcPr>
          <w:p w:rsidR="00E83CFC" w:rsidRPr="00E83CFC" w:rsidRDefault="00E83CFC" w:rsidP="00E83CFC">
            <w:pPr>
              <w:jc w:val="center"/>
              <w:rPr>
                <w:bCs/>
                <w:iCs/>
              </w:rPr>
            </w:pPr>
            <w:r w:rsidRPr="00E83CFC">
              <w:rPr>
                <w:bCs/>
                <w:iCs/>
              </w:rPr>
              <w:t>Наименование изделия</w:t>
            </w:r>
          </w:p>
        </w:tc>
        <w:tc>
          <w:tcPr>
            <w:tcW w:w="1444" w:type="pct"/>
            <w:shd w:val="clear" w:color="auto" w:fill="auto"/>
            <w:vAlign w:val="center"/>
          </w:tcPr>
          <w:p w:rsidR="00E83CFC" w:rsidRPr="00E83CFC" w:rsidRDefault="00E83CFC" w:rsidP="00E83CFC">
            <w:pPr>
              <w:jc w:val="center"/>
              <w:rPr>
                <w:bCs/>
                <w:iCs/>
              </w:rPr>
            </w:pPr>
            <w:r w:rsidRPr="00E83CFC">
              <w:rPr>
                <w:bCs/>
                <w:iCs/>
              </w:rPr>
              <w:t>Примечание</w:t>
            </w:r>
          </w:p>
        </w:tc>
      </w:tr>
      <w:tr w:rsidR="00E83CFC" w:rsidRPr="00E83CFC" w:rsidTr="006D7734">
        <w:trPr>
          <w:trHeight w:val="653"/>
        </w:trPr>
        <w:tc>
          <w:tcPr>
            <w:tcW w:w="344" w:type="pct"/>
            <w:vAlign w:val="center"/>
          </w:tcPr>
          <w:p w:rsidR="00E83CFC" w:rsidRPr="00E83CFC" w:rsidRDefault="00E83CFC" w:rsidP="00956859">
            <w:pPr>
              <w:numPr>
                <w:ilvl w:val="0"/>
                <w:numId w:val="28"/>
              </w:numPr>
              <w:jc w:val="center"/>
              <w:rPr>
                <w:bCs/>
                <w:iCs/>
              </w:rPr>
            </w:pPr>
          </w:p>
        </w:tc>
        <w:tc>
          <w:tcPr>
            <w:tcW w:w="1493" w:type="pct"/>
            <w:shd w:val="clear" w:color="auto" w:fill="auto"/>
            <w:vAlign w:val="center"/>
          </w:tcPr>
          <w:p w:rsidR="00E83CFC" w:rsidRPr="00E83CFC" w:rsidRDefault="00E83CFC" w:rsidP="00A84265">
            <w:pPr>
              <w:jc w:val="left"/>
              <w:rPr>
                <w:bCs/>
                <w:iCs/>
              </w:rPr>
            </w:pPr>
            <w:r w:rsidRPr="00E83CFC">
              <w:rPr>
                <w:bCs/>
                <w:iCs/>
              </w:rPr>
              <w:t>УАЗ</w:t>
            </w:r>
          </w:p>
        </w:tc>
        <w:tc>
          <w:tcPr>
            <w:tcW w:w="1719" w:type="pct"/>
            <w:shd w:val="clear" w:color="auto" w:fill="auto"/>
            <w:vAlign w:val="center"/>
          </w:tcPr>
          <w:p w:rsidR="00E83CFC" w:rsidRPr="00E83CFC" w:rsidRDefault="00E83CFC" w:rsidP="00A84265">
            <w:pPr>
              <w:jc w:val="left"/>
              <w:rPr>
                <w:bCs/>
                <w:iCs/>
              </w:rPr>
            </w:pPr>
            <w:r w:rsidRPr="00E83CFC">
              <w:rPr>
                <w:bCs/>
                <w:iCs/>
              </w:rPr>
              <w:t>Колодка заднего тормоза</w:t>
            </w:r>
          </w:p>
        </w:tc>
        <w:tc>
          <w:tcPr>
            <w:tcW w:w="1444" w:type="pct"/>
            <w:shd w:val="clear" w:color="auto" w:fill="auto"/>
            <w:vAlign w:val="center"/>
          </w:tcPr>
          <w:p w:rsidR="00E83CFC" w:rsidRPr="00E83CFC" w:rsidRDefault="00E83CFC" w:rsidP="00E83CFC">
            <w:pPr>
              <w:jc w:val="left"/>
              <w:rPr>
                <w:bCs/>
                <w:iCs/>
              </w:rPr>
            </w:pPr>
            <w:r w:rsidRPr="00E83CFC">
              <w:rPr>
                <w:bCs/>
                <w:iCs/>
              </w:rPr>
              <w:t>Вторичный рынок</w:t>
            </w:r>
          </w:p>
        </w:tc>
      </w:tr>
      <w:tr w:rsidR="00E83CFC" w:rsidRPr="00E83CFC" w:rsidTr="006D7734">
        <w:trPr>
          <w:trHeight w:val="560"/>
        </w:trPr>
        <w:tc>
          <w:tcPr>
            <w:tcW w:w="344" w:type="pct"/>
            <w:vAlign w:val="center"/>
          </w:tcPr>
          <w:p w:rsidR="00E83CFC" w:rsidRPr="00E83CFC" w:rsidRDefault="00E83CFC" w:rsidP="00956859">
            <w:pPr>
              <w:numPr>
                <w:ilvl w:val="0"/>
                <w:numId w:val="28"/>
              </w:numPr>
              <w:jc w:val="center"/>
              <w:rPr>
                <w:bCs/>
                <w:iCs/>
                <w:lang w:val="en-US"/>
              </w:rPr>
            </w:pPr>
          </w:p>
        </w:tc>
        <w:tc>
          <w:tcPr>
            <w:tcW w:w="1493" w:type="pct"/>
            <w:shd w:val="clear" w:color="auto" w:fill="auto"/>
            <w:vAlign w:val="center"/>
          </w:tcPr>
          <w:p w:rsidR="00E83CFC" w:rsidRPr="00E83CFC" w:rsidRDefault="00E83CFC" w:rsidP="00A84265">
            <w:pPr>
              <w:jc w:val="left"/>
              <w:rPr>
                <w:bCs/>
                <w:iCs/>
                <w:lang w:val="en-US"/>
              </w:rPr>
            </w:pPr>
            <w:r w:rsidRPr="00E83CFC">
              <w:rPr>
                <w:bCs/>
                <w:iCs/>
                <w:lang w:val="en-US"/>
              </w:rPr>
              <w:t>УАЗ</w:t>
            </w:r>
          </w:p>
        </w:tc>
        <w:tc>
          <w:tcPr>
            <w:tcW w:w="1719" w:type="pct"/>
            <w:shd w:val="clear" w:color="auto" w:fill="auto"/>
            <w:vAlign w:val="center"/>
          </w:tcPr>
          <w:p w:rsidR="00E83CFC" w:rsidRPr="00E83CFC" w:rsidRDefault="00E83CFC" w:rsidP="00A84265">
            <w:pPr>
              <w:jc w:val="left"/>
              <w:rPr>
                <w:bCs/>
                <w:iCs/>
              </w:rPr>
            </w:pPr>
            <w:r w:rsidRPr="00E83CFC">
              <w:rPr>
                <w:bCs/>
                <w:iCs/>
              </w:rPr>
              <w:t>Колодка ручного торм</w:t>
            </w:r>
            <w:r w:rsidR="00FC780C">
              <w:rPr>
                <w:bCs/>
                <w:iCs/>
              </w:rPr>
              <w:t>оза</w:t>
            </w:r>
            <w:proofErr w:type="gramStart"/>
            <w:r w:rsidRPr="00E83CFC">
              <w:rPr>
                <w:bCs/>
                <w:iCs/>
              </w:rPr>
              <w:t>.</w:t>
            </w:r>
            <w:proofErr w:type="gramEnd"/>
            <w:r w:rsidRPr="00E83CFC">
              <w:rPr>
                <w:bCs/>
                <w:iCs/>
              </w:rPr>
              <w:t xml:space="preserve"> </w:t>
            </w:r>
            <w:proofErr w:type="gramStart"/>
            <w:r w:rsidRPr="00E83CFC">
              <w:rPr>
                <w:bCs/>
                <w:iCs/>
              </w:rPr>
              <w:t>в</w:t>
            </w:r>
            <w:proofErr w:type="gramEnd"/>
            <w:r w:rsidRPr="00E83CFC">
              <w:rPr>
                <w:bCs/>
                <w:iCs/>
              </w:rPr>
              <w:t xml:space="preserve"> сб</w:t>
            </w:r>
            <w:r w:rsidR="003D32C7">
              <w:rPr>
                <w:bCs/>
                <w:iCs/>
              </w:rPr>
              <w:t>.</w:t>
            </w:r>
          </w:p>
        </w:tc>
        <w:tc>
          <w:tcPr>
            <w:tcW w:w="1444" w:type="pct"/>
            <w:shd w:val="clear" w:color="auto" w:fill="auto"/>
            <w:vAlign w:val="center"/>
          </w:tcPr>
          <w:p w:rsidR="00E83CFC" w:rsidRPr="00E83CFC" w:rsidRDefault="00E83CFC" w:rsidP="00E83CFC">
            <w:pPr>
              <w:jc w:val="left"/>
              <w:rPr>
                <w:bCs/>
                <w:iCs/>
              </w:rPr>
            </w:pPr>
            <w:r w:rsidRPr="00E83CFC">
              <w:rPr>
                <w:bCs/>
                <w:iCs/>
              </w:rPr>
              <w:t>Первичный рынок</w:t>
            </w:r>
          </w:p>
        </w:tc>
      </w:tr>
      <w:tr w:rsidR="00E83CFC" w:rsidRPr="00E83CFC" w:rsidTr="00A84265">
        <w:trPr>
          <w:trHeight w:val="679"/>
        </w:trPr>
        <w:tc>
          <w:tcPr>
            <w:tcW w:w="344" w:type="pct"/>
            <w:vAlign w:val="center"/>
          </w:tcPr>
          <w:p w:rsidR="00E83CFC" w:rsidRPr="00E83CFC" w:rsidRDefault="00E83CFC" w:rsidP="00956859">
            <w:pPr>
              <w:numPr>
                <w:ilvl w:val="0"/>
                <w:numId w:val="28"/>
              </w:numPr>
              <w:jc w:val="center"/>
              <w:rPr>
                <w:bCs/>
                <w:iCs/>
              </w:rPr>
            </w:pPr>
          </w:p>
        </w:tc>
        <w:tc>
          <w:tcPr>
            <w:tcW w:w="1493" w:type="pct"/>
            <w:shd w:val="clear" w:color="auto" w:fill="auto"/>
            <w:vAlign w:val="center"/>
          </w:tcPr>
          <w:p w:rsidR="00E83CFC" w:rsidRPr="00E83CFC" w:rsidRDefault="00E83CFC" w:rsidP="00A84265">
            <w:pPr>
              <w:jc w:val="left"/>
              <w:rPr>
                <w:bCs/>
                <w:iCs/>
              </w:rPr>
            </w:pPr>
            <w:r w:rsidRPr="00E83CFC">
              <w:rPr>
                <w:bCs/>
                <w:iCs/>
              </w:rPr>
              <w:t>ГАЗ</w:t>
            </w:r>
          </w:p>
        </w:tc>
        <w:tc>
          <w:tcPr>
            <w:tcW w:w="1719" w:type="pct"/>
            <w:shd w:val="clear" w:color="auto" w:fill="auto"/>
            <w:vAlign w:val="center"/>
          </w:tcPr>
          <w:p w:rsidR="00E83CFC" w:rsidRPr="00E83CFC" w:rsidRDefault="00E83CFC" w:rsidP="00A84265">
            <w:pPr>
              <w:jc w:val="left"/>
              <w:rPr>
                <w:bCs/>
                <w:iCs/>
              </w:rPr>
            </w:pPr>
            <w:r w:rsidRPr="00E83CFC">
              <w:rPr>
                <w:bCs/>
                <w:iCs/>
              </w:rPr>
              <w:t>Колодка заднего тормоза</w:t>
            </w:r>
          </w:p>
        </w:tc>
        <w:tc>
          <w:tcPr>
            <w:tcW w:w="1444" w:type="pct"/>
            <w:shd w:val="clear" w:color="auto" w:fill="auto"/>
            <w:vAlign w:val="center"/>
          </w:tcPr>
          <w:p w:rsidR="00E83CFC" w:rsidRPr="00E83CFC" w:rsidRDefault="00E83CFC" w:rsidP="00E83CFC">
            <w:pPr>
              <w:jc w:val="left"/>
              <w:rPr>
                <w:bCs/>
                <w:iCs/>
              </w:rPr>
            </w:pPr>
            <w:r w:rsidRPr="00E83CFC">
              <w:rPr>
                <w:bCs/>
                <w:iCs/>
              </w:rPr>
              <w:t>Вторичный рынок</w:t>
            </w:r>
          </w:p>
        </w:tc>
      </w:tr>
      <w:tr w:rsidR="00E83CFC" w:rsidRPr="00E83CFC" w:rsidTr="00A84265">
        <w:trPr>
          <w:trHeight w:val="713"/>
        </w:trPr>
        <w:tc>
          <w:tcPr>
            <w:tcW w:w="344" w:type="pct"/>
            <w:vAlign w:val="center"/>
          </w:tcPr>
          <w:p w:rsidR="00E83CFC" w:rsidRPr="00E83CFC" w:rsidRDefault="00E83CFC" w:rsidP="00956859">
            <w:pPr>
              <w:numPr>
                <w:ilvl w:val="0"/>
                <w:numId w:val="28"/>
              </w:numPr>
              <w:jc w:val="center"/>
              <w:rPr>
                <w:bCs/>
                <w:iCs/>
              </w:rPr>
            </w:pPr>
          </w:p>
        </w:tc>
        <w:tc>
          <w:tcPr>
            <w:tcW w:w="1493" w:type="pct"/>
            <w:shd w:val="clear" w:color="auto" w:fill="auto"/>
            <w:vAlign w:val="center"/>
          </w:tcPr>
          <w:p w:rsidR="00E83CFC" w:rsidRPr="00E83CFC" w:rsidRDefault="00E83CFC" w:rsidP="00A84265">
            <w:pPr>
              <w:jc w:val="left"/>
              <w:rPr>
                <w:bCs/>
                <w:iCs/>
              </w:rPr>
            </w:pPr>
            <w:r w:rsidRPr="00E83CFC">
              <w:rPr>
                <w:bCs/>
                <w:iCs/>
              </w:rPr>
              <w:t>ГАЗ</w:t>
            </w:r>
          </w:p>
        </w:tc>
        <w:tc>
          <w:tcPr>
            <w:tcW w:w="1719" w:type="pct"/>
            <w:shd w:val="clear" w:color="auto" w:fill="auto"/>
            <w:vAlign w:val="center"/>
          </w:tcPr>
          <w:p w:rsidR="00E83CFC" w:rsidRPr="00E83CFC" w:rsidRDefault="00E83CFC" w:rsidP="00A84265">
            <w:pPr>
              <w:jc w:val="left"/>
              <w:rPr>
                <w:bCs/>
                <w:iCs/>
              </w:rPr>
            </w:pPr>
            <w:r w:rsidRPr="00E83CFC">
              <w:rPr>
                <w:bCs/>
                <w:iCs/>
              </w:rPr>
              <w:t>Наконечник рулевой</w:t>
            </w:r>
          </w:p>
        </w:tc>
        <w:tc>
          <w:tcPr>
            <w:tcW w:w="1444" w:type="pct"/>
            <w:shd w:val="clear" w:color="auto" w:fill="auto"/>
            <w:vAlign w:val="center"/>
          </w:tcPr>
          <w:p w:rsidR="00E83CFC" w:rsidRPr="00E83CFC" w:rsidRDefault="00E83CFC" w:rsidP="00E83CFC">
            <w:pPr>
              <w:jc w:val="left"/>
              <w:rPr>
                <w:bCs/>
                <w:iCs/>
              </w:rPr>
            </w:pPr>
            <w:r w:rsidRPr="00E83CFC">
              <w:rPr>
                <w:bCs/>
                <w:iCs/>
              </w:rPr>
              <w:t>Вторичный рынок</w:t>
            </w:r>
          </w:p>
        </w:tc>
      </w:tr>
      <w:tr w:rsidR="00E83CFC" w:rsidRPr="00E83CFC" w:rsidTr="00A84265">
        <w:trPr>
          <w:trHeight w:val="874"/>
        </w:trPr>
        <w:tc>
          <w:tcPr>
            <w:tcW w:w="344" w:type="pct"/>
            <w:vAlign w:val="center"/>
          </w:tcPr>
          <w:p w:rsidR="00E83CFC" w:rsidRPr="00E83CFC" w:rsidRDefault="00E83CFC" w:rsidP="00956859">
            <w:pPr>
              <w:numPr>
                <w:ilvl w:val="0"/>
                <w:numId w:val="28"/>
              </w:numPr>
              <w:jc w:val="center"/>
              <w:rPr>
                <w:bCs/>
                <w:iCs/>
              </w:rPr>
            </w:pPr>
          </w:p>
        </w:tc>
        <w:tc>
          <w:tcPr>
            <w:tcW w:w="1493" w:type="pct"/>
            <w:shd w:val="clear" w:color="auto" w:fill="auto"/>
            <w:vAlign w:val="center"/>
          </w:tcPr>
          <w:p w:rsidR="00E83CFC" w:rsidRPr="00E83CFC" w:rsidRDefault="00E83CFC" w:rsidP="00A84265">
            <w:pPr>
              <w:jc w:val="left"/>
              <w:rPr>
                <w:bCs/>
                <w:iCs/>
              </w:rPr>
            </w:pPr>
            <w:r w:rsidRPr="00E83CFC">
              <w:rPr>
                <w:bCs/>
                <w:iCs/>
              </w:rPr>
              <w:t>Рено</w:t>
            </w:r>
          </w:p>
        </w:tc>
        <w:tc>
          <w:tcPr>
            <w:tcW w:w="1719" w:type="pct"/>
            <w:shd w:val="clear" w:color="auto" w:fill="auto"/>
            <w:vAlign w:val="center"/>
          </w:tcPr>
          <w:p w:rsidR="00E83CFC" w:rsidRPr="00E83CFC" w:rsidRDefault="00E83CFC" w:rsidP="00FC780C">
            <w:pPr>
              <w:jc w:val="left"/>
              <w:rPr>
                <w:bCs/>
                <w:iCs/>
              </w:rPr>
            </w:pPr>
            <w:r w:rsidRPr="00E83CFC">
              <w:rPr>
                <w:bCs/>
                <w:iCs/>
              </w:rPr>
              <w:t xml:space="preserve">Оказание услуг  </w:t>
            </w:r>
            <w:r w:rsidR="00FC780C">
              <w:rPr>
                <w:bCs/>
                <w:iCs/>
                <w:lang w:val="en-US"/>
              </w:rPr>
              <w:t xml:space="preserve"> </w:t>
            </w:r>
            <w:r w:rsidR="00FC780C">
              <w:rPr>
                <w:bCs/>
                <w:iCs/>
              </w:rPr>
              <w:t>п</w:t>
            </w:r>
            <w:r w:rsidRPr="00E83CFC">
              <w:rPr>
                <w:bCs/>
                <w:iCs/>
              </w:rPr>
              <w:t xml:space="preserve">о окраске </w:t>
            </w:r>
          </w:p>
        </w:tc>
        <w:tc>
          <w:tcPr>
            <w:tcW w:w="1444" w:type="pct"/>
            <w:shd w:val="clear" w:color="auto" w:fill="auto"/>
            <w:vAlign w:val="center"/>
          </w:tcPr>
          <w:p w:rsidR="00E83CFC" w:rsidRPr="00E83CFC" w:rsidRDefault="00E83CFC" w:rsidP="00E83CFC">
            <w:pPr>
              <w:jc w:val="left"/>
              <w:rPr>
                <w:bCs/>
                <w:iCs/>
              </w:rPr>
            </w:pPr>
            <w:r w:rsidRPr="00E83CFC">
              <w:rPr>
                <w:bCs/>
                <w:iCs/>
              </w:rPr>
              <w:t>Первичный рынок</w:t>
            </w:r>
          </w:p>
        </w:tc>
      </w:tr>
      <w:tr w:rsidR="00E83CFC" w:rsidRPr="00E83CFC" w:rsidTr="006D7734">
        <w:trPr>
          <w:trHeight w:val="803"/>
        </w:trPr>
        <w:tc>
          <w:tcPr>
            <w:tcW w:w="344" w:type="pct"/>
            <w:vAlign w:val="center"/>
          </w:tcPr>
          <w:p w:rsidR="00E83CFC" w:rsidRPr="00E83CFC" w:rsidRDefault="00E83CFC" w:rsidP="00956859">
            <w:pPr>
              <w:numPr>
                <w:ilvl w:val="0"/>
                <w:numId w:val="28"/>
              </w:numPr>
              <w:jc w:val="center"/>
              <w:rPr>
                <w:bCs/>
                <w:iCs/>
                <w:lang w:val="en-US"/>
              </w:rPr>
            </w:pPr>
          </w:p>
        </w:tc>
        <w:tc>
          <w:tcPr>
            <w:tcW w:w="1493" w:type="pct"/>
            <w:shd w:val="clear" w:color="auto" w:fill="auto"/>
            <w:vAlign w:val="center"/>
          </w:tcPr>
          <w:p w:rsidR="00E83CFC" w:rsidRPr="00E83CFC" w:rsidRDefault="00E83CFC" w:rsidP="00A84265">
            <w:pPr>
              <w:jc w:val="left"/>
              <w:rPr>
                <w:bCs/>
                <w:iCs/>
              </w:rPr>
            </w:pPr>
            <w:r w:rsidRPr="00E83CFC">
              <w:rPr>
                <w:bCs/>
                <w:iCs/>
                <w:lang w:val="en-US"/>
              </w:rPr>
              <w:t>VESTA</w:t>
            </w:r>
            <w:r w:rsidRPr="00E83CFC">
              <w:rPr>
                <w:bCs/>
                <w:iCs/>
              </w:rPr>
              <w:t>,</w:t>
            </w:r>
            <w:r w:rsidRPr="00E83CFC">
              <w:rPr>
                <w:bCs/>
                <w:iCs/>
                <w:lang w:val="en-US"/>
              </w:rPr>
              <w:t xml:space="preserve"> LARGUS</w:t>
            </w:r>
            <w:r w:rsidRPr="00E83CFC">
              <w:rPr>
                <w:bCs/>
                <w:iCs/>
              </w:rPr>
              <w:t>,</w:t>
            </w:r>
            <w:r w:rsidRPr="00E83CFC">
              <w:rPr>
                <w:bCs/>
                <w:iCs/>
                <w:lang w:val="en-US"/>
              </w:rPr>
              <w:t xml:space="preserve"> X-Ray</w:t>
            </w:r>
          </w:p>
        </w:tc>
        <w:tc>
          <w:tcPr>
            <w:tcW w:w="1719" w:type="pct"/>
            <w:shd w:val="clear" w:color="auto" w:fill="auto"/>
            <w:vAlign w:val="center"/>
          </w:tcPr>
          <w:p w:rsidR="00E83CFC" w:rsidRPr="00E83CFC" w:rsidRDefault="00E83CFC" w:rsidP="00A84265">
            <w:pPr>
              <w:jc w:val="left"/>
              <w:rPr>
                <w:bCs/>
                <w:iCs/>
              </w:rPr>
            </w:pPr>
            <w:r w:rsidRPr="00E83CFC">
              <w:rPr>
                <w:bCs/>
                <w:iCs/>
              </w:rPr>
              <w:t xml:space="preserve">Кронштейны крепления двигателей </w:t>
            </w:r>
          </w:p>
        </w:tc>
        <w:tc>
          <w:tcPr>
            <w:tcW w:w="1444" w:type="pct"/>
            <w:shd w:val="clear" w:color="auto" w:fill="auto"/>
            <w:vAlign w:val="center"/>
          </w:tcPr>
          <w:p w:rsidR="00E83CFC" w:rsidRPr="00E83CFC" w:rsidRDefault="00E83CFC" w:rsidP="00E83CFC">
            <w:pPr>
              <w:jc w:val="left"/>
              <w:rPr>
                <w:bCs/>
                <w:iCs/>
              </w:rPr>
            </w:pPr>
            <w:r w:rsidRPr="00E83CFC">
              <w:rPr>
                <w:bCs/>
                <w:iCs/>
              </w:rPr>
              <w:t>Первичный рынок</w:t>
            </w:r>
          </w:p>
        </w:tc>
      </w:tr>
      <w:tr w:rsidR="00E83CFC" w:rsidRPr="00E83CFC" w:rsidTr="006D7734">
        <w:trPr>
          <w:trHeight w:val="1834"/>
        </w:trPr>
        <w:tc>
          <w:tcPr>
            <w:tcW w:w="344" w:type="pct"/>
            <w:vAlign w:val="center"/>
          </w:tcPr>
          <w:p w:rsidR="00E83CFC" w:rsidRPr="00E83CFC" w:rsidRDefault="00E83CFC" w:rsidP="00956859">
            <w:pPr>
              <w:numPr>
                <w:ilvl w:val="0"/>
                <w:numId w:val="28"/>
              </w:numPr>
              <w:jc w:val="center"/>
              <w:rPr>
                <w:bCs/>
                <w:iCs/>
              </w:rPr>
            </w:pPr>
          </w:p>
        </w:tc>
        <w:tc>
          <w:tcPr>
            <w:tcW w:w="1493" w:type="pct"/>
            <w:shd w:val="clear" w:color="auto" w:fill="auto"/>
            <w:vAlign w:val="center"/>
          </w:tcPr>
          <w:p w:rsidR="00E83CFC" w:rsidRPr="00E83CFC" w:rsidRDefault="00E83CFC" w:rsidP="00A84265">
            <w:pPr>
              <w:jc w:val="left"/>
              <w:rPr>
                <w:bCs/>
                <w:iCs/>
              </w:rPr>
            </w:pPr>
            <w:r w:rsidRPr="00E83CFC">
              <w:rPr>
                <w:bCs/>
                <w:iCs/>
              </w:rPr>
              <w:t>LADA VESTA</w:t>
            </w:r>
          </w:p>
        </w:tc>
        <w:tc>
          <w:tcPr>
            <w:tcW w:w="1719" w:type="pct"/>
            <w:shd w:val="clear" w:color="auto" w:fill="auto"/>
            <w:vAlign w:val="center"/>
          </w:tcPr>
          <w:p w:rsidR="00E83CFC" w:rsidRPr="00E83CFC" w:rsidRDefault="00E83CFC" w:rsidP="00A84265">
            <w:pPr>
              <w:jc w:val="left"/>
              <w:rPr>
                <w:bCs/>
                <w:iCs/>
              </w:rPr>
            </w:pPr>
            <w:r w:rsidRPr="00E83CFC">
              <w:rPr>
                <w:bCs/>
                <w:iCs/>
              </w:rPr>
              <w:t>Щит заднего тормоза с колодками в сборе</w:t>
            </w:r>
          </w:p>
        </w:tc>
        <w:tc>
          <w:tcPr>
            <w:tcW w:w="1444" w:type="pct"/>
            <w:shd w:val="clear" w:color="auto" w:fill="auto"/>
          </w:tcPr>
          <w:p w:rsidR="00E83CFC" w:rsidRPr="00E83CFC" w:rsidRDefault="00E83CFC" w:rsidP="00E83CFC">
            <w:pPr>
              <w:jc w:val="left"/>
              <w:rPr>
                <w:bCs/>
                <w:iCs/>
              </w:rPr>
            </w:pPr>
            <w:r w:rsidRPr="00E83CFC">
              <w:rPr>
                <w:bCs/>
                <w:iCs/>
              </w:rPr>
              <w:t xml:space="preserve">Первичный рынок. В рамках </w:t>
            </w:r>
            <w:proofErr w:type="spellStart"/>
            <w:r w:rsidRPr="00E83CFC">
              <w:rPr>
                <w:bCs/>
                <w:iCs/>
              </w:rPr>
              <w:t>импортозамещения</w:t>
            </w:r>
            <w:proofErr w:type="spellEnd"/>
            <w:r w:rsidRPr="00E83CFC">
              <w:rPr>
                <w:bCs/>
                <w:iCs/>
              </w:rPr>
              <w:t xml:space="preserve">. С учетом закупки лицензии, проведения инжиниринга и </w:t>
            </w:r>
            <w:proofErr w:type="spellStart"/>
            <w:r w:rsidRPr="00E83CFC">
              <w:rPr>
                <w:bCs/>
                <w:iCs/>
              </w:rPr>
              <w:t>валидации</w:t>
            </w:r>
            <w:proofErr w:type="spellEnd"/>
            <w:r w:rsidRPr="00E83CFC">
              <w:rPr>
                <w:bCs/>
                <w:iCs/>
              </w:rPr>
              <w:t xml:space="preserve"> продукта.</w:t>
            </w:r>
          </w:p>
        </w:tc>
      </w:tr>
      <w:tr w:rsidR="00E83CFC" w:rsidRPr="00E83CFC" w:rsidTr="00A84265">
        <w:trPr>
          <w:trHeight w:val="397"/>
        </w:trPr>
        <w:tc>
          <w:tcPr>
            <w:tcW w:w="344" w:type="pct"/>
            <w:tcBorders>
              <w:top w:val="single" w:sz="4" w:space="0" w:color="auto"/>
              <w:left w:val="single" w:sz="4" w:space="0" w:color="auto"/>
              <w:bottom w:val="single" w:sz="4" w:space="0" w:color="auto"/>
              <w:right w:val="single" w:sz="4" w:space="0" w:color="auto"/>
            </w:tcBorders>
            <w:vAlign w:val="center"/>
          </w:tcPr>
          <w:p w:rsidR="00E83CFC" w:rsidRPr="00E83CFC" w:rsidRDefault="00E83CFC" w:rsidP="00956859">
            <w:pPr>
              <w:numPr>
                <w:ilvl w:val="0"/>
                <w:numId w:val="28"/>
              </w:numPr>
              <w:jc w:val="center"/>
              <w:rPr>
                <w:bCs/>
                <w:iCs/>
              </w:rPr>
            </w:pP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E83CFC" w:rsidRPr="00E83CFC" w:rsidRDefault="00E83CFC" w:rsidP="00A84265">
            <w:pPr>
              <w:jc w:val="left"/>
              <w:rPr>
                <w:bCs/>
                <w:iCs/>
              </w:rPr>
            </w:pPr>
            <w:r w:rsidRPr="00E83CFC">
              <w:rPr>
                <w:bCs/>
                <w:iCs/>
              </w:rPr>
              <w:t>УАЗ</w:t>
            </w:r>
          </w:p>
        </w:tc>
        <w:tc>
          <w:tcPr>
            <w:tcW w:w="1719" w:type="pct"/>
            <w:tcBorders>
              <w:top w:val="single" w:sz="4" w:space="0" w:color="auto"/>
              <w:left w:val="single" w:sz="4" w:space="0" w:color="auto"/>
              <w:bottom w:val="single" w:sz="4" w:space="0" w:color="auto"/>
              <w:right w:val="single" w:sz="4" w:space="0" w:color="auto"/>
            </w:tcBorders>
            <w:shd w:val="clear" w:color="auto" w:fill="auto"/>
            <w:vAlign w:val="center"/>
          </w:tcPr>
          <w:p w:rsidR="00E83CFC" w:rsidRPr="00E83CFC" w:rsidRDefault="00E83CFC" w:rsidP="00A84265">
            <w:pPr>
              <w:jc w:val="left"/>
              <w:rPr>
                <w:bCs/>
                <w:iCs/>
              </w:rPr>
            </w:pPr>
            <w:r w:rsidRPr="00E83CFC">
              <w:rPr>
                <w:bCs/>
                <w:iCs/>
              </w:rPr>
              <w:t>Щит заднего тормоза с колодками в сборе</w:t>
            </w:r>
          </w:p>
        </w:tc>
        <w:tc>
          <w:tcPr>
            <w:tcW w:w="1444" w:type="pct"/>
            <w:tcBorders>
              <w:top w:val="single" w:sz="4" w:space="0" w:color="auto"/>
              <w:left w:val="single" w:sz="4" w:space="0" w:color="auto"/>
              <w:bottom w:val="single" w:sz="4" w:space="0" w:color="auto"/>
              <w:right w:val="single" w:sz="4" w:space="0" w:color="auto"/>
            </w:tcBorders>
            <w:shd w:val="clear" w:color="auto" w:fill="auto"/>
          </w:tcPr>
          <w:p w:rsidR="00E83CFC" w:rsidRPr="00E83CFC" w:rsidRDefault="00E83CFC" w:rsidP="00E83CFC">
            <w:pPr>
              <w:jc w:val="left"/>
              <w:rPr>
                <w:bCs/>
                <w:iCs/>
              </w:rPr>
            </w:pPr>
            <w:r w:rsidRPr="00E83CFC">
              <w:rPr>
                <w:bCs/>
                <w:iCs/>
              </w:rPr>
              <w:t xml:space="preserve">Первичный рынок, с учетом проведения инжиниринга и </w:t>
            </w:r>
            <w:proofErr w:type="spellStart"/>
            <w:r w:rsidRPr="00E83CFC">
              <w:rPr>
                <w:bCs/>
                <w:iCs/>
              </w:rPr>
              <w:t>валидации</w:t>
            </w:r>
            <w:proofErr w:type="spellEnd"/>
            <w:r w:rsidRPr="00E83CFC">
              <w:rPr>
                <w:bCs/>
                <w:iCs/>
              </w:rPr>
              <w:t xml:space="preserve"> продукта.</w:t>
            </w:r>
          </w:p>
        </w:tc>
      </w:tr>
      <w:tr w:rsidR="00E83CFC" w:rsidRPr="00E83CFC" w:rsidTr="00A84265">
        <w:trPr>
          <w:trHeight w:val="397"/>
        </w:trPr>
        <w:tc>
          <w:tcPr>
            <w:tcW w:w="344" w:type="pct"/>
            <w:tcBorders>
              <w:top w:val="single" w:sz="4" w:space="0" w:color="auto"/>
              <w:left w:val="single" w:sz="4" w:space="0" w:color="auto"/>
              <w:bottom w:val="single" w:sz="4" w:space="0" w:color="auto"/>
              <w:right w:val="single" w:sz="4" w:space="0" w:color="auto"/>
            </w:tcBorders>
            <w:vAlign w:val="center"/>
          </w:tcPr>
          <w:p w:rsidR="00E83CFC" w:rsidRPr="00E83CFC" w:rsidRDefault="00E83CFC" w:rsidP="00956859">
            <w:pPr>
              <w:numPr>
                <w:ilvl w:val="0"/>
                <w:numId w:val="28"/>
              </w:numPr>
              <w:jc w:val="center"/>
              <w:rPr>
                <w:bCs/>
                <w:iCs/>
              </w:rPr>
            </w:pPr>
          </w:p>
        </w:tc>
        <w:tc>
          <w:tcPr>
            <w:tcW w:w="1493" w:type="pct"/>
            <w:tcBorders>
              <w:top w:val="single" w:sz="4" w:space="0" w:color="auto"/>
              <w:left w:val="single" w:sz="4" w:space="0" w:color="auto"/>
              <w:bottom w:val="single" w:sz="4" w:space="0" w:color="auto"/>
              <w:right w:val="single" w:sz="4" w:space="0" w:color="auto"/>
            </w:tcBorders>
            <w:shd w:val="clear" w:color="auto" w:fill="auto"/>
            <w:vAlign w:val="center"/>
          </w:tcPr>
          <w:p w:rsidR="00E83CFC" w:rsidRPr="00E83CFC" w:rsidRDefault="00E83CFC" w:rsidP="00A84265">
            <w:pPr>
              <w:jc w:val="left"/>
              <w:rPr>
                <w:bCs/>
                <w:iCs/>
              </w:rPr>
            </w:pPr>
            <w:r w:rsidRPr="00E83CFC">
              <w:rPr>
                <w:bCs/>
                <w:iCs/>
              </w:rPr>
              <w:t>ПСМА Рус</w:t>
            </w:r>
          </w:p>
        </w:tc>
        <w:tc>
          <w:tcPr>
            <w:tcW w:w="1719" w:type="pct"/>
            <w:tcBorders>
              <w:top w:val="single" w:sz="4" w:space="0" w:color="auto"/>
              <w:left w:val="single" w:sz="4" w:space="0" w:color="auto"/>
              <w:bottom w:val="single" w:sz="4" w:space="0" w:color="auto"/>
              <w:right w:val="single" w:sz="4" w:space="0" w:color="auto"/>
            </w:tcBorders>
            <w:shd w:val="clear" w:color="auto" w:fill="auto"/>
            <w:vAlign w:val="center"/>
          </w:tcPr>
          <w:p w:rsidR="00E83CFC" w:rsidRPr="00E83CFC" w:rsidRDefault="00E83CFC" w:rsidP="00A84265">
            <w:pPr>
              <w:jc w:val="left"/>
              <w:rPr>
                <w:bCs/>
                <w:iCs/>
              </w:rPr>
            </w:pPr>
            <w:r w:rsidRPr="00E83CFC">
              <w:rPr>
                <w:bCs/>
                <w:iCs/>
              </w:rPr>
              <w:t>Рычаги передние и задние, передний поворотный кулак</w:t>
            </w:r>
          </w:p>
        </w:tc>
        <w:tc>
          <w:tcPr>
            <w:tcW w:w="1444" w:type="pct"/>
            <w:tcBorders>
              <w:top w:val="single" w:sz="4" w:space="0" w:color="auto"/>
              <w:left w:val="single" w:sz="4" w:space="0" w:color="auto"/>
              <w:bottom w:val="single" w:sz="4" w:space="0" w:color="auto"/>
              <w:right w:val="single" w:sz="4" w:space="0" w:color="auto"/>
            </w:tcBorders>
            <w:shd w:val="clear" w:color="auto" w:fill="auto"/>
            <w:vAlign w:val="center"/>
          </w:tcPr>
          <w:p w:rsidR="00E83CFC" w:rsidRPr="00E83CFC" w:rsidRDefault="00E83CFC" w:rsidP="00E83CFC">
            <w:pPr>
              <w:jc w:val="left"/>
              <w:rPr>
                <w:bCs/>
                <w:iCs/>
              </w:rPr>
            </w:pPr>
            <w:r w:rsidRPr="00E83CFC">
              <w:rPr>
                <w:bCs/>
                <w:iCs/>
              </w:rPr>
              <w:t xml:space="preserve">Первичный рынок, с учетом проведения инжиниринга и </w:t>
            </w:r>
            <w:proofErr w:type="spellStart"/>
            <w:r w:rsidRPr="00E83CFC">
              <w:rPr>
                <w:bCs/>
                <w:iCs/>
              </w:rPr>
              <w:t>валидации</w:t>
            </w:r>
            <w:proofErr w:type="spellEnd"/>
            <w:r w:rsidRPr="00E83CFC">
              <w:rPr>
                <w:bCs/>
                <w:iCs/>
              </w:rPr>
              <w:t xml:space="preserve"> продукта.</w:t>
            </w:r>
          </w:p>
        </w:tc>
      </w:tr>
    </w:tbl>
    <w:p w:rsidR="00E83CFC" w:rsidRPr="00E83CFC" w:rsidRDefault="00E83CFC" w:rsidP="00E83CFC">
      <w:pPr>
        <w:ind w:left="720"/>
        <w:rPr>
          <w:bCs/>
          <w:iCs/>
        </w:rPr>
      </w:pPr>
    </w:p>
    <w:bookmarkEnd w:id="83"/>
    <w:p w:rsidR="00E83CFC" w:rsidRDefault="00E83CFC" w:rsidP="00000556">
      <w:pPr>
        <w:shd w:val="clear" w:color="auto" w:fill="FFFFFF" w:themeFill="background1"/>
        <w:autoSpaceDE w:val="0"/>
        <w:autoSpaceDN w:val="0"/>
        <w:adjustRightInd w:val="0"/>
        <w:ind w:firstLine="540"/>
        <w:outlineLvl w:val="1"/>
        <w:rPr>
          <w:b/>
          <w:iCs/>
          <w:color w:val="000000"/>
        </w:rPr>
      </w:pPr>
    </w:p>
    <w:p w:rsidR="00E83CFC" w:rsidRDefault="00E83CFC" w:rsidP="00000556">
      <w:pPr>
        <w:shd w:val="clear" w:color="auto" w:fill="FFFFFF" w:themeFill="background1"/>
        <w:autoSpaceDE w:val="0"/>
        <w:autoSpaceDN w:val="0"/>
        <w:adjustRightInd w:val="0"/>
        <w:ind w:firstLine="540"/>
        <w:outlineLvl w:val="1"/>
        <w:rPr>
          <w:b/>
          <w:iCs/>
          <w:color w:val="000000"/>
        </w:rPr>
      </w:pPr>
    </w:p>
    <w:bookmarkEnd w:id="78"/>
    <w:bookmarkEnd w:id="79"/>
    <w:p w:rsidR="004640BF" w:rsidRDefault="004640BF" w:rsidP="00000556">
      <w:pPr>
        <w:shd w:val="clear" w:color="auto" w:fill="FFFFFF" w:themeFill="background1"/>
        <w:sectPr w:rsidR="004640BF" w:rsidSect="00201C1F">
          <w:pgSz w:w="11906" w:h="16838"/>
          <w:pgMar w:top="567" w:right="851" w:bottom="567" w:left="1134" w:header="284" w:footer="709" w:gutter="0"/>
          <w:cols w:space="720"/>
        </w:sectPr>
      </w:pPr>
    </w:p>
    <w:p w:rsidR="00DE2D07" w:rsidRPr="006F4F0F" w:rsidRDefault="00DE2D07" w:rsidP="00000556">
      <w:pPr>
        <w:pStyle w:val="10"/>
        <w:pageBreakBefore/>
        <w:shd w:val="clear" w:color="auto" w:fill="FFFFFF" w:themeFill="background1"/>
        <w:spacing w:before="0" w:after="0"/>
        <w:ind w:left="360"/>
        <w:jc w:val="center"/>
        <w:rPr>
          <w:rFonts w:ascii="Times New Roman" w:hAnsi="Times New Roman"/>
          <w:sz w:val="24"/>
          <w:szCs w:val="24"/>
        </w:rPr>
      </w:pPr>
      <w:bookmarkStart w:id="84" w:name="_Toc416266160"/>
      <w:bookmarkStart w:id="85" w:name="_Toc480212122"/>
      <w:bookmarkStart w:id="86" w:name="_Toc480213130"/>
      <w:r w:rsidRPr="006F4F0F">
        <w:rPr>
          <w:rFonts w:ascii="Times New Roman" w:hAnsi="Times New Roman"/>
          <w:sz w:val="24"/>
          <w:szCs w:val="24"/>
        </w:rPr>
        <w:t xml:space="preserve">6. </w:t>
      </w:r>
      <w:r w:rsidR="00CE3C89" w:rsidRPr="006F4F0F">
        <w:rPr>
          <w:rFonts w:ascii="Times New Roman" w:hAnsi="Times New Roman"/>
          <w:sz w:val="24"/>
          <w:szCs w:val="24"/>
        </w:rPr>
        <w:t>ПЕРСОНАЛ</w:t>
      </w:r>
      <w:bookmarkEnd w:id="84"/>
      <w:bookmarkEnd w:id="85"/>
      <w:bookmarkEnd w:id="86"/>
    </w:p>
    <w:p w:rsidR="00DE2D07" w:rsidRPr="00155DF4" w:rsidRDefault="00DE2D07" w:rsidP="00000556">
      <w:pPr>
        <w:shd w:val="clear" w:color="auto" w:fill="FFFFFF" w:themeFill="background1"/>
        <w:tabs>
          <w:tab w:val="left" w:pos="0"/>
          <w:tab w:val="left" w:pos="1134"/>
        </w:tabs>
        <w:ind w:firstLine="567"/>
      </w:pPr>
    </w:p>
    <w:p w:rsidR="00517DB4" w:rsidRPr="00517DB4" w:rsidRDefault="00517DB4" w:rsidP="00517DB4">
      <w:pPr>
        <w:shd w:val="clear" w:color="auto" w:fill="FFFFFF" w:themeFill="background1"/>
        <w:autoSpaceDE w:val="0"/>
        <w:autoSpaceDN w:val="0"/>
        <w:adjustRightInd w:val="0"/>
        <w:ind w:firstLine="540"/>
        <w:outlineLvl w:val="1"/>
        <w:rPr>
          <w:b/>
          <w:iCs/>
          <w:color w:val="000000"/>
        </w:rPr>
      </w:pPr>
    </w:p>
    <w:p w:rsidR="00517DB4" w:rsidRPr="00530A30" w:rsidRDefault="00517DB4" w:rsidP="00517DB4">
      <w:pPr>
        <w:shd w:val="clear" w:color="auto" w:fill="FFFFFF" w:themeFill="background1"/>
        <w:autoSpaceDE w:val="0"/>
        <w:autoSpaceDN w:val="0"/>
        <w:adjustRightInd w:val="0"/>
        <w:ind w:firstLine="540"/>
        <w:outlineLvl w:val="1"/>
        <w:rPr>
          <w:b/>
          <w:iCs/>
          <w:color w:val="000000"/>
        </w:rPr>
      </w:pPr>
      <w:bookmarkStart w:id="87" w:name="_Toc480212123"/>
      <w:bookmarkStart w:id="88" w:name="_Toc480213131"/>
      <w:r w:rsidRPr="00530A30">
        <w:rPr>
          <w:b/>
          <w:iCs/>
          <w:color w:val="000000"/>
        </w:rPr>
        <w:t>6.1. Среднесписочная численность персонала по категориям помесячно за 2016 г.</w:t>
      </w:r>
      <w:bookmarkEnd w:id="87"/>
      <w:bookmarkEnd w:id="88"/>
    </w:p>
    <w:tbl>
      <w:tblPr>
        <w:tblW w:w="10031" w:type="dxa"/>
        <w:tblLayout w:type="fixed"/>
        <w:tblLook w:val="01E0" w:firstRow="1" w:lastRow="1" w:firstColumn="1" w:lastColumn="1" w:noHBand="0" w:noVBand="0"/>
      </w:tblPr>
      <w:tblGrid>
        <w:gridCol w:w="2815"/>
        <w:gridCol w:w="993"/>
        <w:gridCol w:w="1134"/>
        <w:gridCol w:w="996"/>
        <w:gridCol w:w="1130"/>
        <w:gridCol w:w="992"/>
        <w:gridCol w:w="979"/>
        <w:gridCol w:w="992"/>
      </w:tblGrid>
      <w:tr w:rsidR="00517DB4" w:rsidRPr="009A1C10" w:rsidTr="00786082">
        <w:trPr>
          <w:trHeight w:val="665"/>
        </w:trPr>
        <w:tc>
          <w:tcPr>
            <w:tcW w:w="2815" w:type="dxa"/>
            <w:tcBorders>
              <w:top w:val="single" w:sz="4" w:space="0" w:color="auto"/>
              <w:left w:val="single" w:sz="4" w:space="0" w:color="auto"/>
              <w:bottom w:val="single" w:sz="4" w:space="0" w:color="auto"/>
              <w:right w:val="single" w:sz="4" w:space="0" w:color="auto"/>
            </w:tcBorders>
          </w:tcPr>
          <w:p w:rsidR="00517DB4" w:rsidRPr="009F7EB1" w:rsidRDefault="00517DB4" w:rsidP="009F7EB1">
            <w:pPr>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rPr>
                <w:sz w:val="20"/>
                <w:szCs w:val="20"/>
              </w:rPr>
            </w:pPr>
            <w:bookmarkStart w:id="89" w:name="_Toc480212124"/>
            <w:r w:rsidRPr="009F7EB1">
              <w:rPr>
                <w:sz w:val="20"/>
                <w:szCs w:val="20"/>
              </w:rPr>
              <w:t>Январь</w:t>
            </w:r>
            <w:bookmarkEnd w:id="89"/>
          </w:p>
        </w:tc>
        <w:tc>
          <w:tcPr>
            <w:tcW w:w="1134"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rPr>
                <w:sz w:val="20"/>
                <w:szCs w:val="20"/>
              </w:rPr>
            </w:pPr>
            <w:bookmarkStart w:id="90" w:name="_Toc480212125"/>
            <w:r w:rsidRPr="009F7EB1">
              <w:rPr>
                <w:sz w:val="20"/>
                <w:szCs w:val="20"/>
              </w:rPr>
              <w:t>Февраль</w:t>
            </w:r>
            <w:bookmarkEnd w:id="90"/>
          </w:p>
        </w:tc>
        <w:tc>
          <w:tcPr>
            <w:tcW w:w="996"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rPr>
                <w:sz w:val="20"/>
                <w:szCs w:val="20"/>
              </w:rPr>
            </w:pPr>
            <w:bookmarkStart w:id="91" w:name="_Toc480212126"/>
            <w:r w:rsidRPr="009F7EB1">
              <w:rPr>
                <w:sz w:val="20"/>
                <w:szCs w:val="20"/>
              </w:rPr>
              <w:t>Март</w:t>
            </w:r>
            <w:bookmarkEnd w:id="91"/>
          </w:p>
        </w:tc>
        <w:tc>
          <w:tcPr>
            <w:tcW w:w="1130"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rPr>
                <w:sz w:val="20"/>
                <w:szCs w:val="20"/>
              </w:rPr>
            </w:pPr>
            <w:bookmarkStart w:id="92" w:name="_Toc480212127"/>
            <w:r w:rsidRPr="009F7EB1">
              <w:rPr>
                <w:sz w:val="20"/>
                <w:szCs w:val="20"/>
              </w:rPr>
              <w:t>Апрель</w:t>
            </w:r>
            <w:bookmarkEnd w:id="92"/>
          </w:p>
        </w:tc>
        <w:tc>
          <w:tcPr>
            <w:tcW w:w="992"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rPr>
                <w:sz w:val="20"/>
                <w:szCs w:val="20"/>
              </w:rPr>
            </w:pPr>
            <w:bookmarkStart w:id="93" w:name="_Toc480212128"/>
            <w:r w:rsidRPr="009F7EB1">
              <w:rPr>
                <w:sz w:val="20"/>
                <w:szCs w:val="20"/>
              </w:rPr>
              <w:t>Май</w:t>
            </w:r>
            <w:bookmarkEnd w:id="93"/>
          </w:p>
        </w:tc>
        <w:tc>
          <w:tcPr>
            <w:tcW w:w="979"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rPr>
                <w:sz w:val="20"/>
                <w:szCs w:val="20"/>
              </w:rPr>
            </w:pPr>
            <w:bookmarkStart w:id="94" w:name="_Toc480212129"/>
            <w:r w:rsidRPr="009F7EB1">
              <w:rPr>
                <w:sz w:val="20"/>
                <w:szCs w:val="20"/>
              </w:rPr>
              <w:t>Июнь</w:t>
            </w:r>
            <w:bookmarkEnd w:id="94"/>
          </w:p>
        </w:tc>
        <w:tc>
          <w:tcPr>
            <w:tcW w:w="992"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rPr>
                <w:sz w:val="20"/>
                <w:szCs w:val="20"/>
              </w:rPr>
            </w:pPr>
            <w:bookmarkStart w:id="95" w:name="_Toc480212130"/>
            <w:r w:rsidRPr="009F7EB1">
              <w:rPr>
                <w:sz w:val="20"/>
                <w:szCs w:val="20"/>
              </w:rPr>
              <w:t>Июль</w:t>
            </w:r>
            <w:bookmarkEnd w:id="95"/>
          </w:p>
        </w:tc>
      </w:tr>
      <w:tr w:rsidR="00517DB4" w:rsidRPr="009A1C10" w:rsidTr="00786082">
        <w:trPr>
          <w:trHeight w:val="620"/>
        </w:trPr>
        <w:tc>
          <w:tcPr>
            <w:tcW w:w="2815"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rPr>
                <w:sz w:val="20"/>
                <w:szCs w:val="20"/>
              </w:rPr>
            </w:pPr>
            <w:bookmarkStart w:id="96" w:name="_Toc480212131"/>
            <w:r w:rsidRPr="009F7EB1">
              <w:rPr>
                <w:sz w:val="20"/>
                <w:szCs w:val="20"/>
              </w:rPr>
              <w:t>Среднесписочная численность всего персонала</w:t>
            </w:r>
            <w:bookmarkEnd w:id="96"/>
          </w:p>
        </w:tc>
        <w:tc>
          <w:tcPr>
            <w:tcW w:w="993"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97" w:name="_Toc480212132"/>
            <w:r w:rsidRPr="009F7EB1">
              <w:rPr>
                <w:sz w:val="20"/>
                <w:szCs w:val="20"/>
              </w:rPr>
              <w:t>991</w:t>
            </w:r>
            <w:bookmarkEnd w:id="97"/>
          </w:p>
        </w:tc>
        <w:tc>
          <w:tcPr>
            <w:tcW w:w="1134"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98" w:name="_Toc480212133"/>
            <w:r w:rsidRPr="009F7EB1">
              <w:rPr>
                <w:sz w:val="20"/>
                <w:szCs w:val="20"/>
              </w:rPr>
              <w:t>982</w:t>
            </w:r>
            <w:bookmarkEnd w:id="98"/>
          </w:p>
        </w:tc>
        <w:tc>
          <w:tcPr>
            <w:tcW w:w="996"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99" w:name="_Toc480212134"/>
            <w:r w:rsidRPr="009F7EB1">
              <w:rPr>
                <w:sz w:val="20"/>
                <w:szCs w:val="20"/>
              </w:rPr>
              <w:t>970</w:t>
            </w:r>
            <w:bookmarkEnd w:id="99"/>
          </w:p>
        </w:tc>
        <w:tc>
          <w:tcPr>
            <w:tcW w:w="1130"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00" w:name="_Toc480212135"/>
            <w:r w:rsidRPr="009F7EB1">
              <w:rPr>
                <w:sz w:val="20"/>
                <w:szCs w:val="20"/>
              </w:rPr>
              <w:t>904</w:t>
            </w:r>
            <w:bookmarkEnd w:id="100"/>
          </w:p>
        </w:tc>
        <w:tc>
          <w:tcPr>
            <w:tcW w:w="992"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01" w:name="_Toc480212136"/>
            <w:r w:rsidRPr="009F7EB1">
              <w:rPr>
                <w:sz w:val="20"/>
                <w:szCs w:val="20"/>
              </w:rPr>
              <w:t>876</w:t>
            </w:r>
            <w:bookmarkEnd w:id="101"/>
          </w:p>
        </w:tc>
        <w:tc>
          <w:tcPr>
            <w:tcW w:w="979"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02" w:name="_Toc480212137"/>
            <w:r w:rsidRPr="009F7EB1">
              <w:rPr>
                <w:sz w:val="20"/>
                <w:szCs w:val="20"/>
              </w:rPr>
              <w:t>831</w:t>
            </w:r>
            <w:bookmarkEnd w:id="102"/>
          </w:p>
        </w:tc>
        <w:tc>
          <w:tcPr>
            <w:tcW w:w="992"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03" w:name="_Toc480212138"/>
            <w:r w:rsidRPr="009F7EB1">
              <w:rPr>
                <w:sz w:val="20"/>
                <w:szCs w:val="20"/>
              </w:rPr>
              <w:t>794</w:t>
            </w:r>
            <w:bookmarkEnd w:id="103"/>
          </w:p>
        </w:tc>
      </w:tr>
      <w:tr w:rsidR="00517DB4" w:rsidRPr="009A1C10" w:rsidTr="00786082">
        <w:trPr>
          <w:trHeight w:val="465"/>
        </w:trPr>
        <w:tc>
          <w:tcPr>
            <w:tcW w:w="2815"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rPr>
                <w:sz w:val="20"/>
                <w:szCs w:val="20"/>
              </w:rPr>
            </w:pPr>
            <w:bookmarkStart w:id="104" w:name="_Toc480212139"/>
            <w:r w:rsidRPr="009F7EB1">
              <w:rPr>
                <w:sz w:val="20"/>
                <w:szCs w:val="20"/>
              </w:rPr>
              <w:t>В т.ч. основные рабочие</w:t>
            </w:r>
            <w:bookmarkEnd w:id="104"/>
          </w:p>
        </w:tc>
        <w:tc>
          <w:tcPr>
            <w:tcW w:w="993"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05" w:name="_Toc480212140"/>
            <w:r w:rsidRPr="009F7EB1">
              <w:rPr>
                <w:sz w:val="20"/>
                <w:szCs w:val="20"/>
              </w:rPr>
              <w:t>271</w:t>
            </w:r>
            <w:bookmarkEnd w:id="105"/>
          </w:p>
        </w:tc>
        <w:tc>
          <w:tcPr>
            <w:tcW w:w="1134"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06" w:name="_Toc480212141"/>
            <w:r w:rsidRPr="009F7EB1">
              <w:rPr>
                <w:sz w:val="20"/>
                <w:szCs w:val="20"/>
              </w:rPr>
              <w:t>270</w:t>
            </w:r>
            <w:bookmarkEnd w:id="106"/>
          </w:p>
        </w:tc>
        <w:tc>
          <w:tcPr>
            <w:tcW w:w="996"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07" w:name="_Toc480212142"/>
            <w:r w:rsidRPr="009F7EB1">
              <w:rPr>
                <w:sz w:val="20"/>
                <w:szCs w:val="20"/>
              </w:rPr>
              <w:t>268</w:t>
            </w:r>
            <w:bookmarkEnd w:id="107"/>
          </w:p>
        </w:tc>
        <w:tc>
          <w:tcPr>
            <w:tcW w:w="1130"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08" w:name="_Toc480212143"/>
            <w:r w:rsidRPr="009F7EB1">
              <w:rPr>
                <w:sz w:val="20"/>
                <w:szCs w:val="20"/>
              </w:rPr>
              <w:t>268</w:t>
            </w:r>
            <w:bookmarkEnd w:id="108"/>
          </w:p>
        </w:tc>
        <w:tc>
          <w:tcPr>
            <w:tcW w:w="992"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09" w:name="_Toc480212144"/>
            <w:r w:rsidRPr="009F7EB1">
              <w:rPr>
                <w:sz w:val="20"/>
                <w:szCs w:val="20"/>
              </w:rPr>
              <w:t>267</w:t>
            </w:r>
            <w:bookmarkEnd w:id="109"/>
          </w:p>
        </w:tc>
        <w:tc>
          <w:tcPr>
            <w:tcW w:w="979"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10" w:name="_Toc480212145"/>
            <w:r w:rsidRPr="009F7EB1">
              <w:rPr>
                <w:sz w:val="20"/>
                <w:szCs w:val="20"/>
              </w:rPr>
              <w:t>259</w:t>
            </w:r>
            <w:bookmarkEnd w:id="110"/>
          </w:p>
        </w:tc>
        <w:tc>
          <w:tcPr>
            <w:tcW w:w="992"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11" w:name="_Toc480212146"/>
            <w:r w:rsidRPr="009F7EB1">
              <w:rPr>
                <w:sz w:val="20"/>
                <w:szCs w:val="20"/>
              </w:rPr>
              <w:t>261</w:t>
            </w:r>
            <w:bookmarkEnd w:id="111"/>
          </w:p>
        </w:tc>
      </w:tr>
      <w:tr w:rsidR="00517DB4" w:rsidRPr="009A1C10" w:rsidTr="00786082">
        <w:trPr>
          <w:trHeight w:val="555"/>
        </w:trPr>
        <w:tc>
          <w:tcPr>
            <w:tcW w:w="2815"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rPr>
                <w:sz w:val="20"/>
                <w:szCs w:val="20"/>
              </w:rPr>
            </w:pPr>
            <w:bookmarkStart w:id="112" w:name="_Toc480212147"/>
            <w:r w:rsidRPr="009F7EB1">
              <w:rPr>
                <w:sz w:val="20"/>
                <w:szCs w:val="20"/>
              </w:rPr>
              <w:t>Вспомогательные</w:t>
            </w:r>
            <w:bookmarkEnd w:id="112"/>
          </w:p>
          <w:p w:rsidR="00517DB4" w:rsidRPr="009F7EB1" w:rsidRDefault="00517DB4" w:rsidP="009F7EB1">
            <w:pPr>
              <w:rPr>
                <w:sz w:val="20"/>
                <w:szCs w:val="20"/>
              </w:rPr>
            </w:pPr>
            <w:bookmarkStart w:id="113" w:name="_Toc480212148"/>
            <w:r w:rsidRPr="009F7EB1">
              <w:rPr>
                <w:sz w:val="20"/>
                <w:szCs w:val="20"/>
              </w:rPr>
              <w:t>рабочие</w:t>
            </w:r>
            <w:bookmarkEnd w:id="113"/>
          </w:p>
        </w:tc>
        <w:tc>
          <w:tcPr>
            <w:tcW w:w="993"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14" w:name="_Toc480212149"/>
            <w:r w:rsidRPr="009F7EB1">
              <w:rPr>
                <w:sz w:val="20"/>
                <w:szCs w:val="20"/>
              </w:rPr>
              <w:t>460</w:t>
            </w:r>
            <w:bookmarkEnd w:id="114"/>
          </w:p>
        </w:tc>
        <w:tc>
          <w:tcPr>
            <w:tcW w:w="1134"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15" w:name="_Toc480212150"/>
            <w:r w:rsidRPr="009F7EB1">
              <w:rPr>
                <w:sz w:val="20"/>
                <w:szCs w:val="20"/>
              </w:rPr>
              <w:t>457</w:t>
            </w:r>
            <w:bookmarkEnd w:id="115"/>
          </w:p>
        </w:tc>
        <w:tc>
          <w:tcPr>
            <w:tcW w:w="996"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16" w:name="_Toc480212151"/>
            <w:r w:rsidRPr="009F7EB1">
              <w:rPr>
                <w:sz w:val="20"/>
                <w:szCs w:val="20"/>
              </w:rPr>
              <w:t>455</w:t>
            </w:r>
            <w:bookmarkEnd w:id="116"/>
          </w:p>
        </w:tc>
        <w:tc>
          <w:tcPr>
            <w:tcW w:w="1130"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17" w:name="_Toc480212152"/>
            <w:r w:rsidRPr="009F7EB1">
              <w:rPr>
                <w:sz w:val="20"/>
                <w:szCs w:val="20"/>
              </w:rPr>
              <w:t>418</w:t>
            </w:r>
            <w:bookmarkEnd w:id="117"/>
          </w:p>
        </w:tc>
        <w:tc>
          <w:tcPr>
            <w:tcW w:w="992"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18" w:name="_Toc480212153"/>
            <w:r w:rsidRPr="009F7EB1">
              <w:rPr>
                <w:sz w:val="20"/>
                <w:szCs w:val="20"/>
              </w:rPr>
              <w:t>398</w:t>
            </w:r>
            <w:bookmarkEnd w:id="118"/>
          </w:p>
        </w:tc>
        <w:tc>
          <w:tcPr>
            <w:tcW w:w="979"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19" w:name="_Toc480212154"/>
            <w:r w:rsidRPr="009F7EB1">
              <w:rPr>
                <w:sz w:val="20"/>
                <w:szCs w:val="20"/>
              </w:rPr>
              <w:t>372</w:t>
            </w:r>
            <w:bookmarkEnd w:id="119"/>
          </w:p>
        </w:tc>
        <w:tc>
          <w:tcPr>
            <w:tcW w:w="992"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20" w:name="_Toc480212155"/>
            <w:r w:rsidRPr="009F7EB1">
              <w:rPr>
                <w:sz w:val="20"/>
                <w:szCs w:val="20"/>
              </w:rPr>
              <w:t>343</w:t>
            </w:r>
            <w:bookmarkEnd w:id="120"/>
          </w:p>
        </w:tc>
      </w:tr>
      <w:tr w:rsidR="00517DB4" w:rsidRPr="009A1C10" w:rsidTr="00786082">
        <w:trPr>
          <w:trHeight w:val="282"/>
        </w:trPr>
        <w:tc>
          <w:tcPr>
            <w:tcW w:w="2815"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rPr>
                <w:sz w:val="20"/>
                <w:szCs w:val="20"/>
              </w:rPr>
            </w:pPr>
            <w:bookmarkStart w:id="121" w:name="_Toc480212156"/>
            <w:proofErr w:type="spellStart"/>
            <w:r w:rsidRPr="009F7EB1">
              <w:rPr>
                <w:sz w:val="20"/>
                <w:szCs w:val="20"/>
              </w:rPr>
              <w:t>РСиС</w:t>
            </w:r>
            <w:bookmarkEnd w:id="121"/>
            <w:proofErr w:type="spellEnd"/>
          </w:p>
        </w:tc>
        <w:tc>
          <w:tcPr>
            <w:tcW w:w="993"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22" w:name="_Toc480212157"/>
            <w:r w:rsidRPr="009F7EB1">
              <w:rPr>
                <w:sz w:val="20"/>
                <w:szCs w:val="20"/>
              </w:rPr>
              <w:t>260</w:t>
            </w:r>
            <w:bookmarkEnd w:id="122"/>
          </w:p>
        </w:tc>
        <w:tc>
          <w:tcPr>
            <w:tcW w:w="1134"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23" w:name="_Toc480212158"/>
            <w:r w:rsidRPr="009F7EB1">
              <w:rPr>
                <w:sz w:val="20"/>
                <w:szCs w:val="20"/>
              </w:rPr>
              <w:t>255</w:t>
            </w:r>
            <w:bookmarkEnd w:id="123"/>
          </w:p>
        </w:tc>
        <w:tc>
          <w:tcPr>
            <w:tcW w:w="996"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24" w:name="_Toc480212159"/>
            <w:r w:rsidRPr="009F7EB1">
              <w:rPr>
                <w:sz w:val="20"/>
                <w:szCs w:val="20"/>
              </w:rPr>
              <w:t>247</w:t>
            </w:r>
            <w:bookmarkEnd w:id="124"/>
          </w:p>
        </w:tc>
        <w:tc>
          <w:tcPr>
            <w:tcW w:w="1130"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25" w:name="_Toc480212160"/>
            <w:r w:rsidRPr="009F7EB1">
              <w:rPr>
                <w:sz w:val="20"/>
                <w:szCs w:val="20"/>
              </w:rPr>
              <w:t>219</w:t>
            </w:r>
            <w:bookmarkEnd w:id="125"/>
          </w:p>
        </w:tc>
        <w:tc>
          <w:tcPr>
            <w:tcW w:w="992"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26" w:name="_Toc480212161"/>
            <w:r w:rsidRPr="009F7EB1">
              <w:rPr>
                <w:sz w:val="20"/>
                <w:szCs w:val="20"/>
              </w:rPr>
              <w:t>212</w:t>
            </w:r>
            <w:bookmarkEnd w:id="126"/>
          </w:p>
        </w:tc>
        <w:tc>
          <w:tcPr>
            <w:tcW w:w="979"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27" w:name="_Toc480212162"/>
            <w:r w:rsidRPr="009F7EB1">
              <w:rPr>
                <w:sz w:val="20"/>
                <w:szCs w:val="20"/>
              </w:rPr>
              <w:t>200</w:t>
            </w:r>
            <w:bookmarkEnd w:id="127"/>
          </w:p>
        </w:tc>
        <w:tc>
          <w:tcPr>
            <w:tcW w:w="992"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28" w:name="_Toc480212163"/>
            <w:r w:rsidRPr="009F7EB1">
              <w:rPr>
                <w:sz w:val="20"/>
                <w:szCs w:val="20"/>
              </w:rPr>
              <w:t>191</w:t>
            </w:r>
            <w:bookmarkEnd w:id="128"/>
          </w:p>
        </w:tc>
      </w:tr>
    </w:tbl>
    <w:p w:rsidR="00517DB4" w:rsidRPr="00786082" w:rsidRDefault="00517DB4" w:rsidP="00517DB4">
      <w:pPr>
        <w:shd w:val="clear" w:color="auto" w:fill="FFFFFF" w:themeFill="background1"/>
        <w:autoSpaceDE w:val="0"/>
        <w:autoSpaceDN w:val="0"/>
        <w:adjustRightInd w:val="0"/>
        <w:ind w:firstLine="540"/>
        <w:outlineLvl w:val="1"/>
        <w:rPr>
          <w:iCs/>
          <w:color w:val="000000"/>
          <w:sz w:val="20"/>
          <w:szCs w:val="20"/>
        </w:rPr>
      </w:pPr>
    </w:p>
    <w:tbl>
      <w:tblPr>
        <w:tblW w:w="10043" w:type="dxa"/>
        <w:tblInd w:w="-12" w:type="dxa"/>
        <w:tblLayout w:type="fixed"/>
        <w:tblLook w:val="01E0" w:firstRow="1" w:lastRow="1" w:firstColumn="1" w:lastColumn="1" w:noHBand="0" w:noVBand="0"/>
      </w:tblPr>
      <w:tblGrid>
        <w:gridCol w:w="2816"/>
        <w:gridCol w:w="1080"/>
        <w:gridCol w:w="1329"/>
        <w:gridCol w:w="1276"/>
        <w:gridCol w:w="1134"/>
        <w:gridCol w:w="1275"/>
        <w:gridCol w:w="1133"/>
      </w:tblGrid>
      <w:tr w:rsidR="00517DB4" w:rsidRPr="00517DB4" w:rsidTr="00786082">
        <w:trPr>
          <w:trHeight w:val="676"/>
        </w:trPr>
        <w:tc>
          <w:tcPr>
            <w:tcW w:w="2816" w:type="dxa"/>
            <w:tcBorders>
              <w:top w:val="single" w:sz="4" w:space="0" w:color="auto"/>
              <w:left w:val="single" w:sz="4" w:space="0" w:color="auto"/>
              <w:bottom w:val="single" w:sz="4" w:space="0" w:color="auto"/>
              <w:right w:val="single" w:sz="4" w:space="0" w:color="auto"/>
            </w:tcBorders>
          </w:tcPr>
          <w:p w:rsidR="00517DB4" w:rsidRPr="00786082" w:rsidRDefault="00517DB4" w:rsidP="00517DB4">
            <w:pPr>
              <w:shd w:val="clear" w:color="auto" w:fill="FFFFFF" w:themeFill="background1"/>
              <w:autoSpaceDE w:val="0"/>
              <w:autoSpaceDN w:val="0"/>
              <w:adjustRightInd w:val="0"/>
              <w:ind w:firstLine="540"/>
              <w:outlineLvl w:val="1"/>
              <w:rPr>
                <w:i/>
                <w:iCs/>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rPr>
                <w:sz w:val="20"/>
                <w:szCs w:val="20"/>
              </w:rPr>
            </w:pPr>
            <w:bookmarkStart w:id="129" w:name="_Toc480212164"/>
            <w:r w:rsidRPr="009F7EB1">
              <w:rPr>
                <w:sz w:val="20"/>
                <w:szCs w:val="20"/>
              </w:rPr>
              <w:t>Август</w:t>
            </w:r>
            <w:bookmarkEnd w:id="129"/>
          </w:p>
        </w:tc>
        <w:tc>
          <w:tcPr>
            <w:tcW w:w="1329"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rPr>
                <w:sz w:val="20"/>
                <w:szCs w:val="20"/>
              </w:rPr>
            </w:pPr>
            <w:bookmarkStart w:id="130" w:name="_Toc480212165"/>
            <w:r w:rsidRPr="009F7EB1">
              <w:rPr>
                <w:sz w:val="20"/>
                <w:szCs w:val="20"/>
              </w:rPr>
              <w:t>Сентябрь</w:t>
            </w:r>
            <w:bookmarkEnd w:id="130"/>
          </w:p>
        </w:tc>
        <w:tc>
          <w:tcPr>
            <w:tcW w:w="1276"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rPr>
                <w:sz w:val="20"/>
                <w:szCs w:val="20"/>
              </w:rPr>
            </w:pPr>
            <w:bookmarkStart w:id="131" w:name="_Toc480212166"/>
            <w:r w:rsidRPr="009F7EB1">
              <w:rPr>
                <w:sz w:val="20"/>
                <w:szCs w:val="20"/>
              </w:rPr>
              <w:t>Октябрь</w:t>
            </w:r>
            <w:bookmarkEnd w:id="131"/>
          </w:p>
        </w:tc>
        <w:tc>
          <w:tcPr>
            <w:tcW w:w="1134"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rPr>
                <w:sz w:val="20"/>
                <w:szCs w:val="20"/>
              </w:rPr>
            </w:pPr>
            <w:bookmarkStart w:id="132" w:name="_Toc480212167"/>
            <w:r w:rsidRPr="009F7EB1">
              <w:rPr>
                <w:sz w:val="20"/>
                <w:szCs w:val="20"/>
              </w:rPr>
              <w:t>Ноябрь</w:t>
            </w:r>
            <w:bookmarkEnd w:id="132"/>
          </w:p>
        </w:tc>
        <w:tc>
          <w:tcPr>
            <w:tcW w:w="1275"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rPr>
                <w:sz w:val="20"/>
                <w:szCs w:val="20"/>
              </w:rPr>
            </w:pPr>
            <w:bookmarkStart w:id="133" w:name="_Toc480212168"/>
            <w:r w:rsidRPr="009F7EB1">
              <w:rPr>
                <w:sz w:val="20"/>
                <w:szCs w:val="20"/>
              </w:rPr>
              <w:t>Декабрь</w:t>
            </w:r>
            <w:bookmarkEnd w:id="133"/>
          </w:p>
        </w:tc>
        <w:tc>
          <w:tcPr>
            <w:tcW w:w="1133"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rPr>
                <w:sz w:val="20"/>
                <w:szCs w:val="20"/>
              </w:rPr>
            </w:pPr>
            <w:bookmarkStart w:id="134" w:name="_Toc480212169"/>
            <w:r w:rsidRPr="009F7EB1">
              <w:rPr>
                <w:sz w:val="20"/>
                <w:szCs w:val="20"/>
              </w:rPr>
              <w:t>2016 год</w:t>
            </w:r>
            <w:bookmarkEnd w:id="134"/>
          </w:p>
        </w:tc>
      </w:tr>
      <w:tr w:rsidR="00517DB4" w:rsidRPr="00517DB4" w:rsidTr="00786082">
        <w:trPr>
          <w:trHeight w:val="560"/>
        </w:trPr>
        <w:tc>
          <w:tcPr>
            <w:tcW w:w="2816" w:type="dxa"/>
            <w:tcBorders>
              <w:top w:val="single" w:sz="4" w:space="0" w:color="auto"/>
              <w:left w:val="single" w:sz="4" w:space="0" w:color="auto"/>
              <w:bottom w:val="single" w:sz="4" w:space="0" w:color="auto"/>
              <w:right w:val="single" w:sz="4" w:space="0" w:color="auto"/>
            </w:tcBorders>
          </w:tcPr>
          <w:p w:rsidR="00517DB4" w:rsidRPr="009F7EB1" w:rsidRDefault="00517DB4" w:rsidP="009F7EB1">
            <w:pPr>
              <w:rPr>
                <w:sz w:val="20"/>
                <w:szCs w:val="20"/>
              </w:rPr>
            </w:pPr>
            <w:bookmarkStart w:id="135" w:name="_Toc480212170"/>
            <w:r w:rsidRPr="009F7EB1">
              <w:rPr>
                <w:sz w:val="20"/>
                <w:szCs w:val="20"/>
              </w:rPr>
              <w:t>Среднесписочная численность всего персонала</w:t>
            </w:r>
            <w:bookmarkEnd w:id="135"/>
          </w:p>
        </w:tc>
        <w:tc>
          <w:tcPr>
            <w:tcW w:w="1080"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36" w:name="_Toc480212171"/>
            <w:r w:rsidRPr="009F7EB1">
              <w:rPr>
                <w:sz w:val="20"/>
                <w:szCs w:val="20"/>
              </w:rPr>
              <w:t>750</w:t>
            </w:r>
            <w:bookmarkEnd w:id="136"/>
          </w:p>
        </w:tc>
        <w:tc>
          <w:tcPr>
            <w:tcW w:w="1329"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37" w:name="_Toc480212172"/>
            <w:r w:rsidRPr="009F7EB1">
              <w:rPr>
                <w:sz w:val="20"/>
                <w:szCs w:val="20"/>
              </w:rPr>
              <w:t>730</w:t>
            </w:r>
            <w:bookmarkEnd w:id="137"/>
          </w:p>
        </w:tc>
        <w:tc>
          <w:tcPr>
            <w:tcW w:w="1276"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38" w:name="_Toc480212173"/>
            <w:r w:rsidRPr="009F7EB1">
              <w:rPr>
                <w:sz w:val="20"/>
                <w:szCs w:val="20"/>
              </w:rPr>
              <w:t>717</w:t>
            </w:r>
            <w:bookmarkEnd w:id="138"/>
          </w:p>
        </w:tc>
        <w:tc>
          <w:tcPr>
            <w:tcW w:w="1134"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39" w:name="_Toc480212174"/>
            <w:r w:rsidRPr="009F7EB1">
              <w:rPr>
                <w:sz w:val="20"/>
                <w:szCs w:val="20"/>
              </w:rPr>
              <w:t>715</w:t>
            </w:r>
            <w:bookmarkEnd w:id="139"/>
          </w:p>
        </w:tc>
        <w:tc>
          <w:tcPr>
            <w:tcW w:w="1275"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40" w:name="_Toc480212175"/>
            <w:r w:rsidRPr="009F7EB1">
              <w:rPr>
                <w:sz w:val="20"/>
                <w:szCs w:val="20"/>
              </w:rPr>
              <w:t>712</w:t>
            </w:r>
            <w:bookmarkEnd w:id="140"/>
          </w:p>
        </w:tc>
        <w:tc>
          <w:tcPr>
            <w:tcW w:w="1133"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41" w:name="_Toc480212176"/>
            <w:r w:rsidRPr="009F7EB1">
              <w:rPr>
                <w:sz w:val="20"/>
                <w:szCs w:val="20"/>
              </w:rPr>
              <w:t>831</w:t>
            </w:r>
            <w:bookmarkEnd w:id="141"/>
          </w:p>
        </w:tc>
      </w:tr>
      <w:tr w:rsidR="00517DB4" w:rsidRPr="00517DB4" w:rsidTr="00786082">
        <w:trPr>
          <w:trHeight w:val="487"/>
        </w:trPr>
        <w:tc>
          <w:tcPr>
            <w:tcW w:w="2816"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rPr>
                <w:sz w:val="20"/>
                <w:szCs w:val="20"/>
              </w:rPr>
            </w:pPr>
            <w:bookmarkStart w:id="142" w:name="_Toc480212177"/>
            <w:r w:rsidRPr="009F7EB1">
              <w:rPr>
                <w:sz w:val="20"/>
                <w:szCs w:val="20"/>
              </w:rPr>
              <w:t>В т.ч. основные рабочие</w:t>
            </w:r>
            <w:bookmarkEnd w:id="142"/>
          </w:p>
        </w:tc>
        <w:tc>
          <w:tcPr>
            <w:tcW w:w="1080"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43" w:name="_Toc480212178"/>
            <w:r w:rsidRPr="009F7EB1">
              <w:rPr>
                <w:sz w:val="20"/>
                <w:szCs w:val="20"/>
              </w:rPr>
              <w:t>258</w:t>
            </w:r>
            <w:bookmarkEnd w:id="143"/>
          </w:p>
        </w:tc>
        <w:tc>
          <w:tcPr>
            <w:tcW w:w="1329"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44" w:name="_Toc480212179"/>
            <w:r w:rsidRPr="009F7EB1">
              <w:rPr>
                <w:sz w:val="20"/>
                <w:szCs w:val="20"/>
              </w:rPr>
              <w:t>255</w:t>
            </w:r>
            <w:bookmarkEnd w:id="144"/>
          </w:p>
        </w:tc>
        <w:tc>
          <w:tcPr>
            <w:tcW w:w="1276"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45" w:name="_Toc480212180"/>
            <w:r w:rsidRPr="009F7EB1">
              <w:rPr>
                <w:sz w:val="20"/>
                <w:szCs w:val="20"/>
              </w:rPr>
              <w:t>254</w:t>
            </w:r>
            <w:bookmarkEnd w:id="145"/>
          </w:p>
        </w:tc>
        <w:tc>
          <w:tcPr>
            <w:tcW w:w="1134"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46" w:name="_Toc480212181"/>
            <w:r w:rsidRPr="009F7EB1">
              <w:rPr>
                <w:sz w:val="20"/>
                <w:szCs w:val="20"/>
              </w:rPr>
              <w:t>253</w:t>
            </w:r>
            <w:bookmarkEnd w:id="146"/>
          </w:p>
        </w:tc>
        <w:tc>
          <w:tcPr>
            <w:tcW w:w="1275"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47" w:name="_Toc480212182"/>
            <w:r w:rsidRPr="009F7EB1">
              <w:rPr>
                <w:sz w:val="20"/>
                <w:szCs w:val="20"/>
              </w:rPr>
              <w:t>251</w:t>
            </w:r>
            <w:bookmarkEnd w:id="147"/>
          </w:p>
        </w:tc>
        <w:tc>
          <w:tcPr>
            <w:tcW w:w="1133"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48" w:name="_Toc480212183"/>
            <w:r w:rsidRPr="009F7EB1">
              <w:rPr>
                <w:sz w:val="20"/>
                <w:szCs w:val="20"/>
              </w:rPr>
              <w:t>261</w:t>
            </w:r>
            <w:bookmarkEnd w:id="148"/>
          </w:p>
        </w:tc>
      </w:tr>
      <w:tr w:rsidR="00517DB4" w:rsidRPr="00517DB4" w:rsidTr="00786082">
        <w:trPr>
          <w:trHeight w:val="467"/>
        </w:trPr>
        <w:tc>
          <w:tcPr>
            <w:tcW w:w="2816"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rPr>
                <w:sz w:val="20"/>
                <w:szCs w:val="20"/>
              </w:rPr>
            </w:pPr>
            <w:bookmarkStart w:id="149" w:name="_Toc480212184"/>
            <w:r w:rsidRPr="009F7EB1">
              <w:rPr>
                <w:sz w:val="20"/>
                <w:szCs w:val="20"/>
              </w:rPr>
              <w:t>Вспомогательные рабочие</w:t>
            </w:r>
            <w:bookmarkEnd w:id="149"/>
          </w:p>
        </w:tc>
        <w:tc>
          <w:tcPr>
            <w:tcW w:w="1080"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50" w:name="_Toc480212185"/>
            <w:r w:rsidRPr="009F7EB1">
              <w:rPr>
                <w:sz w:val="20"/>
                <w:szCs w:val="20"/>
              </w:rPr>
              <w:t>320</w:t>
            </w:r>
            <w:bookmarkEnd w:id="150"/>
          </w:p>
        </w:tc>
        <w:tc>
          <w:tcPr>
            <w:tcW w:w="1329"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51" w:name="_Toc480212186"/>
            <w:r w:rsidRPr="009F7EB1">
              <w:rPr>
                <w:sz w:val="20"/>
                <w:szCs w:val="20"/>
              </w:rPr>
              <w:t>317</w:t>
            </w:r>
            <w:bookmarkEnd w:id="151"/>
          </w:p>
        </w:tc>
        <w:tc>
          <w:tcPr>
            <w:tcW w:w="1276"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52" w:name="_Toc480212187"/>
            <w:r w:rsidRPr="009F7EB1">
              <w:rPr>
                <w:sz w:val="20"/>
                <w:szCs w:val="20"/>
              </w:rPr>
              <w:t>310</w:t>
            </w:r>
            <w:bookmarkEnd w:id="152"/>
          </w:p>
        </w:tc>
        <w:tc>
          <w:tcPr>
            <w:tcW w:w="1134"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53" w:name="_Toc480212188"/>
            <w:r w:rsidRPr="009F7EB1">
              <w:rPr>
                <w:sz w:val="20"/>
                <w:szCs w:val="20"/>
              </w:rPr>
              <w:t>310</w:t>
            </w:r>
            <w:bookmarkEnd w:id="153"/>
          </w:p>
        </w:tc>
        <w:tc>
          <w:tcPr>
            <w:tcW w:w="1275"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54" w:name="_Toc480212189"/>
            <w:r w:rsidRPr="009F7EB1">
              <w:rPr>
                <w:sz w:val="20"/>
                <w:szCs w:val="20"/>
              </w:rPr>
              <w:t>310</w:t>
            </w:r>
            <w:bookmarkEnd w:id="154"/>
          </w:p>
        </w:tc>
        <w:tc>
          <w:tcPr>
            <w:tcW w:w="1133"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55" w:name="_Toc480212190"/>
            <w:r w:rsidRPr="009F7EB1">
              <w:rPr>
                <w:sz w:val="20"/>
                <w:szCs w:val="20"/>
              </w:rPr>
              <w:t>372</w:t>
            </w:r>
            <w:bookmarkEnd w:id="155"/>
          </w:p>
        </w:tc>
      </w:tr>
      <w:tr w:rsidR="00517DB4" w:rsidRPr="00517DB4" w:rsidTr="00786082">
        <w:trPr>
          <w:trHeight w:val="505"/>
        </w:trPr>
        <w:tc>
          <w:tcPr>
            <w:tcW w:w="2816"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rPr>
                <w:sz w:val="20"/>
                <w:szCs w:val="20"/>
              </w:rPr>
            </w:pPr>
            <w:bookmarkStart w:id="156" w:name="_Toc480212191"/>
            <w:proofErr w:type="spellStart"/>
            <w:r w:rsidRPr="009F7EB1">
              <w:rPr>
                <w:sz w:val="20"/>
                <w:szCs w:val="20"/>
              </w:rPr>
              <w:t>РСиС</w:t>
            </w:r>
            <w:bookmarkEnd w:id="156"/>
            <w:proofErr w:type="spellEnd"/>
          </w:p>
        </w:tc>
        <w:tc>
          <w:tcPr>
            <w:tcW w:w="1080"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57" w:name="_Toc480212192"/>
            <w:r w:rsidRPr="009F7EB1">
              <w:rPr>
                <w:sz w:val="20"/>
                <w:szCs w:val="20"/>
              </w:rPr>
              <w:t>171</w:t>
            </w:r>
            <w:bookmarkEnd w:id="157"/>
          </w:p>
        </w:tc>
        <w:tc>
          <w:tcPr>
            <w:tcW w:w="1329"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58" w:name="_Toc480212193"/>
            <w:r w:rsidRPr="009F7EB1">
              <w:rPr>
                <w:sz w:val="20"/>
                <w:szCs w:val="20"/>
              </w:rPr>
              <w:t>158</w:t>
            </w:r>
            <w:bookmarkEnd w:id="158"/>
          </w:p>
        </w:tc>
        <w:tc>
          <w:tcPr>
            <w:tcW w:w="1276"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59" w:name="_Toc480212194"/>
            <w:r w:rsidRPr="009F7EB1">
              <w:rPr>
                <w:sz w:val="20"/>
                <w:szCs w:val="20"/>
              </w:rPr>
              <w:t>154</w:t>
            </w:r>
            <w:bookmarkEnd w:id="159"/>
          </w:p>
        </w:tc>
        <w:tc>
          <w:tcPr>
            <w:tcW w:w="1134"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60" w:name="_Toc480212195"/>
            <w:r w:rsidRPr="009F7EB1">
              <w:rPr>
                <w:sz w:val="20"/>
                <w:szCs w:val="20"/>
              </w:rPr>
              <w:t>152</w:t>
            </w:r>
            <w:bookmarkEnd w:id="160"/>
          </w:p>
        </w:tc>
        <w:tc>
          <w:tcPr>
            <w:tcW w:w="1275"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61" w:name="_Toc480212196"/>
            <w:r w:rsidRPr="009F7EB1">
              <w:rPr>
                <w:sz w:val="20"/>
                <w:szCs w:val="20"/>
              </w:rPr>
              <w:t>151</w:t>
            </w:r>
            <w:bookmarkEnd w:id="161"/>
          </w:p>
        </w:tc>
        <w:tc>
          <w:tcPr>
            <w:tcW w:w="1133" w:type="dxa"/>
            <w:tcBorders>
              <w:top w:val="single" w:sz="4" w:space="0" w:color="auto"/>
              <w:left w:val="single" w:sz="4" w:space="0" w:color="auto"/>
              <w:bottom w:val="single" w:sz="4" w:space="0" w:color="auto"/>
              <w:right w:val="single" w:sz="4" w:space="0" w:color="auto"/>
            </w:tcBorders>
            <w:vAlign w:val="center"/>
          </w:tcPr>
          <w:p w:rsidR="00517DB4" w:rsidRPr="009F7EB1" w:rsidRDefault="00517DB4" w:rsidP="009F7EB1">
            <w:pPr>
              <w:jc w:val="center"/>
              <w:rPr>
                <w:sz w:val="20"/>
                <w:szCs w:val="20"/>
              </w:rPr>
            </w:pPr>
            <w:bookmarkStart w:id="162" w:name="_Toc480212197"/>
            <w:r w:rsidRPr="009F7EB1">
              <w:rPr>
                <w:sz w:val="20"/>
                <w:szCs w:val="20"/>
              </w:rPr>
              <w:t>197</w:t>
            </w:r>
            <w:bookmarkEnd w:id="162"/>
          </w:p>
        </w:tc>
      </w:tr>
    </w:tbl>
    <w:p w:rsidR="00517DB4" w:rsidRPr="00530A30" w:rsidRDefault="00517DB4" w:rsidP="00517DB4">
      <w:pPr>
        <w:shd w:val="clear" w:color="auto" w:fill="FFFFFF" w:themeFill="background1"/>
        <w:autoSpaceDE w:val="0"/>
        <w:autoSpaceDN w:val="0"/>
        <w:adjustRightInd w:val="0"/>
        <w:ind w:firstLine="540"/>
        <w:outlineLvl w:val="1"/>
        <w:rPr>
          <w:b/>
          <w:iCs/>
          <w:color w:val="000000"/>
          <w:lang w:val="en-US"/>
        </w:rPr>
      </w:pPr>
    </w:p>
    <w:p w:rsidR="00517DB4" w:rsidRPr="00530A30" w:rsidRDefault="00517DB4" w:rsidP="00517DB4">
      <w:pPr>
        <w:shd w:val="clear" w:color="auto" w:fill="FFFFFF" w:themeFill="background1"/>
        <w:autoSpaceDE w:val="0"/>
        <w:autoSpaceDN w:val="0"/>
        <w:adjustRightInd w:val="0"/>
        <w:ind w:firstLine="540"/>
        <w:outlineLvl w:val="1"/>
        <w:rPr>
          <w:b/>
          <w:bCs/>
          <w:iCs/>
        </w:rPr>
      </w:pPr>
      <w:bookmarkStart w:id="163" w:name="_Toc480212198"/>
      <w:bookmarkStart w:id="164" w:name="_Toc480213132"/>
      <w:r w:rsidRPr="00530A30">
        <w:rPr>
          <w:b/>
          <w:bCs/>
          <w:iCs/>
        </w:rPr>
        <w:t>6.2. Система мотивации персонала.</w:t>
      </w:r>
      <w:bookmarkEnd w:id="163"/>
      <w:bookmarkEnd w:id="164"/>
    </w:p>
    <w:p w:rsidR="00517DB4" w:rsidRPr="00F151E0" w:rsidRDefault="00517DB4" w:rsidP="009F7EB1">
      <w:bookmarkStart w:id="165" w:name="_Toc480212199"/>
      <w:r w:rsidRPr="00F151E0">
        <w:t>За отчетный период в Обществе, в рамках проводимой на предприятии социальной политики, решались задачи по трудовой мотивации персонала.</w:t>
      </w:r>
      <w:bookmarkEnd w:id="165"/>
      <w:r w:rsidRPr="00F151E0">
        <w:t xml:space="preserve"> </w:t>
      </w:r>
    </w:p>
    <w:p w:rsidR="00517DB4" w:rsidRPr="00F151E0" w:rsidRDefault="00517DB4" w:rsidP="009F7EB1"/>
    <w:p w:rsidR="00517DB4" w:rsidRPr="00F151E0" w:rsidRDefault="00517DB4" w:rsidP="009F7EB1">
      <w:bookmarkStart w:id="166" w:name="_Toc480212200"/>
      <w:r w:rsidRPr="00F151E0">
        <w:t>За 2016 г., согласно утвержденному генеральным директором плану,  организованы и  проведены следующие мероприятия:</w:t>
      </w:r>
      <w:bookmarkEnd w:id="166"/>
    </w:p>
    <w:p w:rsidR="00517DB4" w:rsidRPr="00F151E0" w:rsidRDefault="00517DB4" w:rsidP="009F7EB1">
      <w:r w:rsidRPr="00F151E0">
        <w:t xml:space="preserve"> </w:t>
      </w:r>
      <w:bookmarkStart w:id="167" w:name="_Toc480212201"/>
      <w:r w:rsidRPr="00F151E0">
        <w:t>- праздничные мероприятия, посвященные Дню защитника Отечества. Организовано торжественное собрание и обед для работников предприятия, отслуживших в горячих точках, 16 участников боевых действий награждены премиями;</w:t>
      </w:r>
      <w:bookmarkEnd w:id="167"/>
    </w:p>
    <w:p w:rsidR="00517DB4" w:rsidRPr="00F151E0" w:rsidRDefault="00517DB4" w:rsidP="009F7EB1">
      <w:bookmarkStart w:id="168" w:name="_Toc480212202"/>
      <w:r w:rsidRPr="00F151E0">
        <w:t>- в связи с празднованием Дня Победы, согласно плану мероприятий, организовано поздравление 5 ветеранов ВОВ с вручением денежных премий и подарочных продовольственных наборов.</w:t>
      </w:r>
      <w:bookmarkEnd w:id="168"/>
    </w:p>
    <w:p w:rsidR="00517DB4" w:rsidRPr="00F151E0" w:rsidRDefault="00517DB4" w:rsidP="009F7EB1">
      <w:bookmarkStart w:id="169" w:name="_Toc480212203"/>
      <w:r w:rsidRPr="00F151E0">
        <w:t>- Праздничные мероприятия, посвященные 25-летию предприятия. Организовано торжественное собрание и праздничный концерт. Лучшие работники предприятия награждены:</w:t>
      </w:r>
      <w:bookmarkEnd w:id="169"/>
    </w:p>
    <w:p w:rsidR="00517DB4" w:rsidRPr="00F151E0" w:rsidRDefault="00517DB4" w:rsidP="009F7EB1">
      <w:pPr>
        <w:pStyle w:val="aff3"/>
        <w:numPr>
          <w:ilvl w:val="0"/>
          <w:numId w:val="49"/>
        </w:numPr>
      </w:pPr>
      <w:bookmarkStart w:id="170" w:name="_Toc480212204"/>
      <w:r w:rsidRPr="00F151E0">
        <w:t>Почетными грамотами Министерства промышленности и технологий Самарской области 4 чел. (с выплатой премий на сумму 14 000 руб.);</w:t>
      </w:r>
      <w:bookmarkEnd w:id="170"/>
    </w:p>
    <w:p w:rsidR="00517DB4" w:rsidRPr="00F151E0" w:rsidRDefault="00517DB4" w:rsidP="009F7EB1">
      <w:pPr>
        <w:pStyle w:val="aff3"/>
        <w:numPr>
          <w:ilvl w:val="0"/>
          <w:numId w:val="49"/>
        </w:numPr>
      </w:pPr>
      <w:bookmarkStart w:id="171" w:name="_Toc480212205"/>
      <w:r w:rsidRPr="00F151E0">
        <w:t>Благодарностями Министерства промышленности и технологий Самарской области 4 чел. (с выплатой премий на сумму 10 000 руб.);</w:t>
      </w:r>
      <w:bookmarkEnd w:id="171"/>
    </w:p>
    <w:p w:rsidR="00517DB4" w:rsidRPr="00F151E0" w:rsidRDefault="00517DB4" w:rsidP="009F7EB1">
      <w:pPr>
        <w:pStyle w:val="aff3"/>
        <w:numPr>
          <w:ilvl w:val="0"/>
          <w:numId w:val="49"/>
        </w:numPr>
      </w:pPr>
      <w:bookmarkStart w:id="172" w:name="_Toc480212206"/>
      <w:r w:rsidRPr="00F151E0">
        <w:t>Благодарственными письмами мэрии г. Тольятти – 8 чел. (с выплатой премий на сумму  20 000 руб.);</w:t>
      </w:r>
      <w:bookmarkEnd w:id="172"/>
    </w:p>
    <w:p w:rsidR="00517DB4" w:rsidRPr="00F151E0" w:rsidRDefault="00517DB4" w:rsidP="009F7EB1">
      <w:pPr>
        <w:pStyle w:val="aff3"/>
        <w:numPr>
          <w:ilvl w:val="0"/>
          <w:numId w:val="49"/>
        </w:numPr>
      </w:pPr>
      <w:bookmarkStart w:id="173" w:name="_Toc480212207"/>
      <w:r w:rsidRPr="00F151E0">
        <w:t>Почетными грамотами АО «ВИС» – 22 чел. (с выплатой премий на сумму 77 000 руб.);</w:t>
      </w:r>
      <w:bookmarkEnd w:id="173"/>
    </w:p>
    <w:p w:rsidR="00517DB4" w:rsidRPr="00F151E0" w:rsidRDefault="00517DB4" w:rsidP="009F7EB1">
      <w:pPr>
        <w:pStyle w:val="aff3"/>
        <w:numPr>
          <w:ilvl w:val="0"/>
          <w:numId w:val="49"/>
        </w:numPr>
      </w:pPr>
      <w:bookmarkStart w:id="174" w:name="_Toc480212208"/>
      <w:r w:rsidRPr="00F151E0">
        <w:t>Благодарностями АО «ВИС» - 24 чел. (с выплатой премий на сумму 60 000 руб.);</w:t>
      </w:r>
      <w:bookmarkEnd w:id="174"/>
    </w:p>
    <w:p w:rsidR="00517DB4" w:rsidRPr="00F151E0" w:rsidRDefault="00517DB4" w:rsidP="009F7EB1">
      <w:pPr>
        <w:pStyle w:val="aff3"/>
        <w:numPr>
          <w:ilvl w:val="0"/>
          <w:numId w:val="49"/>
        </w:numPr>
      </w:pPr>
      <w:bookmarkStart w:id="175" w:name="_Toc480212209"/>
      <w:r w:rsidRPr="00F151E0">
        <w:t>внесены на Доску почета – 10 чел. (с выплатой премий на сумму 100 000 руб.).</w:t>
      </w:r>
      <w:bookmarkEnd w:id="175"/>
    </w:p>
    <w:p w:rsidR="00517DB4" w:rsidRPr="00F151E0" w:rsidRDefault="00517DB4" w:rsidP="009F7EB1"/>
    <w:p w:rsidR="00517DB4" w:rsidRPr="00F151E0" w:rsidRDefault="00517DB4" w:rsidP="009F7EB1">
      <w:pPr>
        <w:pStyle w:val="aff3"/>
        <w:numPr>
          <w:ilvl w:val="0"/>
          <w:numId w:val="49"/>
        </w:numPr>
      </w:pPr>
      <w:bookmarkStart w:id="176" w:name="_Toc480212210"/>
      <w:r w:rsidRPr="00F151E0">
        <w:t>Ежемесячно проводились заседания социальной комиссии, решением которых оказана материальная помощь 131 работнику предприятия на общую сумму 176 000 рублей.</w:t>
      </w:r>
      <w:bookmarkEnd w:id="176"/>
    </w:p>
    <w:p w:rsidR="00517DB4" w:rsidRPr="00F151E0" w:rsidRDefault="00517DB4" w:rsidP="009F7EB1">
      <w:bookmarkStart w:id="177" w:name="_Toc480212211"/>
      <w:r w:rsidRPr="00F151E0">
        <w:t>Оказана материальная помощь работникам в связи:</w:t>
      </w:r>
      <w:bookmarkEnd w:id="177"/>
    </w:p>
    <w:p w:rsidR="00517DB4" w:rsidRPr="00F151E0" w:rsidRDefault="00517DB4" w:rsidP="009F7EB1">
      <w:bookmarkStart w:id="178" w:name="_Toc480212212"/>
      <w:r w:rsidRPr="00F151E0">
        <w:t>со смертью близких родственников – 44 чел.  (на сумму 90 000 руб.);</w:t>
      </w:r>
      <w:bookmarkEnd w:id="178"/>
    </w:p>
    <w:p w:rsidR="00517DB4" w:rsidRPr="00F151E0" w:rsidRDefault="00517DB4" w:rsidP="009F7EB1">
      <w:bookmarkStart w:id="179" w:name="_Toc480212213"/>
      <w:r w:rsidRPr="00F151E0">
        <w:t>с рождением детей – 32 чел. (на сумму 64 000 руб.);</w:t>
      </w:r>
      <w:bookmarkEnd w:id="179"/>
    </w:p>
    <w:p w:rsidR="00517DB4" w:rsidRPr="00F151E0" w:rsidRDefault="00517DB4" w:rsidP="009F7EB1">
      <w:bookmarkStart w:id="180" w:name="_Toc480212214"/>
      <w:r w:rsidRPr="00F151E0">
        <w:t>с бракосочетанием – 4 чел. (на сумму 4 000 руб.).</w:t>
      </w:r>
      <w:bookmarkEnd w:id="180"/>
    </w:p>
    <w:p w:rsidR="00517DB4" w:rsidRPr="00F151E0" w:rsidRDefault="00517DB4" w:rsidP="009F7EB1">
      <w:bookmarkStart w:id="181" w:name="_Toc480212215"/>
      <w:r w:rsidRPr="00F151E0">
        <w:t>Закуплены новогодние подарки для детей и розданы в подразделения.</w:t>
      </w:r>
      <w:bookmarkEnd w:id="181"/>
    </w:p>
    <w:p w:rsidR="00517DB4" w:rsidRPr="00530A30" w:rsidRDefault="00517DB4" w:rsidP="00517DB4">
      <w:pPr>
        <w:shd w:val="clear" w:color="auto" w:fill="FFFFFF" w:themeFill="background1"/>
        <w:autoSpaceDE w:val="0"/>
        <w:autoSpaceDN w:val="0"/>
        <w:adjustRightInd w:val="0"/>
        <w:ind w:firstLine="540"/>
        <w:outlineLvl w:val="1"/>
        <w:rPr>
          <w:b/>
          <w:bCs/>
          <w:iCs/>
        </w:rPr>
      </w:pPr>
    </w:p>
    <w:p w:rsidR="00517DB4" w:rsidRPr="00530A30" w:rsidRDefault="00517DB4" w:rsidP="00517DB4">
      <w:pPr>
        <w:shd w:val="clear" w:color="auto" w:fill="FFFFFF" w:themeFill="background1"/>
        <w:autoSpaceDE w:val="0"/>
        <w:autoSpaceDN w:val="0"/>
        <w:adjustRightInd w:val="0"/>
        <w:ind w:firstLine="540"/>
        <w:outlineLvl w:val="1"/>
        <w:rPr>
          <w:b/>
          <w:bCs/>
          <w:iCs/>
        </w:rPr>
      </w:pPr>
      <w:bookmarkStart w:id="182" w:name="_Toc480212216"/>
      <w:bookmarkStart w:id="183" w:name="_Toc480213133"/>
      <w:r w:rsidRPr="00530A30">
        <w:rPr>
          <w:b/>
          <w:bCs/>
          <w:iCs/>
        </w:rPr>
        <w:t>6.3. Задачи в области управления персоналом.</w:t>
      </w:r>
      <w:bookmarkEnd w:id="182"/>
      <w:bookmarkEnd w:id="183"/>
    </w:p>
    <w:p w:rsidR="00517DB4" w:rsidRPr="00F151E0" w:rsidRDefault="00517DB4" w:rsidP="009F7EB1">
      <w:bookmarkStart w:id="184" w:name="_Toc480212217"/>
      <w:r w:rsidRPr="00F151E0">
        <w:t>Обеспечение общества квалифицированным персоналом за счет:</w:t>
      </w:r>
      <w:bookmarkEnd w:id="184"/>
      <w:r w:rsidRPr="00F151E0">
        <w:t xml:space="preserve"> </w:t>
      </w:r>
    </w:p>
    <w:p w:rsidR="00517DB4" w:rsidRPr="00F151E0" w:rsidRDefault="00517DB4" w:rsidP="009F7EB1">
      <w:pPr>
        <w:pStyle w:val="aff3"/>
        <w:numPr>
          <w:ilvl w:val="0"/>
          <w:numId w:val="50"/>
        </w:numPr>
        <w:ind w:hanging="294"/>
      </w:pPr>
      <w:bookmarkStart w:id="185" w:name="_Toc480212218"/>
      <w:r w:rsidRPr="00F151E0">
        <w:t>стабилизации кадрового состава;</w:t>
      </w:r>
      <w:bookmarkEnd w:id="185"/>
    </w:p>
    <w:p w:rsidR="00517DB4" w:rsidRPr="00F151E0" w:rsidRDefault="00517DB4" w:rsidP="009F7EB1">
      <w:pPr>
        <w:pStyle w:val="aff3"/>
        <w:numPr>
          <w:ilvl w:val="0"/>
          <w:numId w:val="50"/>
        </w:numPr>
        <w:ind w:hanging="294"/>
      </w:pPr>
      <w:bookmarkStart w:id="186" w:name="_Toc480212219"/>
      <w:r w:rsidRPr="00F151E0">
        <w:t>повышения квалификации, навыков и умений;</w:t>
      </w:r>
      <w:bookmarkEnd w:id="186"/>
    </w:p>
    <w:p w:rsidR="00517DB4" w:rsidRPr="00F151E0" w:rsidRDefault="00517DB4" w:rsidP="009F7EB1">
      <w:pPr>
        <w:pStyle w:val="aff3"/>
        <w:numPr>
          <w:ilvl w:val="0"/>
          <w:numId w:val="50"/>
        </w:numPr>
        <w:ind w:hanging="294"/>
      </w:pPr>
      <w:bookmarkStart w:id="187" w:name="_Toc480212220"/>
      <w:r w:rsidRPr="00F151E0">
        <w:t>повышения мотивации и стимулирования труда персонала;</w:t>
      </w:r>
      <w:bookmarkEnd w:id="187"/>
    </w:p>
    <w:p w:rsidR="00517DB4" w:rsidRPr="00F151E0" w:rsidRDefault="00517DB4" w:rsidP="009F7EB1">
      <w:pPr>
        <w:pStyle w:val="aff3"/>
        <w:numPr>
          <w:ilvl w:val="0"/>
          <w:numId w:val="50"/>
        </w:numPr>
        <w:ind w:hanging="294"/>
      </w:pPr>
      <w:bookmarkStart w:id="188" w:name="_Toc480212221"/>
      <w:r w:rsidRPr="00F151E0">
        <w:t>обеспечения работников питанием, доставки работников на работу служебным транспортом.</w:t>
      </w:r>
      <w:bookmarkEnd w:id="188"/>
    </w:p>
    <w:p w:rsidR="00517DB4" w:rsidRPr="00786082" w:rsidRDefault="00517DB4" w:rsidP="00517DB4">
      <w:pPr>
        <w:shd w:val="clear" w:color="auto" w:fill="FFFFFF" w:themeFill="background1"/>
        <w:autoSpaceDE w:val="0"/>
        <w:autoSpaceDN w:val="0"/>
        <w:adjustRightInd w:val="0"/>
        <w:ind w:firstLine="540"/>
        <w:outlineLvl w:val="1"/>
        <w:rPr>
          <w:bCs/>
          <w:iCs/>
        </w:rPr>
      </w:pPr>
    </w:p>
    <w:p w:rsidR="00517DB4" w:rsidRPr="00530A30" w:rsidRDefault="00517DB4" w:rsidP="00517DB4">
      <w:pPr>
        <w:shd w:val="clear" w:color="auto" w:fill="FFFFFF" w:themeFill="background1"/>
        <w:autoSpaceDE w:val="0"/>
        <w:autoSpaceDN w:val="0"/>
        <w:adjustRightInd w:val="0"/>
        <w:ind w:firstLine="540"/>
        <w:outlineLvl w:val="1"/>
        <w:rPr>
          <w:b/>
          <w:bCs/>
          <w:iCs/>
        </w:rPr>
      </w:pPr>
      <w:bookmarkStart w:id="189" w:name="_Toc480212222"/>
      <w:bookmarkStart w:id="190" w:name="_Toc480213134"/>
      <w:r w:rsidRPr="00530A30">
        <w:rPr>
          <w:b/>
          <w:bCs/>
          <w:iCs/>
        </w:rPr>
        <w:t>6.4. Подготовка и повышение квалификации персонала</w:t>
      </w:r>
      <w:bookmarkEnd w:id="189"/>
      <w:bookmarkEnd w:id="190"/>
    </w:p>
    <w:p w:rsidR="00517DB4" w:rsidRPr="00F151E0" w:rsidRDefault="00517DB4" w:rsidP="009F7EB1">
      <w:bookmarkStart w:id="191" w:name="_Toc480212223"/>
      <w:r w:rsidRPr="00F151E0">
        <w:t>За 2016 год прошли обучение 210 человек, что составляет 25,3 % от общей списочной численности персонала, в том числе:</w:t>
      </w:r>
      <w:bookmarkEnd w:id="191"/>
    </w:p>
    <w:p w:rsidR="00517DB4" w:rsidRPr="00F151E0" w:rsidRDefault="00517DB4" w:rsidP="009F7EB1">
      <w:pPr>
        <w:ind w:firstLine="426"/>
      </w:pPr>
      <w:bookmarkStart w:id="192" w:name="_Toc480212224"/>
      <w:r w:rsidRPr="00F151E0">
        <w:t>- рабочих – 157 чел.;</w:t>
      </w:r>
      <w:bookmarkEnd w:id="192"/>
    </w:p>
    <w:p w:rsidR="00517DB4" w:rsidRPr="00F151E0" w:rsidRDefault="00517DB4" w:rsidP="009F7EB1">
      <w:pPr>
        <w:ind w:firstLine="426"/>
      </w:pPr>
      <w:bookmarkStart w:id="193" w:name="_Toc480212225"/>
      <w:r w:rsidRPr="00F151E0">
        <w:t xml:space="preserve">- </w:t>
      </w:r>
      <w:proofErr w:type="spellStart"/>
      <w:r w:rsidRPr="00F151E0">
        <w:t>РСиС</w:t>
      </w:r>
      <w:proofErr w:type="spellEnd"/>
      <w:r w:rsidRPr="00F151E0">
        <w:t xml:space="preserve"> – 53 чел.</w:t>
      </w:r>
      <w:bookmarkEnd w:id="193"/>
    </w:p>
    <w:p w:rsidR="00517DB4" w:rsidRPr="00F151E0" w:rsidRDefault="00517DB4" w:rsidP="009F7EB1">
      <w:bookmarkStart w:id="194" w:name="_Toc480212226"/>
      <w:r w:rsidRPr="00F151E0">
        <w:t>Всего за 2016 года на обучение персонала из бюджета Общества было израсходовано 109 050 рублей.</w:t>
      </w:r>
      <w:bookmarkEnd w:id="194"/>
    </w:p>
    <w:p w:rsidR="00110455" w:rsidRPr="00786082" w:rsidRDefault="00110455" w:rsidP="00110455">
      <w:pPr>
        <w:pStyle w:val="10"/>
      </w:pPr>
    </w:p>
    <w:p w:rsidR="00110455" w:rsidRPr="00786082" w:rsidRDefault="00110455">
      <w:pPr>
        <w:jc w:val="left"/>
        <w:rPr>
          <w:rFonts w:ascii="Cambria" w:hAnsi="Cambria"/>
          <w:b/>
          <w:kern w:val="32"/>
          <w:sz w:val="32"/>
          <w:szCs w:val="20"/>
        </w:rPr>
      </w:pPr>
      <w:r w:rsidRPr="00786082">
        <w:br w:type="page"/>
      </w:r>
    </w:p>
    <w:p w:rsidR="00DE2D07" w:rsidRPr="00155DF4" w:rsidRDefault="00110455" w:rsidP="00786082">
      <w:pPr>
        <w:pStyle w:val="10"/>
        <w:jc w:val="center"/>
        <w:rPr>
          <w:rFonts w:ascii="Times New Roman" w:hAnsi="Times New Roman"/>
          <w:sz w:val="24"/>
          <w:szCs w:val="24"/>
        </w:rPr>
      </w:pPr>
      <w:bookmarkStart w:id="195" w:name="_Toc480212227"/>
      <w:bookmarkStart w:id="196" w:name="_Toc480213135"/>
      <w:r w:rsidRPr="009F7EB1">
        <w:rPr>
          <w:rFonts w:ascii="Times New Roman" w:hAnsi="Times New Roman"/>
          <w:sz w:val="24"/>
          <w:szCs w:val="24"/>
        </w:rPr>
        <w:t>7.</w:t>
      </w:r>
      <w:r w:rsidRPr="00124C62">
        <w:t xml:space="preserve"> </w:t>
      </w:r>
      <w:bookmarkStart w:id="197" w:name="_Toc416266165"/>
      <w:r w:rsidR="00CE3C89" w:rsidRPr="00155DF4">
        <w:rPr>
          <w:rFonts w:ascii="Times New Roman" w:hAnsi="Times New Roman"/>
          <w:sz w:val="24"/>
          <w:szCs w:val="24"/>
        </w:rPr>
        <w:t>КАЧЕСТВО</w:t>
      </w:r>
      <w:bookmarkEnd w:id="195"/>
      <w:bookmarkEnd w:id="196"/>
      <w:bookmarkEnd w:id="197"/>
    </w:p>
    <w:p w:rsidR="00DE2D07" w:rsidRPr="00000556" w:rsidRDefault="00DE2D07" w:rsidP="00000556">
      <w:pPr>
        <w:shd w:val="clear" w:color="auto" w:fill="FFFFFF" w:themeFill="background1"/>
        <w:rPr>
          <w:b/>
          <w:u w:val="single"/>
        </w:rPr>
      </w:pPr>
    </w:p>
    <w:p w:rsidR="006F4F0F" w:rsidRPr="004A57EB" w:rsidRDefault="006F4F0F" w:rsidP="009F7EB1">
      <w:pPr>
        <w:shd w:val="clear" w:color="auto" w:fill="FFFFFF" w:themeFill="background1"/>
        <w:autoSpaceDE w:val="0"/>
        <w:autoSpaceDN w:val="0"/>
        <w:adjustRightInd w:val="0"/>
        <w:ind w:firstLine="540"/>
        <w:outlineLvl w:val="1"/>
      </w:pPr>
      <w:bookmarkStart w:id="198" w:name="_Toc416266167"/>
      <w:bookmarkStart w:id="199" w:name="_Toc480212228"/>
      <w:bookmarkStart w:id="200" w:name="_Toc480213136"/>
      <w:r w:rsidRPr="004A57EB">
        <w:rPr>
          <w:b/>
          <w:iCs/>
          <w:color w:val="000000"/>
        </w:rPr>
        <w:t>7.</w:t>
      </w:r>
      <w:r w:rsidR="00271C58">
        <w:rPr>
          <w:b/>
          <w:iCs/>
          <w:color w:val="000000"/>
        </w:rPr>
        <w:t>1</w:t>
      </w:r>
      <w:r w:rsidRPr="004A57EB">
        <w:rPr>
          <w:b/>
          <w:iCs/>
          <w:color w:val="000000"/>
        </w:rPr>
        <w:t>. Мероприятия по повышению качества продукции (услуг).</w:t>
      </w:r>
      <w:bookmarkEnd w:id="198"/>
      <w:bookmarkEnd w:id="199"/>
      <w:bookmarkEnd w:id="200"/>
    </w:p>
    <w:p w:rsidR="006F4F0F" w:rsidRPr="004A57EB" w:rsidRDefault="006F4F0F" w:rsidP="006F4F0F">
      <w:pPr>
        <w:shd w:val="clear" w:color="auto" w:fill="FFFFFF" w:themeFill="background1"/>
        <w:ind w:firstLine="426"/>
      </w:pPr>
      <w:r w:rsidRPr="004A57EB">
        <w:t>Для улучшения качества выпускаемой продукции используются предупреждающие действия, в виде обучения персонала, оценки состояния технологического процесса, анализа результатов функционирования процесса и т.д.</w:t>
      </w:r>
    </w:p>
    <w:p w:rsidR="006F4F0F" w:rsidRPr="004A57EB" w:rsidRDefault="006F4F0F" w:rsidP="006F4F0F">
      <w:pPr>
        <w:shd w:val="clear" w:color="auto" w:fill="FFFFFF" w:themeFill="background1"/>
        <w:ind w:firstLine="426"/>
      </w:pPr>
      <w:r w:rsidRPr="004A57EB">
        <w:t>Предупреждение причин дефектов и несоответствий достигается за счет выполнения комплекса организационных и технических мер по следующим направлениям:</w:t>
      </w:r>
    </w:p>
    <w:p w:rsidR="006F4F0F" w:rsidRPr="004A57EB" w:rsidRDefault="006F4F0F" w:rsidP="006F4F0F">
      <w:pPr>
        <w:shd w:val="clear" w:color="auto" w:fill="FFFFFF" w:themeFill="background1"/>
        <w:ind w:firstLine="426"/>
      </w:pPr>
      <w:r w:rsidRPr="004A57EB">
        <w:t>Технические:</w:t>
      </w:r>
    </w:p>
    <w:p w:rsidR="006F4F0F" w:rsidRPr="004A57EB" w:rsidRDefault="006F4F0F" w:rsidP="006F4F0F">
      <w:pPr>
        <w:shd w:val="clear" w:color="auto" w:fill="FFFFFF" w:themeFill="background1"/>
        <w:ind w:firstLine="426"/>
      </w:pPr>
      <w:r w:rsidRPr="004A57EB">
        <w:t>- профилактика и ремонт оборудования;</w:t>
      </w:r>
    </w:p>
    <w:p w:rsidR="006F4F0F" w:rsidRPr="004A57EB" w:rsidRDefault="006F4F0F" w:rsidP="006F4F0F">
      <w:pPr>
        <w:shd w:val="clear" w:color="auto" w:fill="FFFFFF" w:themeFill="background1"/>
        <w:ind w:firstLine="426"/>
      </w:pPr>
      <w:r w:rsidRPr="004A57EB">
        <w:t>- метрологическое обеспечение производственных процессов;</w:t>
      </w:r>
    </w:p>
    <w:p w:rsidR="006F4F0F" w:rsidRPr="004A57EB" w:rsidRDefault="006F4F0F" w:rsidP="006F4F0F">
      <w:pPr>
        <w:shd w:val="clear" w:color="auto" w:fill="FFFFFF" w:themeFill="background1"/>
        <w:ind w:firstLine="426"/>
      </w:pPr>
      <w:r w:rsidRPr="004A57EB">
        <w:t>- усовершенствование конструкции деталей и узлов автомобиля;</w:t>
      </w:r>
    </w:p>
    <w:p w:rsidR="006F4F0F" w:rsidRPr="004A57EB" w:rsidRDefault="006F4F0F" w:rsidP="006F4F0F">
      <w:pPr>
        <w:shd w:val="clear" w:color="auto" w:fill="FFFFFF" w:themeFill="background1"/>
        <w:ind w:firstLine="426"/>
      </w:pPr>
      <w:r w:rsidRPr="004A57EB">
        <w:t>- контрольные испытания</w:t>
      </w:r>
      <w:r w:rsidR="00DC7011">
        <w:t>.</w:t>
      </w:r>
    </w:p>
    <w:p w:rsidR="006F4F0F" w:rsidRPr="004A57EB" w:rsidRDefault="006F4F0F" w:rsidP="006F4F0F">
      <w:pPr>
        <w:shd w:val="clear" w:color="auto" w:fill="FFFFFF" w:themeFill="background1"/>
        <w:ind w:firstLine="426"/>
      </w:pPr>
      <w:r w:rsidRPr="004A57EB">
        <w:t>Организационные:</w:t>
      </w:r>
    </w:p>
    <w:p w:rsidR="006F4F0F" w:rsidRPr="004A57EB" w:rsidRDefault="006F4F0F" w:rsidP="006F4F0F">
      <w:pPr>
        <w:shd w:val="clear" w:color="auto" w:fill="FFFFFF" w:themeFill="background1"/>
        <w:ind w:firstLine="426"/>
      </w:pPr>
      <w:r w:rsidRPr="004A57EB">
        <w:t>- контроль соблюдения технологической дисциплины;</w:t>
      </w:r>
    </w:p>
    <w:p w:rsidR="006F4F0F" w:rsidRPr="004A57EB" w:rsidRDefault="006F4F0F" w:rsidP="006F4F0F">
      <w:pPr>
        <w:shd w:val="clear" w:color="auto" w:fill="FFFFFF" w:themeFill="background1"/>
        <w:ind w:firstLine="426"/>
      </w:pPr>
      <w:r w:rsidRPr="004A57EB">
        <w:t>- аттестация и обучение производственного персонала;</w:t>
      </w:r>
    </w:p>
    <w:p w:rsidR="006F4F0F" w:rsidRPr="004A57EB" w:rsidRDefault="006F4F0F" w:rsidP="006F4F0F">
      <w:pPr>
        <w:shd w:val="clear" w:color="auto" w:fill="FFFFFF" w:themeFill="background1"/>
        <w:ind w:firstLine="426"/>
      </w:pPr>
      <w:r w:rsidRPr="004A57EB">
        <w:t>- повышение эффективности и результативности  функционирования процессов;</w:t>
      </w:r>
    </w:p>
    <w:p w:rsidR="006F4F0F" w:rsidRPr="00155DF4" w:rsidRDefault="006F4F0F" w:rsidP="006F4F0F">
      <w:pPr>
        <w:shd w:val="clear" w:color="auto" w:fill="FFFFFF" w:themeFill="background1"/>
        <w:ind w:firstLine="426"/>
      </w:pPr>
      <w:r w:rsidRPr="004A57EB">
        <w:t>- анализ видов и последствий потенциальных отказов.</w:t>
      </w:r>
    </w:p>
    <w:p w:rsidR="006F4F0F" w:rsidRPr="00155DF4" w:rsidRDefault="006F4F0F" w:rsidP="006F4F0F">
      <w:pPr>
        <w:shd w:val="clear" w:color="auto" w:fill="FFFFFF" w:themeFill="background1"/>
        <w:ind w:firstLine="426"/>
        <w:rPr>
          <w:b/>
          <w:u w:val="single"/>
        </w:rPr>
      </w:pPr>
    </w:p>
    <w:p w:rsidR="006F4F0F" w:rsidRPr="00155DF4" w:rsidRDefault="006F4F0F" w:rsidP="006F4F0F">
      <w:pPr>
        <w:shd w:val="clear" w:color="auto" w:fill="FFFFFF" w:themeFill="background1"/>
        <w:autoSpaceDE w:val="0"/>
        <w:autoSpaceDN w:val="0"/>
        <w:adjustRightInd w:val="0"/>
        <w:ind w:firstLine="540"/>
        <w:outlineLvl w:val="1"/>
        <w:rPr>
          <w:b/>
          <w:iCs/>
          <w:color w:val="000000"/>
        </w:rPr>
      </w:pPr>
      <w:bookmarkStart w:id="201" w:name="_Toc416266168"/>
      <w:bookmarkStart w:id="202" w:name="_Toc480212229"/>
      <w:bookmarkStart w:id="203" w:name="_Toc480213137"/>
      <w:r>
        <w:rPr>
          <w:b/>
          <w:iCs/>
          <w:color w:val="000000"/>
        </w:rPr>
        <w:t>7.</w:t>
      </w:r>
      <w:r w:rsidR="00271C58">
        <w:rPr>
          <w:b/>
          <w:iCs/>
          <w:color w:val="000000"/>
        </w:rPr>
        <w:t>2</w:t>
      </w:r>
      <w:r>
        <w:rPr>
          <w:b/>
          <w:iCs/>
          <w:color w:val="000000"/>
        </w:rPr>
        <w:t>. Политика</w:t>
      </w:r>
      <w:r w:rsidRPr="00155DF4">
        <w:rPr>
          <w:b/>
          <w:iCs/>
          <w:color w:val="000000"/>
        </w:rPr>
        <w:t xml:space="preserve"> в области качества АО «ВИС» на 201</w:t>
      </w:r>
      <w:r w:rsidRPr="002A1EFE">
        <w:rPr>
          <w:b/>
          <w:iCs/>
          <w:color w:val="000000"/>
        </w:rPr>
        <w:t>7</w:t>
      </w:r>
      <w:r w:rsidRPr="00155DF4">
        <w:rPr>
          <w:b/>
          <w:iCs/>
          <w:color w:val="000000"/>
        </w:rPr>
        <w:t xml:space="preserve"> год.</w:t>
      </w:r>
      <w:bookmarkEnd w:id="201"/>
      <w:bookmarkEnd w:id="202"/>
      <w:bookmarkEnd w:id="203"/>
    </w:p>
    <w:p w:rsidR="006F4F0F" w:rsidRPr="00155DF4" w:rsidRDefault="006F4F0F" w:rsidP="006F4F0F">
      <w:pPr>
        <w:shd w:val="clear" w:color="auto" w:fill="FFFFFF" w:themeFill="background1"/>
        <w:ind w:firstLine="426"/>
      </w:pPr>
    </w:p>
    <w:p w:rsidR="002B4BD0" w:rsidRPr="002B4BD0" w:rsidRDefault="002B4BD0" w:rsidP="002B4BD0">
      <w:pPr>
        <w:rPr>
          <w:b/>
        </w:rPr>
      </w:pPr>
      <w:r>
        <w:rPr>
          <w:b/>
        </w:rPr>
        <w:t>Политика в области качества АО «ВИС» на 2017 год утверждена приказом №15 от 27.02.2017 генерального директора</w:t>
      </w:r>
    </w:p>
    <w:p w:rsidR="002B4BD0" w:rsidRPr="002B4BD0" w:rsidRDefault="002B4BD0" w:rsidP="002B4BD0">
      <w:pPr>
        <w:rPr>
          <w:b/>
        </w:rPr>
      </w:pPr>
      <w:r w:rsidRPr="002B4BD0">
        <w:rPr>
          <w:b/>
        </w:rPr>
        <w:t>Основными разделами политики в области качества являются:</w:t>
      </w:r>
    </w:p>
    <w:p w:rsidR="002B4BD0" w:rsidRPr="002B4BD0" w:rsidRDefault="002B4BD0" w:rsidP="002B4BD0">
      <w:pPr>
        <w:pStyle w:val="aff3"/>
        <w:numPr>
          <w:ilvl w:val="0"/>
          <w:numId w:val="42"/>
        </w:numPr>
        <w:contextualSpacing/>
        <w:jc w:val="left"/>
      </w:pPr>
      <w:r w:rsidRPr="002B4BD0">
        <w:t xml:space="preserve">Удовлетворение </w:t>
      </w:r>
      <w:r w:rsidR="004142A6" w:rsidRPr="002B4BD0">
        <w:t>потребителей</w:t>
      </w:r>
    </w:p>
    <w:p w:rsidR="002B4BD0" w:rsidRPr="002B4BD0" w:rsidRDefault="002B4BD0" w:rsidP="002B4BD0">
      <w:pPr>
        <w:pStyle w:val="aff3"/>
        <w:numPr>
          <w:ilvl w:val="0"/>
          <w:numId w:val="42"/>
        </w:numPr>
        <w:contextualSpacing/>
        <w:jc w:val="left"/>
      </w:pPr>
      <w:r w:rsidRPr="002B4BD0">
        <w:t xml:space="preserve">Удовлетворение </w:t>
      </w:r>
      <w:r w:rsidR="004142A6" w:rsidRPr="002B4BD0">
        <w:t>персонала</w:t>
      </w:r>
    </w:p>
    <w:p w:rsidR="002B4BD0" w:rsidRPr="002B4BD0" w:rsidRDefault="002B4BD0" w:rsidP="002B4BD0">
      <w:pPr>
        <w:pStyle w:val="aff3"/>
        <w:numPr>
          <w:ilvl w:val="0"/>
          <w:numId w:val="42"/>
        </w:numPr>
        <w:contextualSpacing/>
        <w:jc w:val="left"/>
      </w:pPr>
      <w:r w:rsidRPr="002B4BD0">
        <w:t xml:space="preserve">Удовлетворение </w:t>
      </w:r>
      <w:r w:rsidR="004142A6" w:rsidRPr="002B4BD0">
        <w:t>акционеров</w:t>
      </w:r>
    </w:p>
    <w:p w:rsidR="002B4BD0" w:rsidRPr="002B4BD0" w:rsidRDefault="002B4BD0" w:rsidP="002B4BD0">
      <w:pPr>
        <w:pStyle w:val="aff3"/>
        <w:numPr>
          <w:ilvl w:val="0"/>
          <w:numId w:val="42"/>
        </w:numPr>
        <w:contextualSpacing/>
        <w:jc w:val="left"/>
      </w:pPr>
      <w:r w:rsidRPr="002B4BD0">
        <w:t xml:space="preserve">Долгосрочные отношения с </w:t>
      </w:r>
      <w:r w:rsidR="004142A6" w:rsidRPr="002B4BD0">
        <w:t>поставщиками</w:t>
      </w:r>
    </w:p>
    <w:p w:rsidR="002B4BD0" w:rsidRPr="002B4BD0" w:rsidRDefault="002B4BD0" w:rsidP="002B4BD0"/>
    <w:p w:rsidR="002B4BD0" w:rsidRPr="002B4BD0" w:rsidRDefault="002B4BD0" w:rsidP="002B4BD0">
      <w:pPr>
        <w:rPr>
          <w:b/>
        </w:rPr>
      </w:pPr>
      <w:r w:rsidRPr="002B4BD0">
        <w:rPr>
          <w:b/>
        </w:rPr>
        <w:t>Удовлетворение ПОТРЕБИТЕЛЯ</w:t>
      </w:r>
    </w:p>
    <w:p w:rsidR="002B4BD0" w:rsidRPr="002B4BD0" w:rsidRDefault="002B4BD0" w:rsidP="002B4BD0">
      <w:r w:rsidRPr="002B4BD0">
        <w:t xml:space="preserve">Удовлетворение </w:t>
      </w:r>
      <w:r w:rsidR="004142A6" w:rsidRPr="002B4BD0">
        <w:t xml:space="preserve">потребителя </w:t>
      </w:r>
      <w:r w:rsidRPr="002B4BD0">
        <w:t xml:space="preserve">- это фундаментальная задача </w:t>
      </w:r>
      <w:r w:rsidR="004142A6">
        <w:t>Общества</w:t>
      </w:r>
      <w:r w:rsidRPr="002B4BD0">
        <w:t xml:space="preserve"> </w:t>
      </w:r>
      <w:proofErr w:type="gramStart"/>
      <w:r w:rsidRPr="002B4BD0">
        <w:t>реализация</w:t>
      </w:r>
      <w:proofErr w:type="gramEnd"/>
      <w:r w:rsidRPr="002B4BD0">
        <w:t xml:space="preserve"> которой позволит укрепить свои позиции на рынке автомобильных компонентов.</w:t>
      </w:r>
    </w:p>
    <w:p w:rsidR="002B4BD0" w:rsidRPr="002B4BD0" w:rsidRDefault="002B4BD0" w:rsidP="002B4BD0">
      <w:r w:rsidRPr="002B4BD0">
        <w:t xml:space="preserve">Для достижения этих задач все внутренние процессы действуют согласно следующим принципам: </w:t>
      </w:r>
    </w:p>
    <w:p w:rsidR="002B4BD0" w:rsidRPr="002B4BD0" w:rsidRDefault="002B4BD0" w:rsidP="002B4BD0">
      <w:pPr>
        <w:pStyle w:val="aff3"/>
        <w:numPr>
          <w:ilvl w:val="0"/>
          <w:numId w:val="41"/>
        </w:numPr>
        <w:contextualSpacing/>
        <w:jc w:val="left"/>
      </w:pPr>
      <w:r w:rsidRPr="002B4BD0">
        <w:t xml:space="preserve">базирование подготовки производства по освоению новой и изменениям текущей номенклатуры изделий на обеспечении производства средствами защиты от ошибок и на выполнении требований </w:t>
      </w:r>
      <w:r w:rsidR="004142A6" w:rsidRPr="002B4BD0">
        <w:t xml:space="preserve">потребителя </w:t>
      </w:r>
      <w:r w:rsidRPr="002B4BD0">
        <w:t>по срокам ее завершения, уровню качества и цене изделия;</w:t>
      </w:r>
    </w:p>
    <w:p w:rsidR="002B4BD0" w:rsidRPr="002B4BD0" w:rsidRDefault="002B4BD0" w:rsidP="002B4BD0">
      <w:pPr>
        <w:pStyle w:val="aff3"/>
        <w:numPr>
          <w:ilvl w:val="0"/>
          <w:numId w:val="41"/>
        </w:numPr>
        <w:contextualSpacing/>
        <w:jc w:val="left"/>
      </w:pPr>
      <w:r w:rsidRPr="002B4BD0">
        <w:t xml:space="preserve">соответствие продукции требованиям </w:t>
      </w:r>
      <w:r w:rsidR="004142A6" w:rsidRPr="002B4BD0">
        <w:t xml:space="preserve">потребителей </w:t>
      </w:r>
      <w:r w:rsidRPr="002B4BD0">
        <w:t>и обязательным законодательным требованиям;</w:t>
      </w:r>
    </w:p>
    <w:p w:rsidR="002B4BD0" w:rsidRPr="002B4BD0" w:rsidRDefault="002B4BD0" w:rsidP="002B4BD0">
      <w:pPr>
        <w:pStyle w:val="aff3"/>
        <w:numPr>
          <w:ilvl w:val="0"/>
          <w:numId w:val="41"/>
        </w:numPr>
        <w:contextualSpacing/>
        <w:jc w:val="left"/>
      </w:pPr>
      <w:r w:rsidRPr="002B4BD0">
        <w:t>оптимизация потенциальных рисков и издержек производства;</w:t>
      </w:r>
    </w:p>
    <w:p w:rsidR="002B4BD0" w:rsidRPr="002B4BD0" w:rsidRDefault="002B4BD0" w:rsidP="002B4BD0">
      <w:pPr>
        <w:pStyle w:val="aff3"/>
        <w:numPr>
          <w:ilvl w:val="0"/>
          <w:numId w:val="41"/>
        </w:numPr>
        <w:contextualSpacing/>
        <w:jc w:val="left"/>
      </w:pPr>
      <w:r w:rsidRPr="002B4BD0">
        <w:t xml:space="preserve">постоянное улучшение по отношению к требованиям </w:t>
      </w:r>
      <w:r w:rsidR="004142A6" w:rsidRPr="002B4BD0">
        <w:t>потребителя</w:t>
      </w:r>
    </w:p>
    <w:p w:rsidR="002B4BD0" w:rsidRPr="002B4BD0" w:rsidRDefault="002B4BD0" w:rsidP="002B4BD0"/>
    <w:p w:rsidR="002B4BD0" w:rsidRPr="002B4BD0" w:rsidRDefault="002B4BD0" w:rsidP="002B4BD0">
      <w:pPr>
        <w:rPr>
          <w:b/>
        </w:rPr>
      </w:pPr>
      <w:r w:rsidRPr="002B4BD0">
        <w:rPr>
          <w:b/>
        </w:rPr>
        <w:t xml:space="preserve">Удовлетворение </w:t>
      </w:r>
      <w:r w:rsidR="004142A6" w:rsidRPr="002B4BD0">
        <w:rPr>
          <w:b/>
        </w:rPr>
        <w:t>персонала</w:t>
      </w:r>
    </w:p>
    <w:p w:rsidR="002B4BD0" w:rsidRPr="002B4BD0" w:rsidRDefault="002B4BD0" w:rsidP="002B4BD0">
      <w:r w:rsidRPr="002B4BD0">
        <w:t xml:space="preserve">Удовлетворение </w:t>
      </w:r>
      <w:r w:rsidR="004142A6" w:rsidRPr="002B4BD0">
        <w:t xml:space="preserve">персонала </w:t>
      </w:r>
      <w:r w:rsidRPr="002B4BD0">
        <w:t xml:space="preserve">- это ключевой инструмент развития и успеха в бизнесе. Эффективность системы удовлетворения </w:t>
      </w:r>
      <w:r w:rsidR="004142A6" w:rsidRPr="002B4BD0">
        <w:t xml:space="preserve">персонала </w:t>
      </w:r>
      <w:r w:rsidRPr="002B4BD0">
        <w:t xml:space="preserve">выражается степенью его мотивации к реализации конкретных действий по улучшению процессов и повышению рентабельности </w:t>
      </w:r>
      <w:r w:rsidR="004142A6">
        <w:t>Общества</w:t>
      </w:r>
      <w:r w:rsidRPr="002B4BD0">
        <w:t>.</w:t>
      </w:r>
    </w:p>
    <w:p w:rsidR="002B4BD0" w:rsidRPr="002B4BD0" w:rsidRDefault="002B4BD0" w:rsidP="002B4BD0">
      <w:r w:rsidRPr="002B4BD0">
        <w:t xml:space="preserve">Система удовлетворения </w:t>
      </w:r>
      <w:r w:rsidR="004142A6" w:rsidRPr="002B4BD0">
        <w:t xml:space="preserve">персонала </w:t>
      </w:r>
      <w:r w:rsidRPr="002B4BD0">
        <w:t>реализуется через следующие действия:</w:t>
      </w:r>
    </w:p>
    <w:p w:rsidR="002B4BD0" w:rsidRPr="002B4BD0" w:rsidRDefault="002B4BD0" w:rsidP="002B4BD0">
      <w:pPr>
        <w:pStyle w:val="aff3"/>
        <w:numPr>
          <w:ilvl w:val="0"/>
          <w:numId w:val="43"/>
        </w:numPr>
        <w:contextualSpacing/>
        <w:jc w:val="left"/>
      </w:pPr>
      <w:r w:rsidRPr="002B4BD0">
        <w:t>определение и создание условий, формирующих позитивное отношение к выполнению рабочих обязанностей;</w:t>
      </w:r>
    </w:p>
    <w:p w:rsidR="002B4BD0" w:rsidRPr="002B4BD0" w:rsidRDefault="002B4BD0" w:rsidP="002B4BD0">
      <w:pPr>
        <w:pStyle w:val="aff3"/>
        <w:numPr>
          <w:ilvl w:val="0"/>
          <w:numId w:val="43"/>
        </w:numPr>
        <w:contextualSpacing/>
        <w:jc w:val="left"/>
      </w:pPr>
      <w:r w:rsidRPr="002B4BD0">
        <w:t xml:space="preserve">обучение </w:t>
      </w:r>
      <w:r w:rsidR="007C42C3" w:rsidRPr="002B4BD0">
        <w:t>персонала</w:t>
      </w:r>
      <w:r w:rsidRPr="002B4BD0">
        <w:t>;</w:t>
      </w:r>
    </w:p>
    <w:p w:rsidR="002B4BD0" w:rsidRPr="002B4BD0" w:rsidRDefault="002B4BD0" w:rsidP="002B4BD0">
      <w:pPr>
        <w:pStyle w:val="aff3"/>
        <w:numPr>
          <w:ilvl w:val="0"/>
          <w:numId w:val="43"/>
        </w:numPr>
        <w:contextualSpacing/>
        <w:jc w:val="left"/>
      </w:pPr>
      <w:r w:rsidRPr="002B4BD0">
        <w:t>предоставление возможности карьерного роста;</w:t>
      </w:r>
    </w:p>
    <w:p w:rsidR="002B4BD0" w:rsidRPr="002B4BD0" w:rsidRDefault="002B4BD0" w:rsidP="002B4BD0">
      <w:pPr>
        <w:pStyle w:val="aff3"/>
        <w:numPr>
          <w:ilvl w:val="0"/>
          <w:numId w:val="43"/>
        </w:numPr>
        <w:contextualSpacing/>
        <w:jc w:val="left"/>
        <w:rPr>
          <w:lang w:val="en-US"/>
        </w:rPr>
      </w:pPr>
      <w:r w:rsidRPr="00786082">
        <w:t>официальное признание лучших работников</w:t>
      </w:r>
      <w:r w:rsidRPr="002B4BD0">
        <w:rPr>
          <w:lang w:val="en-US"/>
        </w:rPr>
        <w:t>.</w:t>
      </w:r>
    </w:p>
    <w:p w:rsidR="002B4BD0" w:rsidRPr="002B4BD0" w:rsidRDefault="002B4BD0" w:rsidP="002B4BD0"/>
    <w:p w:rsidR="002B4BD0" w:rsidRPr="002B4BD0" w:rsidRDefault="002B4BD0" w:rsidP="002B4BD0">
      <w:pPr>
        <w:rPr>
          <w:b/>
        </w:rPr>
      </w:pPr>
      <w:r w:rsidRPr="002B4BD0">
        <w:rPr>
          <w:b/>
        </w:rPr>
        <w:t>Удовлетворение АКЦИОНЕРОВ</w:t>
      </w:r>
    </w:p>
    <w:p w:rsidR="002B4BD0" w:rsidRPr="002B4BD0" w:rsidRDefault="002B4BD0" w:rsidP="00786082">
      <w:r w:rsidRPr="002B4BD0">
        <w:t>Максимизация прибыли от деятельности и расширение бизнеса.</w:t>
      </w:r>
    </w:p>
    <w:p w:rsidR="002B4BD0" w:rsidRPr="002B4BD0" w:rsidRDefault="002B4BD0" w:rsidP="00786082">
      <w:r w:rsidRPr="002B4BD0">
        <w:t xml:space="preserve">Для реализации этих целей </w:t>
      </w:r>
      <w:r w:rsidR="007C42C3">
        <w:t>Общество</w:t>
      </w:r>
      <w:r w:rsidRPr="002B4BD0">
        <w:t xml:space="preserve"> использует следующие средства:</w:t>
      </w:r>
    </w:p>
    <w:p w:rsidR="002B4BD0" w:rsidRPr="002B4BD0" w:rsidRDefault="002B4BD0" w:rsidP="00786082">
      <w:pPr>
        <w:pStyle w:val="aff3"/>
        <w:numPr>
          <w:ilvl w:val="0"/>
          <w:numId w:val="44"/>
        </w:numPr>
        <w:contextualSpacing/>
      </w:pPr>
      <w:r w:rsidRPr="002B4BD0">
        <w:t>увеличение выручки от продажи готовой продукции;</w:t>
      </w:r>
    </w:p>
    <w:p w:rsidR="002B4BD0" w:rsidRPr="002B4BD0" w:rsidRDefault="002B4BD0" w:rsidP="00786082">
      <w:pPr>
        <w:pStyle w:val="aff3"/>
        <w:numPr>
          <w:ilvl w:val="0"/>
          <w:numId w:val="44"/>
        </w:numPr>
        <w:contextualSpacing/>
      </w:pPr>
      <w:r w:rsidRPr="002B4BD0">
        <w:t>минимизация издержек производства;</w:t>
      </w:r>
    </w:p>
    <w:p w:rsidR="002B4BD0" w:rsidRPr="002B4BD0" w:rsidRDefault="002B4BD0" w:rsidP="00786082">
      <w:pPr>
        <w:pStyle w:val="aff3"/>
        <w:numPr>
          <w:ilvl w:val="0"/>
          <w:numId w:val="44"/>
        </w:numPr>
        <w:contextualSpacing/>
      </w:pPr>
      <w:r w:rsidRPr="002B4BD0">
        <w:t>повышение эффективности процессов;</w:t>
      </w:r>
    </w:p>
    <w:p w:rsidR="002B4BD0" w:rsidRPr="002B4BD0" w:rsidRDefault="002B4BD0" w:rsidP="00786082">
      <w:pPr>
        <w:pStyle w:val="aff3"/>
        <w:numPr>
          <w:ilvl w:val="0"/>
          <w:numId w:val="44"/>
        </w:numPr>
        <w:contextualSpacing/>
      </w:pPr>
      <w:r w:rsidRPr="002B4BD0">
        <w:t xml:space="preserve">мониторинг финансово-экономических показателей для обеспечения механизмов </w:t>
      </w:r>
      <w:proofErr w:type="gramStart"/>
      <w:r w:rsidRPr="002B4BD0">
        <w:t>своевременною</w:t>
      </w:r>
      <w:proofErr w:type="gramEnd"/>
      <w:r w:rsidRPr="002B4BD0">
        <w:t xml:space="preserve"> реагирования.</w:t>
      </w:r>
    </w:p>
    <w:p w:rsidR="002B4BD0" w:rsidRPr="002B4BD0" w:rsidRDefault="002B4BD0" w:rsidP="002B4BD0"/>
    <w:p w:rsidR="002B4BD0" w:rsidRPr="002B4BD0" w:rsidRDefault="002B4BD0" w:rsidP="002B4BD0">
      <w:pPr>
        <w:rPr>
          <w:b/>
        </w:rPr>
      </w:pPr>
      <w:r w:rsidRPr="002B4BD0">
        <w:rPr>
          <w:b/>
        </w:rPr>
        <w:t>Долгосрочные отношения с ПОСТАВЩИКАМИ</w:t>
      </w:r>
    </w:p>
    <w:p w:rsidR="002B4BD0" w:rsidRPr="002B4BD0" w:rsidRDefault="007C42C3" w:rsidP="002B4BD0">
      <w:r>
        <w:t>Общество</w:t>
      </w:r>
      <w:r w:rsidR="002B4BD0" w:rsidRPr="002B4BD0">
        <w:t xml:space="preserve"> стремится к созданию долгосрочного сотрудничества со своими </w:t>
      </w:r>
      <w:r w:rsidRPr="002B4BD0">
        <w:t>поставщиками</w:t>
      </w:r>
      <w:r w:rsidR="002B4BD0" w:rsidRPr="002B4BD0">
        <w:t>, предъявляя высокие требования к качеству продукции и процессов поставщиков.</w:t>
      </w:r>
    </w:p>
    <w:p w:rsidR="002B4BD0" w:rsidRPr="002B4BD0" w:rsidRDefault="002B4BD0" w:rsidP="00786082">
      <w:r w:rsidRPr="002B4BD0">
        <w:t>Взаимодействие АО «</w:t>
      </w:r>
      <w:r w:rsidR="008F5F64">
        <w:t>ВИС</w:t>
      </w:r>
      <w:r w:rsidRPr="002B4BD0">
        <w:t xml:space="preserve">» с </w:t>
      </w:r>
      <w:r w:rsidR="008F5F64" w:rsidRPr="002B4BD0">
        <w:t xml:space="preserve">поставщиками </w:t>
      </w:r>
      <w:r w:rsidRPr="002B4BD0">
        <w:t>осуществляется на следующих принципах:</w:t>
      </w:r>
    </w:p>
    <w:p w:rsidR="008F5F64" w:rsidRPr="002B4BD0" w:rsidRDefault="002B4BD0" w:rsidP="00786082">
      <w:pPr>
        <w:pStyle w:val="aff3"/>
        <w:numPr>
          <w:ilvl w:val="0"/>
          <w:numId w:val="45"/>
        </w:numPr>
        <w:contextualSpacing/>
      </w:pPr>
      <w:r w:rsidRPr="002B4BD0">
        <w:t xml:space="preserve">выполнение </w:t>
      </w:r>
      <w:r w:rsidR="008F5F64" w:rsidRPr="002B4BD0">
        <w:t xml:space="preserve">поставщиками </w:t>
      </w:r>
      <w:r w:rsidRPr="002B4BD0">
        <w:t>всех требований, предъявляемых конечным потребителем;</w:t>
      </w:r>
    </w:p>
    <w:p w:rsidR="008F5F64" w:rsidRDefault="002B4BD0" w:rsidP="00786082">
      <w:pPr>
        <w:pStyle w:val="aff3"/>
        <w:numPr>
          <w:ilvl w:val="0"/>
          <w:numId w:val="45"/>
        </w:numPr>
        <w:contextualSpacing/>
      </w:pPr>
      <w:r w:rsidRPr="002B4BD0">
        <w:t xml:space="preserve">готовность </w:t>
      </w:r>
      <w:r w:rsidR="008F5F64" w:rsidRPr="002B4BD0">
        <w:t>поставщиков</w:t>
      </w:r>
      <w:r w:rsidRPr="002B4BD0">
        <w:t xml:space="preserve"> оперативно и эффективно решать возникающие проблемы;</w:t>
      </w:r>
    </w:p>
    <w:p w:rsidR="00DE2D07" w:rsidRPr="002B4BD0" w:rsidRDefault="002B4BD0" w:rsidP="00786082">
      <w:pPr>
        <w:pStyle w:val="aff3"/>
        <w:numPr>
          <w:ilvl w:val="0"/>
          <w:numId w:val="45"/>
        </w:numPr>
        <w:contextualSpacing/>
      </w:pPr>
      <w:r w:rsidRPr="002B4BD0">
        <w:t xml:space="preserve">снижение </w:t>
      </w:r>
      <w:r w:rsidR="008F5F64" w:rsidRPr="002B4BD0">
        <w:t>поставщиками</w:t>
      </w:r>
      <w:r w:rsidRPr="002B4BD0">
        <w:t xml:space="preserve"> всех издержек, влияющих на конечную цену поставляемых изделий и услуг.</w:t>
      </w:r>
    </w:p>
    <w:p w:rsidR="00DE2D07" w:rsidRPr="002B4BD0" w:rsidRDefault="00DE2D07" w:rsidP="00000556">
      <w:pPr>
        <w:shd w:val="clear" w:color="auto" w:fill="FFFFFF" w:themeFill="background1"/>
        <w:rPr>
          <w:b/>
        </w:rPr>
      </w:pPr>
    </w:p>
    <w:p w:rsidR="00DE2D07" w:rsidRPr="00155DF4" w:rsidRDefault="00DE2D07" w:rsidP="00000556">
      <w:pPr>
        <w:shd w:val="clear" w:color="auto" w:fill="FFFFFF" w:themeFill="background1"/>
        <w:rPr>
          <w:u w:val="single"/>
        </w:rPr>
      </w:pPr>
    </w:p>
    <w:p w:rsidR="00DE2D07" w:rsidRPr="00155DF4" w:rsidRDefault="00CE3C89" w:rsidP="00956859">
      <w:pPr>
        <w:pStyle w:val="10"/>
        <w:pageBreakBefore/>
        <w:numPr>
          <w:ilvl w:val="0"/>
          <w:numId w:val="5"/>
        </w:numPr>
        <w:shd w:val="clear" w:color="auto" w:fill="FFFFFF" w:themeFill="background1"/>
        <w:spacing w:before="0" w:after="0"/>
        <w:jc w:val="center"/>
        <w:rPr>
          <w:rFonts w:ascii="Times New Roman" w:hAnsi="Times New Roman"/>
          <w:sz w:val="24"/>
          <w:szCs w:val="24"/>
        </w:rPr>
      </w:pPr>
      <w:bookmarkStart w:id="204" w:name="_Toc416266169"/>
      <w:bookmarkStart w:id="205" w:name="_Toc480212230"/>
      <w:bookmarkStart w:id="206" w:name="_Toc480213138"/>
      <w:bookmarkStart w:id="207" w:name="OLE_LINK59"/>
      <w:bookmarkStart w:id="208" w:name="_Toc129669203"/>
      <w:bookmarkStart w:id="209" w:name="_Toc130742687"/>
      <w:r w:rsidRPr="00155DF4">
        <w:rPr>
          <w:rFonts w:ascii="Times New Roman" w:hAnsi="Times New Roman"/>
          <w:sz w:val="24"/>
          <w:szCs w:val="24"/>
        </w:rPr>
        <w:t>ЦЕННЫЕ БУМАГИ И АКЦИОНЕРНЫЙ КАПИТАЛ</w:t>
      </w:r>
      <w:bookmarkEnd w:id="204"/>
      <w:bookmarkEnd w:id="205"/>
      <w:bookmarkEnd w:id="206"/>
    </w:p>
    <w:p w:rsidR="00DE2D07" w:rsidRPr="00155DF4" w:rsidRDefault="00DE2D07" w:rsidP="00000556">
      <w:pPr>
        <w:shd w:val="clear" w:color="auto" w:fill="FFFFFF" w:themeFill="background1"/>
      </w:pPr>
    </w:p>
    <w:p w:rsidR="00DE2D07" w:rsidRPr="00155DF4" w:rsidRDefault="00DE2D07" w:rsidP="00000556">
      <w:pPr>
        <w:shd w:val="clear" w:color="auto" w:fill="FFFFFF" w:themeFill="background1"/>
        <w:ind w:firstLine="567"/>
        <w:rPr>
          <w:b/>
        </w:rPr>
      </w:pPr>
      <w:r w:rsidRPr="00155DF4">
        <w:rPr>
          <w:b/>
        </w:rPr>
        <w:t>Сведения об уставном капитале:</w:t>
      </w:r>
    </w:p>
    <w:p w:rsidR="00DE2D07" w:rsidRPr="00155DF4" w:rsidRDefault="00DE2D07" w:rsidP="00000556">
      <w:pPr>
        <w:shd w:val="clear" w:color="auto" w:fill="FFFFFF" w:themeFill="background1"/>
        <w:ind w:firstLine="567"/>
        <w:rPr>
          <w:i/>
        </w:rPr>
      </w:pPr>
      <w:r w:rsidRPr="00155DF4">
        <w:t>Уставный капитал Общества составляет 288 002 (Двести восемьдесят восемь тысяч два) рубля.</w:t>
      </w:r>
    </w:p>
    <w:p w:rsidR="00DE2D07" w:rsidRPr="00155DF4" w:rsidRDefault="00DE2D07" w:rsidP="00000556">
      <w:pPr>
        <w:shd w:val="clear" w:color="auto" w:fill="FFFFFF" w:themeFill="background1"/>
        <w:ind w:firstLine="567"/>
      </w:pPr>
    </w:p>
    <w:p w:rsidR="00DE2D07" w:rsidRPr="00155DF4" w:rsidRDefault="00DE2D07" w:rsidP="00000556">
      <w:pPr>
        <w:shd w:val="clear" w:color="auto" w:fill="FFFFFF" w:themeFill="background1"/>
        <w:ind w:firstLine="567"/>
        <w:rPr>
          <w:b/>
        </w:rPr>
      </w:pPr>
      <w:r w:rsidRPr="00155DF4">
        <w:rPr>
          <w:b/>
        </w:rPr>
        <w:t xml:space="preserve">Структура акционерного капитала: </w:t>
      </w:r>
    </w:p>
    <w:p w:rsidR="00DE2D07" w:rsidRPr="00000556" w:rsidRDefault="00DE2D07" w:rsidP="00000556">
      <w:pPr>
        <w:shd w:val="clear" w:color="auto" w:fill="FFFFFF" w:themeFill="background1"/>
        <w:ind w:firstLine="567"/>
      </w:pPr>
      <w:r w:rsidRPr="00155DF4">
        <w:t>Обществом размещены обыкновенные именные бездокументарные акции в количестве 288 002 (Двести восемьдесят восемь тысяч две) штуки, номинальной стоимостью 1 (Один) рубль каждая (размещенные акции).</w:t>
      </w:r>
    </w:p>
    <w:p w:rsidR="00DE2D07" w:rsidRPr="00000556" w:rsidRDefault="00DE2D07" w:rsidP="00000556">
      <w:pPr>
        <w:shd w:val="clear" w:color="auto" w:fill="FFFFFF" w:themeFill="background1"/>
        <w:ind w:firstLine="567"/>
      </w:pPr>
    </w:p>
    <w:p w:rsidR="00DE2D07" w:rsidRPr="00155DF4" w:rsidRDefault="00DE2D07" w:rsidP="00000556">
      <w:pPr>
        <w:shd w:val="clear" w:color="auto" w:fill="FFFFFF" w:themeFill="background1"/>
        <w:ind w:firstLine="567"/>
        <w:rPr>
          <w:b/>
        </w:rPr>
      </w:pPr>
      <w:r w:rsidRPr="00155DF4">
        <w:rPr>
          <w:b/>
        </w:rPr>
        <w:t>Дивидендная история Общества:</w:t>
      </w:r>
    </w:p>
    <w:p w:rsidR="00DE2D07" w:rsidRPr="0030197F" w:rsidRDefault="00DE2D07" w:rsidP="00000556">
      <w:pPr>
        <w:shd w:val="clear" w:color="auto" w:fill="FFFFFF" w:themeFill="background1"/>
        <w:tabs>
          <w:tab w:val="left" w:pos="993"/>
        </w:tabs>
        <w:ind w:firstLine="567"/>
      </w:pPr>
      <w:r w:rsidRPr="00155DF4">
        <w:t>Дивиденды по акциям за последние</w:t>
      </w:r>
      <w:r w:rsidRPr="00155DF4">
        <w:rPr>
          <w:color w:val="FF0000"/>
        </w:rPr>
        <w:t xml:space="preserve"> </w:t>
      </w:r>
      <w:r w:rsidRPr="00155DF4">
        <w:t>пять отчетных периодов не начислялись и не выплачивались.</w:t>
      </w:r>
      <w:r w:rsidRPr="0030197F">
        <w:t xml:space="preserve"> </w:t>
      </w:r>
    </w:p>
    <w:p w:rsidR="00DE2D07" w:rsidRPr="00CE00D3" w:rsidRDefault="00DE2D07" w:rsidP="00DF7447">
      <w:pPr>
        <w:pStyle w:val="10"/>
        <w:pageBreakBefore/>
        <w:tabs>
          <w:tab w:val="num" w:pos="0"/>
        </w:tabs>
        <w:spacing w:before="0" w:after="0"/>
        <w:ind w:left="1680" w:hanging="1680"/>
        <w:jc w:val="center"/>
        <w:rPr>
          <w:rFonts w:ascii="Times New Roman" w:hAnsi="Times New Roman"/>
          <w:sz w:val="24"/>
          <w:szCs w:val="24"/>
        </w:rPr>
      </w:pPr>
      <w:bookmarkStart w:id="210" w:name="_Toc416266170"/>
      <w:bookmarkStart w:id="211" w:name="_Toc480212231"/>
      <w:bookmarkStart w:id="212" w:name="_Toc480213139"/>
      <w:r w:rsidRPr="00CE00D3">
        <w:rPr>
          <w:rFonts w:ascii="Times New Roman" w:hAnsi="Times New Roman"/>
          <w:sz w:val="24"/>
          <w:szCs w:val="24"/>
        </w:rPr>
        <w:t xml:space="preserve">9. </w:t>
      </w:r>
      <w:r w:rsidR="00CE3C89" w:rsidRPr="00CE00D3">
        <w:rPr>
          <w:rFonts w:ascii="Times New Roman" w:hAnsi="Times New Roman"/>
          <w:sz w:val="24"/>
          <w:szCs w:val="24"/>
        </w:rPr>
        <w:t xml:space="preserve">КОНТАКТНАЯ </w:t>
      </w:r>
      <w:bookmarkEnd w:id="207"/>
      <w:bookmarkEnd w:id="208"/>
      <w:bookmarkEnd w:id="209"/>
      <w:r w:rsidR="00CE3C89" w:rsidRPr="00CE00D3">
        <w:rPr>
          <w:rFonts w:ascii="Times New Roman" w:hAnsi="Times New Roman"/>
          <w:sz w:val="24"/>
          <w:szCs w:val="24"/>
        </w:rPr>
        <w:t>ИНФОРМАЦИЯ</w:t>
      </w:r>
      <w:bookmarkEnd w:id="210"/>
      <w:bookmarkEnd w:id="211"/>
      <w:bookmarkEnd w:id="212"/>
    </w:p>
    <w:p w:rsidR="00DE2D07" w:rsidRPr="00CE00D3" w:rsidRDefault="00DE2D07" w:rsidP="00DF7447"/>
    <w:tbl>
      <w:tblPr>
        <w:tblW w:w="9967" w:type="dxa"/>
        <w:jc w:val="center"/>
        <w:tblLook w:val="0000" w:firstRow="0" w:lastRow="0" w:firstColumn="0" w:lastColumn="0" w:noHBand="0" w:noVBand="0"/>
      </w:tblPr>
      <w:tblGrid>
        <w:gridCol w:w="3425"/>
        <w:gridCol w:w="3261"/>
        <w:gridCol w:w="3281"/>
      </w:tblGrid>
      <w:tr w:rsidR="00DE2D07" w:rsidRPr="0030197F" w:rsidTr="009B6D83">
        <w:trPr>
          <w:trHeight w:val="170"/>
          <w:jc w:val="center"/>
        </w:trPr>
        <w:tc>
          <w:tcPr>
            <w:tcW w:w="9967"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DE2D07" w:rsidRPr="0030197F" w:rsidRDefault="00DE2D07" w:rsidP="00DF7447">
            <w:pPr>
              <w:jc w:val="center"/>
              <w:rPr>
                <w:b/>
                <w:bCs/>
                <w:highlight w:val="yellow"/>
              </w:rPr>
            </w:pPr>
            <w:r w:rsidRPr="0030197F">
              <w:rPr>
                <w:b/>
                <w:bCs/>
              </w:rPr>
              <w:t>Полное фирменное наименование Общества:</w:t>
            </w:r>
          </w:p>
        </w:tc>
      </w:tr>
      <w:tr w:rsidR="00DE2D07" w:rsidRPr="0030197F" w:rsidTr="00045860">
        <w:trPr>
          <w:trHeight w:val="170"/>
          <w:jc w:val="center"/>
        </w:trPr>
        <w:tc>
          <w:tcPr>
            <w:tcW w:w="3425" w:type="dxa"/>
            <w:tcBorders>
              <w:top w:val="single" w:sz="4" w:space="0" w:color="auto"/>
              <w:left w:val="single" w:sz="4" w:space="0" w:color="auto"/>
              <w:bottom w:val="single" w:sz="4" w:space="0" w:color="auto"/>
              <w:right w:val="single" w:sz="4" w:space="0" w:color="auto"/>
            </w:tcBorders>
            <w:vAlign w:val="center"/>
          </w:tcPr>
          <w:p w:rsidR="00DE2D07" w:rsidRPr="0030197F" w:rsidRDefault="00DE2D07" w:rsidP="00DF7447">
            <w:pPr>
              <w:ind w:right="-99"/>
              <w:rPr>
                <w:b/>
              </w:rPr>
            </w:pPr>
            <w:r w:rsidRPr="0030197F">
              <w:rPr>
                <w:b/>
              </w:rPr>
              <w:t xml:space="preserve">на русском языке  </w:t>
            </w:r>
          </w:p>
        </w:tc>
        <w:tc>
          <w:tcPr>
            <w:tcW w:w="6542" w:type="dxa"/>
            <w:gridSpan w:val="2"/>
            <w:tcBorders>
              <w:top w:val="single" w:sz="4" w:space="0" w:color="auto"/>
              <w:left w:val="single" w:sz="4" w:space="0" w:color="auto"/>
              <w:bottom w:val="single" w:sz="4" w:space="0" w:color="auto"/>
              <w:right w:val="single" w:sz="4" w:space="0" w:color="auto"/>
            </w:tcBorders>
            <w:vAlign w:val="center"/>
          </w:tcPr>
          <w:p w:rsidR="00DE2D07" w:rsidRPr="0030197F" w:rsidRDefault="00DE2D07" w:rsidP="00DF7447">
            <w:pPr>
              <w:rPr>
                <w:b/>
                <w:bCs/>
                <w:highlight w:val="yellow"/>
              </w:rPr>
            </w:pPr>
            <w:r w:rsidRPr="0030197F">
              <w:rPr>
                <w:b/>
                <w:bCs/>
              </w:rPr>
              <w:t>Акционерное общество «ВАЗИНТЕРСЕРВИС».</w:t>
            </w:r>
          </w:p>
        </w:tc>
      </w:tr>
      <w:tr w:rsidR="00DE2D07" w:rsidRPr="0030197F" w:rsidTr="00045860">
        <w:trPr>
          <w:trHeight w:val="170"/>
          <w:jc w:val="center"/>
        </w:trPr>
        <w:tc>
          <w:tcPr>
            <w:tcW w:w="3425" w:type="dxa"/>
            <w:tcBorders>
              <w:top w:val="single" w:sz="4" w:space="0" w:color="auto"/>
              <w:left w:val="single" w:sz="4" w:space="0" w:color="auto"/>
              <w:bottom w:val="single" w:sz="4" w:space="0" w:color="auto"/>
              <w:right w:val="single" w:sz="4" w:space="0" w:color="auto"/>
            </w:tcBorders>
            <w:vAlign w:val="center"/>
          </w:tcPr>
          <w:p w:rsidR="00DE2D07" w:rsidRPr="0030197F" w:rsidRDefault="00DE2D07" w:rsidP="00DF7447">
            <w:pPr>
              <w:ind w:right="-99"/>
              <w:rPr>
                <w:b/>
              </w:rPr>
            </w:pPr>
            <w:r w:rsidRPr="0030197F">
              <w:rPr>
                <w:b/>
              </w:rPr>
              <w:t xml:space="preserve">на английском языке  </w:t>
            </w:r>
          </w:p>
        </w:tc>
        <w:tc>
          <w:tcPr>
            <w:tcW w:w="6542" w:type="dxa"/>
            <w:gridSpan w:val="2"/>
            <w:tcBorders>
              <w:top w:val="single" w:sz="4" w:space="0" w:color="auto"/>
              <w:left w:val="single" w:sz="4" w:space="0" w:color="auto"/>
              <w:bottom w:val="single" w:sz="4" w:space="0" w:color="auto"/>
              <w:right w:val="single" w:sz="4" w:space="0" w:color="auto"/>
            </w:tcBorders>
            <w:vAlign w:val="center"/>
          </w:tcPr>
          <w:p w:rsidR="00DE2D07" w:rsidRPr="0030197F" w:rsidRDefault="00DE2D07" w:rsidP="00DF7447">
            <w:pPr>
              <w:ind w:right="-99"/>
              <w:rPr>
                <w:b/>
                <w:highlight w:val="yellow"/>
                <w:lang w:val="en-US"/>
              </w:rPr>
            </w:pPr>
            <w:r w:rsidRPr="0030197F">
              <w:rPr>
                <w:b/>
                <w:lang w:val="en-US"/>
              </w:rPr>
              <w:t>Joint-Stock Company «VAZINTERSERVICE».</w:t>
            </w:r>
          </w:p>
        </w:tc>
      </w:tr>
      <w:tr w:rsidR="00DE2D07" w:rsidRPr="0030197F" w:rsidTr="009B6D83">
        <w:trPr>
          <w:trHeight w:val="170"/>
          <w:jc w:val="center"/>
        </w:trPr>
        <w:tc>
          <w:tcPr>
            <w:tcW w:w="9967" w:type="dxa"/>
            <w:gridSpan w:val="3"/>
            <w:tcBorders>
              <w:top w:val="single" w:sz="4" w:space="0" w:color="auto"/>
              <w:left w:val="single" w:sz="4" w:space="0" w:color="auto"/>
              <w:bottom w:val="single" w:sz="4" w:space="0" w:color="auto"/>
              <w:right w:val="single" w:sz="4" w:space="0" w:color="auto"/>
            </w:tcBorders>
            <w:shd w:val="clear" w:color="auto" w:fill="C6D9F1"/>
          </w:tcPr>
          <w:p w:rsidR="00DE2D07" w:rsidRPr="0030197F" w:rsidRDefault="00DE2D07" w:rsidP="00DF7447">
            <w:pPr>
              <w:jc w:val="center"/>
              <w:rPr>
                <w:b/>
                <w:bCs/>
                <w:highlight w:val="yellow"/>
              </w:rPr>
            </w:pPr>
            <w:r w:rsidRPr="0030197F">
              <w:rPr>
                <w:b/>
                <w:bCs/>
              </w:rPr>
              <w:t>Сокращенное фирменное наименование Общества:</w:t>
            </w:r>
          </w:p>
        </w:tc>
      </w:tr>
      <w:tr w:rsidR="00DE2D07" w:rsidRPr="0030197F" w:rsidTr="00045860">
        <w:trPr>
          <w:trHeight w:val="170"/>
          <w:jc w:val="center"/>
        </w:trPr>
        <w:tc>
          <w:tcPr>
            <w:tcW w:w="3425" w:type="dxa"/>
            <w:tcBorders>
              <w:top w:val="single" w:sz="4" w:space="0" w:color="auto"/>
              <w:left w:val="single" w:sz="4" w:space="0" w:color="auto"/>
              <w:bottom w:val="single" w:sz="4" w:space="0" w:color="auto"/>
              <w:right w:val="single" w:sz="4" w:space="0" w:color="auto"/>
            </w:tcBorders>
          </w:tcPr>
          <w:p w:rsidR="00DE2D07" w:rsidRPr="0030197F" w:rsidRDefault="00DE2D07" w:rsidP="00DF7447">
            <w:pPr>
              <w:ind w:right="-99"/>
              <w:rPr>
                <w:b/>
              </w:rPr>
            </w:pPr>
            <w:r w:rsidRPr="0030197F">
              <w:rPr>
                <w:b/>
              </w:rPr>
              <w:t xml:space="preserve">на русском языке </w:t>
            </w:r>
          </w:p>
        </w:tc>
        <w:tc>
          <w:tcPr>
            <w:tcW w:w="6542" w:type="dxa"/>
            <w:gridSpan w:val="2"/>
            <w:tcBorders>
              <w:top w:val="single" w:sz="4" w:space="0" w:color="auto"/>
              <w:left w:val="single" w:sz="4" w:space="0" w:color="auto"/>
              <w:bottom w:val="single" w:sz="4" w:space="0" w:color="auto"/>
              <w:right w:val="single" w:sz="4" w:space="0" w:color="auto"/>
            </w:tcBorders>
          </w:tcPr>
          <w:p w:rsidR="00DE2D07" w:rsidRPr="0030197F" w:rsidRDefault="00DE2D07" w:rsidP="00DF7447">
            <w:pPr>
              <w:ind w:right="27"/>
              <w:rPr>
                <w:b/>
                <w:bCs/>
                <w:highlight w:val="yellow"/>
              </w:rPr>
            </w:pPr>
            <w:r w:rsidRPr="0030197F">
              <w:rPr>
                <w:b/>
                <w:bCs/>
              </w:rPr>
              <w:t>АО «ВИС»</w:t>
            </w:r>
          </w:p>
        </w:tc>
      </w:tr>
      <w:tr w:rsidR="00DE2D07" w:rsidRPr="0030197F" w:rsidTr="00045860">
        <w:trPr>
          <w:trHeight w:val="170"/>
          <w:jc w:val="center"/>
        </w:trPr>
        <w:tc>
          <w:tcPr>
            <w:tcW w:w="3425" w:type="dxa"/>
            <w:tcBorders>
              <w:top w:val="single" w:sz="4" w:space="0" w:color="auto"/>
              <w:left w:val="single" w:sz="4" w:space="0" w:color="auto"/>
              <w:bottom w:val="single" w:sz="4" w:space="0" w:color="auto"/>
              <w:right w:val="single" w:sz="4" w:space="0" w:color="auto"/>
            </w:tcBorders>
            <w:vAlign w:val="center"/>
          </w:tcPr>
          <w:p w:rsidR="00DE2D07" w:rsidRPr="0030197F" w:rsidRDefault="00DE2D07" w:rsidP="00DF7447">
            <w:pPr>
              <w:ind w:right="-99"/>
              <w:rPr>
                <w:b/>
              </w:rPr>
            </w:pPr>
            <w:r w:rsidRPr="0030197F">
              <w:rPr>
                <w:b/>
              </w:rPr>
              <w:t>на английском языке</w:t>
            </w:r>
          </w:p>
        </w:tc>
        <w:tc>
          <w:tcPr>
            <w:tcW w:w="6542" w:type="dxa"/>
            <w:gridSpan w:val="2"/>
            <w:tcBorders>
              <w:top w:val="single" w:sz="4" w:space="0" w:color="auto"/>
              <w:left w:val="single" w:sz="4" w:space="0" w:color="auto"/>
              <w:bottom w:val="single" w:sz="4" w:space="0" w:color="auto"/>
              <w:right w:val="single" w:sz="4" w:space="0" w:color="auto"/>
            </w:tcBorders>
          </w:tcPr>
          <w:p w:rsidR="00DE2D07" w:rsidRPr="0030197F" w:rsidRDefault="00DE2D07" w:rsidP="00DF7447">
            <w:pPr>
              <w:ind w:right="-99"/>
              <w:rPr>
                <w:b/>
                <w:highlight w:val="yellow"/>
              </w:rPr>
            </w:pPr>
            <w:r w:rsidRPr="0030197F">
              <w:rPr>
                <w:b/>
              </w:rPr>
              <w:t>JSC «VIS».</w:t>
            </w:r>
          </w:p>
        </w:tc>
      </w:tr>
      <w:tr w:rsidR="00DE2D07" w:rsidRPr="0030197F" w:rsidTr="009B6D83">
        <w:trPr>
          <w:trHeight w:val="170"/>
          <w:jc w:val="center"/>
        </w:trPr>
        <w:tc>
          <w:tcPr>
            <w:tcW w:w="9967"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DE2D07" w:rsidRPr="0030197F" w:rsidRDefault="00DE2D07" w:rsidP="00DF7447">
            <w:pPr>
              <w:jc w:val="center"/>
              <w:rPr>
                <w:b/>
                <w:bCs/>
                <w:iCs/>
                <w:highlight w:val="yellow"/>
              </w:rPr>
            </w:pPr>
            <w:r w:rsidRPr="0030197F">
              <w:rPr>
                <w:b/>
                <w:bCs/>
                <w:iCs/>
              </w:rPr>
              <w:t>Место нахождения:</w:t>
            </w:r>
          </w:p>
        </w:tc>
      </w:tr>
      <w:tr w:rsidR="00DE2D07" w:rsidRPr="0030197F" w:rsidTr="00225C65">
        <w:trPr>
          <w:trHeight w:val="170"/>
          <w:jc w:val="center"/>
        </w:trPr>
        <w:tc>
          <w:tcPr>
            <w:tcW w:w="9967" w:type="dxa"/>
            <w:gridSpan w:val="3"/>
            <w:tcBorders>
              <w:top w:val="single" w:sz="4" w:space="0" w:color="auto"/>
              <w:left w:val="single" w:sz="4" w:space="0" w:color="auto"/>
              <w:bottom w:val="single" w:sz="4" w:space="0" w:color="auto"/>
              <w:right w:val="single" w:sz="4" w:space="0" w:color="auto"/>
            </w:tcBorders>
            <w:vAlign w:val="center"/>
          </w:tcPr>
          <w:p w:rsidR="00DE2D07" w:rsidRPr="0030197F" w:rsidRDefault="00DE2D07" w:rsidP="00446007">
            <w:pPr>
              <w:tabs>
                <w:tab w:val="left" w:pos="1080"/>
              </w:tabs>
              <w:ind w:right="27"/>
              <w:jc w:val="center"/>
              <w:rPr>
                <w:b/>
                <w:bCs/>
                <w:highlight w:val="yellow"/>
              </w:rPr>
            </w:pPr>
            <w:r w:rsidRPr="0030197F">
              <w:rPr>
                <w:b/>
                <w:bCs/>
              </w:rPr>
              <w:t>Российская Федерация, Самарская область, г.  Тольятти, ул. Макарова, 23.</w:t>
            </w:r>
          </w:p>
        </w:tc>
      </w:tr>
      <w:tr w:rsidR="00DE2D07" w:rsidRPr="0030197F" w:rsidTr="009B6D83">
        <w:trPr>
          <w:trHeight w:val="170"/>
          <w:jc w:val="center"/>
        </w:trPr>
        <w:tc>
          <w:tcPr>
            <w:tcW w:w="9967"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DE2D07" w:rsidRPr="0030197F" w:rsidRDefault="00DE2D07" w:rsidP="00DF7447">
            <w:pPr>
              <w:jc w:val="center"/>
              <w:rPr>
                <w:b/>
                <w:bCs/>
                <w:iCs/>
                <w:highlight w:val="yellow"/>
              </w:rPr>
            </w:pPr>
            <w:r w:rsidRPr="0030197F">
              <w:rPr>
                <w:b/>
                <w:bCs/>
                <w:iCs/>
              </w:rPr>
              <w:t>Почтовый адрес:</w:t>
            </w:r>
          </w:p>
        </w:tc>
      </w:tr>
      <w:tr w:rsidR="00DE2D07" w:rsidRPr="0030197F" w:rsidTr="0063446A">
        <w:trPr>
          <w:trHeight w:val="170"/>
          <w:jc w:val="center"/>
        </w:trPr>
        <w:tc>
          <w:tcPr>
            <w:tcW w:w="9967" w:type="dxa"/>
            <w:gridSpan w:val="3"/>
            <w:tcBorders>
              <w:top w:val="single" w:sz="4" w:space="0" w:color="auto"/>
              <w:left w:val="single" w:sz="4" w:space="0" w:color="auto"/>
              <w:bottom w:val="single" w:sz="4" w:space="0" w:color="auto"/>
              <w:right w:val="single" w:sz="4" w:space="0" w:color="auto"/>
            </w:tcBorders>
            <w:vAlign w:val="center"/>
          </w:tcPr>
          <w:p w:rsidR="00DE2D07" w:rsidRPr="0030197F" w:rsidRDefault="00DE2D07" w:rsidP="00446007">
            <w:pPr>
              <w:jc w:val="center"/>
              <w:rPr>
                <w:b/>
                <w:bCs/>
                <w:iCs/>
                <w:highlight w:val="yellow"/>
              </w:rPr>
            </w:pPr>
            <w:r w:rsidRPr="0030197F">
              <w:rPr>
                <w:b/>
                <w:bCs/>
              </w:rPr>
              <w:t>Российская Федерация, Самарская область, г.  Тольятти, ул. Макарова, 23</w:t>
            </w:r>
            <w:r w:rsidRPr="0030197F">
              <w:rPr>
                <w:b/>
                <w:bCs/>
                <w:iCs/>
              </w:rPr>
              <w:t>, а/я 4207</w:t>
            </w:r>
          </w:p>
        </w:tc>
      </w:tr>
      <w:tr w:rsidR="00DE2D07" w:rsidRPr="0030197F" w:rsidTr="00045860">
        <w:trPr>
          <w:trHeight w:val="170"/>
          <w:jc w:val="center"/>
        </w:trPr>
        <w:tc>
          <w:tcPr>
            <w:tcW w:w="3425" w:type="dxa"/>
            <w:tcBorders>
              <w:top w:val="single" w:sz="4" w:space="0" w:color="auto"/>
              <w:left w:val="single" w:sz="4" w:space="0" w:color="auto"/>
              <w:bottom w:val="single" w:sz="4" w:space="0" w:color="auto"/>
              <w:right w:val="single" w:sz="4" w:space="0" w:color="auto"/>
            </w:tcBorders>
            <w:shd w:val="clear" w:color="auto" w:fill="C6D9F1"/>
            <w:vAlign w:val="center"/>
          </w:tcPr>
          <w:p w:rsidR="00DE2D07" w:rsidRPr="0030197F" w:rsidRDefault="00DE2D07" w:rsidP="00DF7447">
            <w:pPr>
              <w:jc w:val="center"/>
              <w:rPr>
                <w:b/>
                <w:bCs/>
                <w:highlight w:val="yellow"/>
              </w:rPr>
            </w:pPr>
            <w:r w:rsidRPr="0030197F">
              <w:rPr>
                <w:b/>
                <w:bCs/>
                <w:iCs/>
              </w:rPr>
              <w:t>Телефон:</w:t>
            </w:r>
          </w:p>
        </w:tc>
        <w:tc>
          <w:tcPr>
            <w:tcW w:w="3261" w:type="dxa"/>
            <w:tcBorders>
              <w:top w:val="single" w:sz="4" w:space="0" w:color="auto"/>
              <w:left w:val="nil"/>
              <w:bottom w:val="single" w:sz="4" w:space="0" w:color="auto"/>
              <w:right w:val="single" w:sz="4" w:space="0" w:color="auto"/>
            </w:tcBorders>
            <w:shd w:val="clear" w:color="auto" w:fill="C6D9F1"/>
            <w:vAlign w:val="center"/>
          </w:tcPr>
          <w:p w:rsidR="00DE2D07" w:rsidRPr="0030197F" w:rsidRDefault="00DE2D07" w:rsidP="00DF7447">
            <w:pPr>
              <w:jc w:val="center"/>
              <w:rPr>
                <w:b/>
                <w:bCs/>
                <w:highlight w:val="yellow"/>
              </w:rPr>
            </w:pPr>
            <w:r w:rsidRPr="0030197F">
              <w:rPr>
                <w:b/>
                <w:bCs/>
                <w:iCs/>
              </w:rPr>
              <w:t>Факс:</w:t>
            </w:r>
          </w:p>
        </w:tc>
        <w:tc>
          <w:tcPr>
            <w:tcW w:w="3281" w:type="dxa"/>
            <w:tcBorders>
              <w:top w:val="single" w:sz="4" w:space="0" w:color="auto"/>
              <w:left w:val="nil"/>
              <w:bottom w:val="single" w:sz="4" w:space="0" w:color="auto"/>
              <w:right w:val="single" w:sz="4" w:space="0" w:color="auto"/>
            </w:tcBorders>
            <w:shd w:val="clear" w:color="auto" w:fill="C6D9F1"/>
            <w:vAlign w:val="center"/>
          </w:tcPr>
          <w:p w:rsidR="00DE2D07" w:rsidRPr="0030197F" w:rsidRDefault="00DE2D07" w:rsidP="00DF7447">
            <w:pPr>
              <w:jc w:val="center"/>
              <w:rPr>
                <w:b/>
                <w:bCs/>
                <w:highlight w:val="yellow"/>
              </w:rPr>
            </w:pPr>
            <w:r w:rsidRPr="0030197F">
              <w:rPr>
                <w:b/>
                <w:lang w:val="en-US"/>
              </w:rPr>
              <w:t>e-mail:</w:t>
            </w:r>
          </w:p>
        </w:tc>
      </w:tr>
      <w:tr w:rsidR="00DE2D07" w:rsidRPr="0030197F" w:rsidTr="00045860">
        <w:trPr>
          <w:trHeight w:val="170"/>
          <w:jc w:val="center"/>
        </w:trPr>
        <w:tc>
          <w:tcPr>
            <w:tcW w:w="3425" w:type="dxa"/>
            <w:tcBorders>
              <w:top w:val="nil"/>
              <w:left w:val="single" w:sz="4" w:space="0" w:color="auto"/>
              <w:bottom w:val="single" w:sz="4" w:space="0" w:color="auto"/>
              <w:right w:val="single" w:sz="4" w:space="0" w:color="auto"/>
            </w:tcBorders>
            <w:vAlign w:val="center"/>
          </w:tcPr>
          <w:p w:rsidR="00DE2D07" w:rsidRPr="0030197F" w:rsidRDefault="00DE2D07" w:rsidP="00DF7447">
            <w:pPr>
              <w:rPr>
                <w:bCs/>
              </w:rPr>
            </w:pPr>
            <w:r w:rsidRPr="0030197F">
              <w:rPr>
                <w:bCs/>
              </w:rPr>
              <w:t>8 (8482) 69-15-31</w:t>
            </w:r>
          </w:p>
        </w:tc>
        <w:tc>
          <w:tcPr>
            <w:tcW w:w="3261" w:type="dxa"/>
            <w:tcBorders>
              <w:top w:val="nil"/>
              <w:left w:val="nil"/>
              <w:bottom w:val="single" w:sz="4" w:space="0" w:color="auto"/>
              <w:right w:val="single" w:sz="4" w:space="0" w:color="auto"/>
            </w:tcBorders>
            <w:vAlign w:val="center"/>
          </w:tcPr>
          <w:p w:rsidR="00DE2D07" w:rsidRPr="0030197F" w:rsidRDefault="00DE2D07" w:rsidP="00DF7447">
            <w:pPr>
              <w:rPr>
                <w:bCs/>
              </w:rPr>
            </w:pPr>
            <w:r w:rsidRPr="0030197F">
              <w:rPr>
                <w:bCs/>
              </w:rPr>
              <w:t>8 (8482) 69-16-60</w:t>
            </w:r>
          </w:p>
        </w:tc>
        <w:tc>
          <w:tcPr>
            <w:tcW w:w="3281" w:type="dxa"/>
            <w:tcBorders>
              <w:top w:val="nil"/>
              <w:left w:val="nil"/>
              <w:bottom w:val="single" w:sz="4" w:space="0" w:color="auto"/>
              <w:right w:val="single" w:sz="4" w:space="0" w:color="auto"/>
            </w:tcBorders>
            <w:vAlign w:val="center"/>
          </w:tcPr>
          <w:p w:rsidR="00DE2D07" w:rsidRPr="0030197F" w:rsidRDefault="007510CE" w:rsidP="00DF7447">
            <w:pPr>
              <w:rPr>
                <w:b/>
                <w:bCs/>
              </w:rPr>
            </w:pPr>
            <w:hyperlink r:id="rId17" w:history="1">
              <w:r w:rsidR="00DE2D07" w:rsidRPr="0030197F">
                <w:rPr>
                  <w:rStyle w:val="af"/>
                  <w:u w:val="none"/>
                  <w:lang w:val="en-US"/>
                </w:rPr>
                <w:t>info</w:t>
              </w:r>
              <w:r w:rsidR="00DE2D07" w:rsidRPr="0030197F">
                <w:rPr>
                  <w:rStyle w:val="af"/>
                  <w:u w:val="none"/>
                </w:rPr>
                <w:t>@</w:t>
              </w:r>
              <w:proofErr w:type="spellStart"/>
              <w:r w:rsidR="00DE2D07" w:rsidRPr="0030197F">
                <w:rPr>
                  <w:rStyle w:val="af"/>
                  <w:u w:val="none"/>
                  <w:lang w:val="en-US"/>
                </w:rPr>
                <w:t>vis</w:t>
              </w:r>
              <w:proofErr w:type="spellEnd"/>
              <w:r w:rsidR="00DE2D07" w:rsidRPr="0030197F">
                <w:rPr>
                  <w:rStyle w:val="af"/>
                  <w:u w:val="none"/>
                </w:rPr>
                <w:t>.</w:t>
              </w:r>
              <w:proofErr w:type="spellStart"/>
              <w:r w:rsidR="00DE2D07" w:rsidRPr="0030197F">
                <w:rPr>
                  <w:rStyle w:val="af"/>
                  <w:u w:val="none"/>
                  <w:lang w:val="en-US"/>
                </w:rPr>
                <w:t>infopac</w:t>
              </w:r>
              <w:proofErr w:type="spellEnd"/>
              <w:r w:rsidR="00DE2D07" w:rsidRPr="0030197F">
                <w:rPr>
                  <w:rStyle w:val="af"/>
                  <w:u w:val="none"/>
                </w:rPr>
                <w:t>.</w:t>
              </w:r>
              <w:proofErr w:type="spellStart"/>
              <w:r w:rsidR="00DE2D07" w:rsidRPr="0030197F">
                <w:rPr>
                  <w:rStyle w:val="af"/>
                  <w:u w:val="none"/>
                  <w:lang w:val="en-US"/>
                </w:rPr>
                <w:t>su</w:t>
              </w:r>
              <w:proofErr w:type="spellEnd"/>
            </w:hyperlink>
          </w:p>
        </w:tc>
      </w:tr>
      <w:tr w:rsidR="00DE2D07" w:rsidRPr="0030197F" w:rsidTr="009B6D83">
        <w:trPr>
          <w:trHeight w:val="170"/>
          <w:jc w:val="center"/>
        </w:trPr>
        <w:tc>
          <w:tcPr>
            <w:tcW w:w="9967"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DE2D07" w:rsidRPr="0030197F" w:rsidRDefault="00DE2D07" w:rsidP="00FC1A56">
            <w:pPr>
              <w:jc w:val="center"/>
              <w:rPr>
                <w:b/>
                <w:bCs/>
                <w:highlight w:val="yellow"/>
              </w:rPr>
            </w:pPr>
            <w:r w:rsidRPr="0030197F">
              <w:rPr>
                <w:b/>
                <w:bCs/>
                <w:iCs/>
              </w:rPr>
              <w:t>Единоличный исполнительный орган Общества</w:t>
            </w:r>
          </w:p>
        </w:tc>
      </w:tr>
      <w:tr w:rsidR="00DE2D07" w:rsidRPr="0030197F" w:rsidTr="00225C65">
        <w:trPr>
          <w:trHeight w:val="170"/>
          <w:jc w:val="center"/>
        </w:trPr>
        <w:tc>
          <w:tcPr>
            <w:tcW w:w="9967" w:type="dxa"/>
            <w:gridSpan w:val="3"/>
            <w:tcBorders>
              <w:top w:val="single" w:sz="4" w:space="0" w:color="auto"/>
              <w:left w:val="single" w:sz="4" w:space="0" w:color="auto"/>
              <w:bottom w:val="single" w:sz="4" w:space="0" w:color="auto"/>
              <w:right w:val="single" w:sz="4" w:space="0" w:color="auto"/>
            </w:tcBorders>
            <w:vAlign w:val="center"/>
          </w:tcPr>
          <w:p w:rsidR="00DE2D07" w:rsidRPr="0030197F" w:rsidRDefault="002D23B2" w:rsidP="00446007">
            <w:pPr>
              <w:jc w:val="center"/>
              <w:rPr>
                <w:b/>
                <w:bCs/>
                <w:highlight w:val="yellow"/>
              </w:rPr>
            </w:pPr>
            <w:r>
              <w:rPr>
                <w:b/>
                <w:bCs/>
              </w:rPr>
              <w:t>Трещев Андрей Юрьевич</w:t>
            </w:r>
          </w:p>
        </w:tc>
      </w:tr>
      <w:tr w:rsidR="00DE2D07" w:rsidRPr="0030197F" w:rsidTr="009B6D83">
        <w:trPr>
          <w:trHeight w:val="170"/>
          <w:jc w:val="center"/>
        </w:trPr>
        <w:tc>
          <w:tcPr>
            <w:tcW w:w="9967"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DE2D07" w:rsidRPr="0030197F" w:rsidRDefault="00DE2D07" w:rsidP="00DF7447">
            <w:pPr>
              <w:jc w:val="center"/>
              <w:rPr>
                <w:b/>
                <w:bCs/>
                <w:highlight w:val="yellow"/>
              </w:rPr>
            </w:pPr>
            <w:r w:rsidRPr="0030197F">
              <w:rPr>
                <w:b/>
                <w:bCs/>
                <w:iCs/>
              </w:rPr>
              <w:t>Банковские реквизиты</w:t>
            </w:r>
          </w:p>
        </w:tc>
      </w:tr>
      <w:tr w:rsidR="00DE2D07" w:rsidRPr="0030197F" w:rsidTr="00045860">
        <w:trPr>
          <w:trHeight w:val="170"/>
          <w:jc w:val="center"/>
        </w:trPr>
        <w:tc>
          <w:tcPr>
            <w:tcW w:w="3425" w:type="dxa"/>
            <w:tcBorders>
              <w:top w:val="nil"/>
              <w:left w:val="single" w:sz="4" w:space="0" w:color="auto"/>
              <w:bottom w:val="single" w:sz="4" w:space="0" w:color="auto"/>
              <w:right w:val="single" w:sz="4" w:space="0" w:color="auto"/>
            </w:tcBorders>
          </w:tcPr>
          <w:p w:rsidR="00DE2D07" w:rsidRPr="0030197F" w:rsidRDefault="00DE2D07" w:rsidP="00DF7447">
            <w:pPr>
              <w:rPr>
                <w:b/>
                <w:bCs/>
              </w:rPr>
            </w:pPr>
            <w:r w:rsidRPr="0030197F">
              <w:rPr>
                <w:b/>
                <w:bCs/>
                <w:iCs/>
              </w:rPr>
              <w:t>Расчётный счёт</w:t>
            </w:r>
          </w:p>
        </w:tc>
        <w:tc>
          <w:tcPr>
            <w:tcW w:w="6542" w:type="dxa"/>
            <w:gridSpan w:val="2"/>
            <w:tcBorders>
              <w:top w:val="nil"/>
              <w:left w:val="nil"/>
              <w:bottom w:val="single" w:sz="4" w:space="0" w:color="auto"/>
              <w:right w:val="single" w:sz="4" w:space="0" w:color="auto"/>
            </w:tcBorders>
          </w:tcPr>
          <w:p w:rsidR="00DE2D07" w:rsidRPr="0030197F" w:rsidRDefault="001A737F" w:rsidP="00DF7447">
            <w:r w:rsidRPr="001A737F">
              <w:t>40702810216020004824</w:t>
            </w:r>
          </w:p>
        </w:tc>
      </w:tr>
      <w:tr w:rsidR="00DE2D07" w:rsidRPr="0030197F" w:rsidTr="00045860">
        <w:trPr>
          <w:trHeight w:val="170"/>
          <w:jc w:val="center"/>
        </w:trPr>
        <w:tc>
          <w:tcPr>
            <w:tcW w:w="3425" w:type="dxa"/>
            <w:tcBorders>
              <w:top w:val="nil"/>
              <w:left w:val="single" w:sz="4" w:space="0" w:color="auto"/>
              <w:bottom w:val="single" w:sz="4" w:space="0" w:color="auto"/>
              <w:right w:val="single" w:sz="4" w:space="0" w:color="auto"/>
            </w:tcBorders>
          </w:tcPr>
          <w:p w:rsidR="00DE2D07" w:rsidRPr="0030197F" w:rsidRDefault="00DE2D07" w:rsidP="00DF7447">
            <w:pPr>
              <w:rPr>
                <w:b/>
                <w:bCs/>
              </w:rPr>
            </w:pPr>
            <w:r w:rsidRPr="0030197F">
              <w:rPr>
                <w:b/>
                <w:bCs/>
                <w:iCs/>
              </w:rPr>
              <w:t>Банк</w:t>
            </w:r>
          </w:p>
        </w:tc>
        <w:tc>
          <w:tcPr>
            <w:tcW w:w="6542" w:type="dxa"/>
            <w:gridSpan w:val="2"/>
            <w:tcBorders>
              <w:top w:val="nil"/>
              <w:left w:val="nil"/>
              <w:bottom w:val="single" w:sz="4" w:space="0" w:color="auto"/>
              <w:right w:val="single" w:sz="4" w:space="0" w:color="auto"/>
            </w:tcBorders>
          </w:tcPr>
          <w:p w:rsidR="00DE2D07" w:rsidRPr="0030197F" w:rsidRDefault="00022C6D" w:rsidP="00DF7447">
            <w:r>
              <w:t xml:space="preserve">Филиал «Поволжский» </w:t>
            </w:r>
            <w:r w:rsidR="00DE2D07" w:rsidRPr="0030197F">
              <w:t>АО «ГЛОБЭКСБАНК»</w:t>
            </w:r>
          </w:p>
        </w:tc>
      </w:tr>
      <w:tr w:rsidR="00DE2D07" w:rsidRPr="0030197F" w:rsidTr="00045860">
        <w:trPr>
          <w:trHeight w:val="170"/>
          <w:jc w:val="center"/>
        </w:trPr>
        <w:tc>
          <w:tcPr>
            <w:tcW w:w="3425" w:type="dxa"/>
            <w:tcBorders>
              <w:top w:val="nil"/>
              <w:left w:val="single" w:sz="4" w:space="0" w:color="auto"/>
              <w:bottom w:val="single" w:sz="4" w:space="0" w:color="auto"/>
              <w:right w:val="single" w:sz="4" w:space="0" w:color="auto"/>
            </w:tcBorders>
          </w:tcPr>
          <w:p w:rsidR="00DE2D07" w:rsidRPr="0030197F" w:rsidRDefault="00DE2D07" w:rsidP="00DF7447">
            <w:pPr>
              <w:rPr>
                <w:b/>
                <w:bCs/>
              </w:rPr>
            </w:pPr>
            <w:r w:rsidRPr="0030197F">
              <w:rPr>
                <w:b/>
                <w:bCs/>
                <w:iCs/>
              </w:rPr>
              <w:t>Корреспондентский счёт</w:t>
            </w:r>
          </w:p>
        </w:tc>
        <w:tc>
          <w:tcPr>
            <w:tcW w:w="6542" w:type="dxa"/>
            <w:gridSpan w:val="2"/>
            <w:tcBorders>
              <w:top w:val="nil"/>
              <w:left w:val="nil"/>
              <w:bottom w:val="single" w:sz="4" w:space="0" w:color="auto"/>
              <w:right w:val="single" w:sz="4" w:space="0" w:color="auto"/>
            </w:tcBorders>
          </w:tcPr>
          <w:p w:rsidR="00DE2D07" w:rsidRPr="0030197F" w:rsidRDefault="00DE2D07" w:rsidP="00DF7447">
            <w:r w:rsidRPr="0030197F">
              <w:t>30101810400000000713</w:t>
            </w:r>
          </w:p>
        </w:tc>
      </w:tr>
      <w:tr w:rsidR="00DE2D07" w:rsidRPr="0030197F" w:rsidTr="00045860">
        <w:trPr>
          <w:trHeight w:val="170"/>
          <w:jc w:val="center"/>
        </w:trPr>
        <w:tc>
          <w:tcPr>
            <w:tcW w:w="3425" w:type="dxa"/>
            <w:tcBorders>
              <w:top w:val="nil"/>
              <w:left w:val="single" w:sz="4" w:space="0" w:color="auto"/>
              <w:bottom w:val="single" w:sz="4" w:space="0" w:color="auto"/>
              <w:right w:val="single" w:sz="4" w:space="0" w:color="auto"/>
            </w:tcBorders>
          </w:tcPr>
          <w:p w:rsidR="00DE2D07" w:rsidRPr="0030197F" w:rsidRDefault="00DE2D07" w:rsidP="00DF7447">
            <w:pPr>
              <w:rPr>
                <w:b/>
                <w:bCs/>
              </w:rPr>
            </w:pPr>
            <w:r w:rsidRPr="0030197F">
              <w:rPr>
                <w:b/>
                <w:bCs/>
                <w:iCs/>
              </w:rPr>
              <w:t>БИК</w:t>
            </w:r>
          </w:p>
        </w:tc>
        <w:tc>
          <w:tcPr>
            <w:tcW w:w="6542" w:type="dxa"/>
            <w:gridSpan w:val="2"/>
            <w:tcBorders>
              <w:top w:val="nil"/>
              <w:left w:val="nil"/>
              <w:bottom w:val="single" w:sz="4" w:space="0" w:color="auto"/>
              <w:right w:val="single" w:sz="4" w:space="0" w:color="auto"/>
            </w:tcBorders>
          </w:tcPr>
          <w:p w:rsidR="00DE2D07" w:rsidRPr="0030197F" w:rsidRDefault="00DE2D07" w:rsidP="00DF7447">
            <w:r w:rsidRPr="0030197F">
              <w:t>043678713</w:t>
            </w:r>
          </w:p>
        </w:tc>
      </w:tr>
      <w:tr w:rsidR="00DE2D07" w:rsidRPr="0030197F" w:rsidTr="00045860">
        <w:trPr>
          <w:trHeight w:val="170"/>
          <w:jc w:val="center"/>
        </w:trPr>
        <w:tc>
          <w:tcPr>
            <w:tcW w:w="3425" w:type="dxa"/>
            <w:tcBorders>
              <w:top w:val="nil"/>
              <w:left w:val="single" w:sz="4" w:space="0" w:color="auto"/>
              <w:bottom w:val="single" w:sz="4" w:space="0" w:color="auto"/>
              <w:right w:val="single" w:sz="4" w:space="0" w:color="auto"/>
            </w:tcBorders>
          </w:tcPr>
          <w:p w:rsidR="00DE2D07" w:rsidRPr="0030197F" w:rsidRDefault="00DE2D07" w:rsidP="00DF7447">
            <w:pPr>
              <w:rPr>
                <w:b/>
                <w:bCs/>
              </w:rPr>
            </w:pPr>
            <w:r w:rsidRPr="0030197F">
              <w:rPr>
                <w:b/>
                <w:bCs/>
                <w:iCs/>
              </w:rPr>
              <w:t>ИНН / КПП</w:t>
            </w:r>
          </w:p>
        </w:tc>
        <w:tc>
          <w:tcPr>
            <w:tcW w:w="6542" w:type="dxa"/>
            <w:gridSpan w:val="2"/>
            <w:tcBorders>
              <w:top w:val="nil"/>
              <w:left w:val="nil"/>
              <w:bottom w:val="single" w:sz="4" w:space="0" w:color="auto"/>
              <w:right w:val="single" w:sz="4" w:space="0" w:color="auto"/>
            </w:tcBorders>
          </w:tcPr>
          <w:p w:rsidR="00DE2D07" w:rsidRPr="00022C6D" w:rsidRDefault="00DE2D07" w:rsidP="00022C6D">
            <w:pPr>
              <w:rPr>
                <w:lang w:val="en-US"/>
              </w:rPr>
            </w:pPr>
            <w:r w:rsidRPr="0030197F">
              <w:t>6320004911 / 63</w:t>
            </w:r>
            <w:r w:rsidR="00022C6D">
              <w:rPr>
                <w:lang w:val="en-US"/>
              </w:rPr>
              <w:t>2401001</w:t>
            </w:r>
          </w:p>
        </w:tc>
      </w:tr>
      <w:tr w:rsidR="00DE2D07" w:rsidRPr="0030197F" w:rsidTr="00045860">
        <w:trPr>
          <w:trHeight w:val="199"/>
          <w:jc w:val="center"/>
        </w:trPr>
        <w:tc>
          <w:tcPr>
            <w:tcW w:w="3425" w:type="dxa"/>
            <w:tcBorders>
              <w:top w:val="nil"/>
              <w:left w:val="single" w:sz="4" w:space="0" w:color="auto"/>
              <w:bottom w:val="single" w:sz="4" w:space="0" w:color="auto"/>
              <w:right w:val="single" w:sz="4" w:space="0" w:color="auto"/>
            </w:tcBorders>
          </w:tcPr>
          <w:p w:rsidR="00DE2D07" w:rsidRPr="0030197F" w:rsidRDefault="00DE2D07" w:rsidP="00DF7447">
            <w:pPr>
              <w:rPr>
                <w:b/>
                <w:bCs/>
                <w:iCs/>
              </w:rPr>
            </w:pPr>
            <w:r w:rsidRPr="0030197F">
              <w:rPr>
                <w:b/>
                <w:bCs/>
                <w:iCs/>
              </w:rPr>
              <w:t>ОГРН</w:t>
            </w:r>
          </w:p>
        </w:tc>
        <w:tc>
          <w:tcPr>
            <w:tcW w:w="6542" w:type="dxa"/>
            <w:gridSpan w:val="2"/>
            <w:tcBorders>
              <w:top w:val="nil"/>
              <w:left w:val="nil"/>
              <w:bottom w:val="single" w:sz="4" w:space="0" w:color="auto"/>
              <w:right w:val="single" w:sz="4" w:space="0" w:color="auto"/>
            </w:tcBorders>
          </w:tcPr>
          <w:p w:rsidR="00DE2D07" w:rsidRPr="0030197F" w:rsidRDefault="00DE2D07" w:rsidP="00DF7447">
            <w:r w:rsidRPr="0030197F">
              <w:t>1026301979527</w:t>
            </w:r>
          </w:p>
        </w:tc>
      </w:tr>
      <w:tr w:rsidR="00DE2D07" w:rsidRPr="0030197F" w:rsidTr="00045860">
        <w:trPr>
          <w:trHeight w:val="204"/>
          <w:jc w:val="center"/>
        </w:trPr>
        <w:tc>
          <w:tcPr>
            <w:tcW w:w="3425" w:type="dxa"/>
            <w:tcBorders>
              <w:top w:val="nil"/>
              <w:left w:val="single" w:sz="4" w:space="0" w:color="auto"/>
              <w:bottom w:val="single" w:sz="4" w:space="0" w:color="auto"/>
              <w:right w:val="single" w:sz="4" w:space="0" w:color="auto"/>
            </w:tcBorders>
          </w:tcPr>
          <w:p w:rsidR="00DE2D07" w:rsidRPr="0030197F" w:rsidRDefault="00DE2D07" w:rsidP="00DF7447">
            <w:pPr>
              <w:rPr>
                <w:b/>
                <w:bCs/>
                <w:iCs/>
              </w:rPr>
            </w:pPr>
            <w:r w:rsidRPr="0030197F">
              <w:rPr>
                <w:b/>
                <w:bCs/>
                <w:iCs/>
              </w:rPr>
              <w:t>ОКПО</w:t>
            </w:r>
          </w:p>
        </w:tc>
        <w:tc>
          <w:tcPr>
            <w:tcW w:w="6542" w:type="dxa"/>
            <w:gridSpan w:val="2"/>
            <w:tcBorders>
              <w:top w:val="nil"/>
              <w:left w:val="nil"/>
              <w:bottom w:val="single" w:sz="4" w:space="0" w:color="auto"/>
              <w:right w:val="single" w:sz="4" w:space="0" w:color="auto"/>
            </w:tcBorders>
          </w:tcPr>
          <w:p w:rsidR="00DE2D07" w:rsidRPr="0030197F" w:rsidRDefault="00DE2D07" w:rsidP="00DF7447">
            <w:r w:rsidRPr="0030197F">
              <w:t>20976755</w:t>
            </w:r>
          </w:p>
        </w:tc>
      </w:tr>
      <w:tr w:rsidR="00DE2D07" w:rsidRPr="0030197F" w:rsidTr="009B6D83">
        <w:trPr>
          <w:trHeight w:val="170"/>
          <w:jc w:val="center"/>
        </w:trPr>
        <w:tc>
          <w:tcPr>
            <w:tcW w:w="9967"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DE2D07" w:rsidRPr="0030197F" w:rsidRDefault="00DE2D07" w:rsidP="00DF7447">
            <w:pPr>
              <w:ind w:right="-1"/>
              <w:jc w:val="center"/>
              <w:rPr>
                <w:b/>
                <w:bCs/>
              </w:rPr>
            </w:pPr>
            <w:r w:rsidRPr="0030197F">
              <w:rPr>
                <w:b/>
              </w:rPr>
              <w:t xml:space="preserve">Адрес </w:t>
            </w:r>
            <w:r w:rsidRPr="0030197F">
              <w:rPr>
                <w:b/>
                <w:lang w:val="en-US"/>
              </w:rPr>
              <w:t>WEB</w:t>
            </w:r>
            <w:r w:rsidRPr="0030197F">
              <w:rPr>
                <w:b/>
              </w:rPr>
              <w:t>-страницы в Интернет:</w:t>
            </w:r>
          </w:p>
        </w:tc>
      </w:tr>
      <w:tr w:rsidR="00DE2D07" w:rsidRPr="0030197F" w:rsidTr="00225C65">
        <w:trPr>
          <w:trHeight w:val="170"/>
          <w:jc w:val="center"/>
        </w:trPr>
        <w:tc>
          <w:tcPr>
            <w:tcW w:w="9967" w:type="dxa"/>
            <w:gridSpan w:val="3"/>
            <w:tcBorders>
              <w:top w:val="single" w:sz="4" w:space="0" w:color="auto"/>
              <w:left w:val="single" w:sz="4" w:space="0" w:color="auto"/>
              <w:bottom w:val="single" w:sz="4" w:space="0" w:color="auto"/>
              <w:right w:val="single" w:sz="4" w:space="0" w:color="auto"/>
            </w:tcBorders>
            <w:vAlign w:val="center"/>
          </w:tcPr>
          <w:p w:rsidR="00DE2D07" w:rsidRPr="0030197F" w:rsidRDefault="00DE2D07" w:rsidP="00DF7447">
            <w:pPr>
              <w:jc w:val="center"/>
              <w:rPr>
                <w:b/>
                <w:bCs/>
                <w:highlight w:val="yellow"/>
              </w:rPr>
            </w:pPr>
            <w:r w:rsidRPr="0030197F">
              <w:rPr>
                <w:b/>
                <w:bCs/>
              </w:rPr>
              <w:t>http://www.vazinter.ru/</w:t>
            </w:r>
          </w:p>
        </w:tc>
      </w:tr>
      <w:tr w:rsidR="00DE2D07" w:rsidRPr="0030197F" w:rsidTr="009B6D83">
        <w:trPr>
          <w:trHeight w:val="170"/>
          <w:jc w:val="center"/>
        </w:trPr>
        <w:tc>
          <w:tcPr>
            <w:tcW w:w="9967"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DE2D07" w:rsidRPr="0030197F" w:rsidRDefault="00DE2D07" w:rsidP="00DF7447">
            <w:pPr>
              <w:jc w:val="center"/>
              <w:rPr>
                <w:b/>
                <w:bCs/>
                <w:highlight w:val="yellow"/>
              </w:rPr>
            </w:pPr>
            <w:r w:rsidRPr="0030197F">
              <w:rPr>
                <w:b/>
                <w:bCs/>
                <w:iCs/>
              </w:rPr>
              <w:t>Сведения об Аудиторе</w:t>
            </w:r>
          </w:p>
        </w:tc>
      </w:tr>
      <w:tr w:rsidR="00DE2D07" w:rsidRPr="0030197F" w:rsidTr="00045860">
        <w:trPr>
          <w:trHeight w:val="170"/>
          <w:jc w:val="center"/>
        </w:trPr>
        <w:tc>
          <w:tcPr>
            <w:tcW w:w="3425" w:type="dxa"/>
            <w:tcBorders>
              <w:top w:val="nil"/>
              <w:left w:val="single" w:sz="4" w:space="0" w:color="auto"/>
              <w:bottom w:val="single" w:sz="4" w:space="0" w:color="auto"/>
              <w:right w:val="single" w:sz="4" w:space="0" w:color="auto"/>
            </w:tcBorders>
          </w:tcPr>
          <w:p w:rsidR="00DE2D07" w:rsidRPr="0030197F" w:rsidRDefault="00FC1A56" w:rsidP="00A8722D">
            <w:pPr>
              <w:jc w:val="center"/>
            </w:pPr>
            <w:r w:rsidRPr="00FC1A56">
              <w:t>Общество с ограниченной ответственностью «Альянс Консалтинг»</w:t>
            </w:r>
          </w:p>
        </w:tc>
        <w:tc>
          <w:tcPr>
            <w:tcW w:w="6542" w:type="dxa"/>
            <w:gridSpan w:val="2"/>
            <w:tcBorders>
              <w:top w:val="nil"/>
              <w:left w:val="nil"/>
              <w:bottom w:val="single" w:sz="4" w:space="0" w:color="auto"/>
              <w:right w:val="single" w:sz="4" w:space="0" w:color="auto"/>
            </w:tcBorders>
          </w:tcPr>
          <w:p w:rsidR="00DE2D07" w:rsidRPr="0030197F" w:rsidRDefault="00FC1A56" w:rsidP="00446007">
            <w:pPr>
              <w:rPr>
                <w:highlight w:val="yellow"/>
              </w:rPr>
            </w:pPr>
            <w:r w:rsidRPr="00FC1A56">
              <w:t>(ОГРН 1116317002240; ИНН 6317086270; КПП 631701001; место нахождения: 443090, Самарская область, г. Самара, ул. Осипенко, д. 38; член саморегулируемой организац</w:t>
            </w:r>
            <w:proofErr w:type="gramStart"/>
            <w:r w:rsidRPr="00FC1A56">
              <w:t>ии ау</w:t>
            </w:r>
            <w:proofErr w:type="gramEnd"/>
            <w:r w:rsidRPr="00FC1A56">
              <w:t>диторов НП «РКА», регистрационный номер 11305006053 в реестре аудиторов).</w:t>
            </w:r>
          </w:p>
        </w:tc>
      </w:tr>
    </w:tbl>
    <w:p w:rsidR="00DE2D07" w:rsidRPr="0030197F" w:rsidRDefault="00DE2D07" w:rsidP="00B22ACE">
      <w:pPr>
        <w:rPr>
          <w:vanish/>
        </w:rPr>
      </w:pPr>
    </w:p>
    <w:tbl>
      <w:tblPr>
        <w:tblpPr w:leftFromText="180" w:rightFromText="180" w:vertAnchor="text" w:horzAnchor="margin" w:tblpX="108" w:tblpY="403"/>
        <w:tblW w:w="9957" w:type="dxa"/>
        <w:tblLook w:val="0000" w:firstRow="0" w:lastRow="0" w:firstColumn="0" w:lastColumn="0" w:noHBand="0" w:noVBand="0"/>
      </w:tblPr>
      <w:tblGrid>
        <w:gridCol w:w="3369"/>
        <w:gridCol w:w="6588"/>
      </w:tblGrid>
      <w:tr w:rsidR="00DE2D07" w:rsidRPr="0030197F" w:rsidTr="009B6D83">
        <w:trPr>
          <w:trHeight w:val="285"/>
        </w:trPr>
        <w:tc>
          <w:tcPr>
            <w:tcW w:w="9957" w:type="dxa"/>
            <w:gridSpan w:val="2"/>
            <w:tcBorders>
              <w:top w:val="single" w:sz="4" w:space="0" w:color="auto"/>
              <w:left w:val="single" w:sz="4" w:space="0" w:color="auto"/>
              <w:bottom w:val="single" w:sz="4" w:space="0" w:color="auto"/>
              <w:right w:val="single" w:sz="4" w:space="0" w:color="auto"/>
            </w:tcBorders>
            <w:shd w:val="clear" w:color="auto" w:fill="C6D9F1"/>
          </w:tcPr>
          <w:p w:rsidR="00DE2D07" w:rsidRPr="0030197F" w:rsidRDefault="00DE2D07" w:rsidP="00DF7447">
            <w:pPr>
              <w:jc w:val="center"/>
              <w:rPr>
                <w:b/>
                <w:bCs/>
                <w:highlight w:val="yellow"/>
              </w:rPr>
            </w:pPr>
            <w:r w:rsidRPr="0030197F">
              <w:rPr>
                <w:b/>
                <w:bCs/>
              </w:rPr>
              <w:t>Держатель реестра акционеров</w:t>
            </w:r>
          </w:p>
        </w:tc>
      </w:tr>
      <w:tr w:rsidR="00DE2D07" w:rsidRPr="0030197F" w:rsidTr="00796AA4">
        <w:trPr>
          <w:trHeight w:val="486"/>
        </w:trPr>
        <w:tc>
          <w:tcPr>
            <w:tcW w:w="3369" w:type="dxa"/>
            <w:tcBorders>
              <w:top w:val="nil"/>
              <w:left w:val="single" w:sz="4" w:space="0" w:color="auto"/>
              <w:bottom w:val="single" w:sz="4" w:space="0" w:color="auto"/>
              <w:right w:val="single" w:sz="4" w:space="0" w:color="auto"/>
            </w:tcBorders>
            <w:vAlign w:val="center"/>
          </w:tcPr>
          <w:p w:rsidR="00DE2D07" w:rsidRPr="0030197F" w:rsidRDefault="00B673BD" w:rsidP="00796AA4">
            <w:pPr>
              <w:tabs>
                <w:tab w:val="left" w:pos="284"/>
              </w:tabs>
              <w:ind w:left="426"/>
              <w:jc w:val="center"/>
              <w:rPr>
                <w:bCs/>
              </w:rPr>
            </w:pPr>
            <w:r w:rsidRPr="0030197F">
              <w:t>А</w:t>
            </w:r>
            <w:r w:rsidR="00647F19">
              <w:t>кционерное общество</w:t>
            </w:r>
            <w:r w:rsidR="00DE2D07" w:rsidRPr="0030197F">
              <w:t xml:space="preserve"> «Регистраторское общество «СТАТУС»</w:t>
            </w:r>
          </w:p>
        </w:tc>
        <w:tc>
          <w:tcPr>
            <w:tcW w:w="6588" w:type="dxa"/>
            <w:tcBorders>
              <w:top w:val="nil"/>
              <w:left w:val="nil"/>
              <w:bottom w:val="single" w:sz="4" w:space="0" w:color="auto"/>
              <w:right w:val="single" w:sz="4" w:space="0" w:color="auto"/>
            </w:tcBorders>
          </w:tcPr>
          <w:p w:rsidR="00DE2D07" w:rsidRDefault="0033502D" w:rsidP="00796AA4">
            <w:pPr>
              <w:pStyle w:val="12"/>
              <w:ind w:left="0"/>
              <w:rPr>
                <w:sz w:val="24"/>
                <w:szCs w:val="24"/>
              </w:rPr>
            </w:pPr>
            <w:r w:rsidRPr="0030197F">
              <w:rPr>
                <w:sz w:val="24"/>
                <w:szCs w:val="24"/>
              </w:rPr>
              <w:t xml:space="preserve">Место </w:t>
            </w:r>
            <w:r w:rsidR="00DE2D07" w:rsidRPr="0030197F">
              <w:rPr>
                <w:sz w:val="24"/>
                <w:szCs w:val="24"/>
              </w:rPr>
              <w:t xml:space="preserve">нахождения: Россия, 109544, г. Москва, </w:t>
            </w:r>
            <w:r w:rsidR="00DE2D07" w:rsidRPr="0030197F">
              <w:rPr>
                <w:sz w:val="24"/>
                <w:szCs w:val="24"/>
              </w:rPr>
              <w:br/>
              <w:t xml:space="preserve">ул. </w:t>
            </w:r>
            <w:proofErr w:type="spellStart"/>
            <w:r w:rsidR="00DE2D07" w:rsidRPr="0030197F">
              <w:rPr>
                <w:sz w:val="24"/>
                <w:szCs w:val="24"/>
              </w:rPr>
              <w:t>Новорогожская</w:t>
            </w:r>
            <w:proofErr w:type="spellEnd"/>
            <w:r w:rsidR="00DE2D07" w:rsidRPr="0030197F">
              <w:rPr>
                <w:sz w:val="24"/>
                <w:szCs w:val="24"/>
              </w:rPr>
              <w:t>, д. 32, стр. 1.</w:t>
            </w:r>
          </w:p>
          <w:p w:rsidR="005F2565" w:rsidRPr="0030197F" w:rsidRDefault="005F2565" w:rsidP="00796AA4">
            <w:pPr>
              <w:pStyle w:val="12"/>
              <w:ind w:left="0"/>
              <w:rPr>
                <w:sz w:val="24"/>
                <w:szCs w:val="24"/>
              </w:rPr>
            </w:pPr>
            <w:r>
              <w:rPr>
                <w:sz w:val="24"/>
                <w:szCs w:val="24"/>
              </w:rPr>
              <w:t>Тольяттинский филиал: Россия, 445037, Самарская обл., г. Тольятти, ул. Фрунзе, 14</w:t>
            </w:r>
            <w:proofErr w:type="gramStart"/>
            <w:r>
              <w:rPr>
                <w:sz w:val="24"/>
                <w:szCs w:val="24"/>
              </w:rPr>
              <w:t xml:space="preserve"> Б</w:t>
            </w:r>
            <w:proofErr w:type="gramEnd"/>
            <w:r>
              <w:rPr>
                <w:sz w:val="24"/>
                <w:szCs w:val="24"/>
              </w:rPr>
              <w:t>, офис 119.</w:t>
            </w:r>
          </w:p>
        </w:tc>
      </w:tr>
      <w:tr w:rsidR="00DE2D07" w:rsidRPr="0030197F" w:rsidTr="009B6D83">
        <w:trPr>
          <w:trHeight w:val="285"/>
        </w:trPr>
        <w:tc>
          <w:tcPr>
            <w:tcW w:w="9957" w:type="dxa"/>
            <w:gridSpan w:val="2"/>
            <w:tcBorders>
              <w:top w:val="single" w:sz="4" w:space="0" w:color="auto"/>
              <w:left w:val="single" w:sz="4" w:space="0" w:color="auto"/>
              <w:bottom w:val="single" w:sz="4" w:space="0" w:color="auto"/>
              <w:right w:val="single" w:sz="4" w:space="0" w:color="auto"/>
            </w:tcBorders>
            <w:shd w:val="clear" w:color="auto" w:fill="C6D9F1"/>
          </w:tcPr>
          <w:p w:rsidR="00DE2D07" w:rsidRPr="0030197F" w:rsidRDefault="00DE2D07" w:rsidP="00DF7447">
            <w:pPr>
              <w:jc w:val="center"/>
              <w:rPr>
                <w:b/>
                <w:bCs/>
                <w:highlight w:val="yellow"/>
              </w:rPr>
            </w:pPr>
            <w:r w:rsidRPr="0030197F">
              <w:rPr>
                <w:b/>
                <w:bCs/>
              </w:rPr>
              <w:t>Контактные лица для акционеров и инвесторов</w:t>
            </w:r>
          </w:p>
        </w:tc>
      </w:tr>
      <w:tr w:rsidR="00DE2D07" w:rsidRPr="0030197F" w:rsidTr="00796AA4">
        <w:trPr>
          <w:trHeight w:val="474"/>
        </w:trPr>
        <w:tc>
          <w:tcPr>
            <w:tcW w:w="3369" w:type="dxa"/>
            <w:tcBorders>
              <w:top w:val="nil"/>
              <w:left w:val="single" w:sz="4" w:space="0" w:color="auto"/>
              <w:bottom w:val="single" w:sz="4" w:space="0" w:color="auto"/>
              <w:right w:val="single" w:sz="4" w:space="0" w:color="auto"/>
            </w:tcBorders>
          </w:tcPr>
          <w:p w:rsidR="00DE2D07" w:rsidRPr="0030197F" w:rsidRDefault="00DE2D07" w:rsidP="00796AA4">
            <w:pPr>
              <w:pStyle w:val="12"/>
              <w:spacing w:before="0"/>
              <w:ind w:left="0"/>
              <w:jc w:val="center"/>
              <w:rPr>
                <w:bCs/>
                <w:sz w:val="24"/>
                <w:szCs w:val="24"/>
              </w:rPr>
            </w:pPr>
            <w:r w:rsidRPr="0030197F">
              <w:rPr>
                <w:bCs/>
                <w:sz w:val="24"/>
                <w:szCs w:val="24"/>
              </w:rPr>
              <w:t xml:space="preserve">И.о. </w:t>
            </w:r>
            <w:r w:rsidR="00271C58">
              <w:rPr>
                <w:bCs/>
                <w:sz w:val="24"/>
                <w:szCs w:val="24"/>
              </w:rPr>
              <w:t>н</w:t>
            </w:r>
            <w:r w:rsidR="00271C58" w:rsidRPr="0030197F">
              <w:rPr>
                <w:bCs/>
                <w:sz w:val="24"/>
                <w:szCs w:val="24"/>
              </w:rPr>
              <w:t xml:space="preserve">ачальника </w:t>
            </w:r>
            <w:r w:rsidRPr="0030197F">
              <w:rPr>
                <w:bCs/>
                <w:sz w:val="24"/>
                <w:szCs w:val="24"/>
              </w:rPr>
              <w:t>правового управления:</w:t>
            </w:r>
          </w:p>
          <w:p w:rsidR="00DE2D07" w:rsidRPr="0030197F" w:rsidRDefault="00DE2D07" w:rsidP="00B00C51">
            <w:pPr>
              <w:pStyle w:val="12"/>
              <w:spacing w:before="0"/>
              <w:ind w:left="0"/>
              <w:jc w:val="center"/>
              <w:rPr>
                <w:b/>
                <w:bCs/>
                <w:sz w:val="24"/>
                <w:szCs w:val="24"/>
                <w:highlight w:val="yellow"/>
              </w:rPr>
            </w:pPr>
            <w:r w:rsidRPr="0030197F">
              <w:rPr>
                <w:sz w:val="24"/>
                <w:szCs w:val="24"/>
              </w:rPr>
              <w:t>Верхова Наталья Витальевна</w:t>
            </w:r>
          </w:p>
        </w:tc>
        <w:tc>
          <w:tcPr>
            <w:tcW w:w="6588" w:type="dxa"/>
            <w:tcBorders>
              <w:top w:val="nil"/>
              <w:left w:val="nil"/>
              <w:bottom w:val="single" w:sz="4" w:space="0" w:color="auto"/>
              <w:right w:val="single" w:sz="4" w:space="0" w:color="auto"/>
            </w:tcBorders>
          </w:tcPr>
          <w:p w:rsidR="00DE2D07" w:rsidRPr="0030197F" w:rsidRDefault="0033502D" w:rsidP="00E31BE6">
            <w:pPr>
              <w:rPr>
                <w:highlight w:val="yellow"/>
              </w:rPr>
            </w:pPr>
            <w:r w:rsidRPr="0030197F">
              <w:t>Тел</w:t>
            </w:r>
            <w:r w:rsidR="00DE2D07" w:rsidRPr="0030197F">
              <w:t>. 8 (8482) 69-15-72: место нахождения Российская Федерация, Самарская область, г. Тольятти, ул. Макарова, 23</w:t>
            </w:r>
          </w:p>
        </w:tc>
      </w:tr>
    </w:tbl>
    <w:p w:rsidR="00C872A6" w:rsidRDefault="00C872A6" w:rsidP="007510CE">
      <w:pPr>
        <w:pStyle w:val="12"/>
        <w:spacing w:before="0"/>
        <w:ind w:left="0"/>
        <w:rPr>
          <w:rStyle w:val="SUBST"/>
          <w:i w:val="0"/>
          <w:sz w:val="24"/>
          <w:szCs w:val="24"/>
        </w:rPr>
      </w:pPr>
    </w:p>
    <w:p w:rsidR="00C872A6" w:rsidRPr="00C872A6" w:rsidRDefault="00C872A6" w:rsidP="00C872A6"/>
    <w:p w:rsidR="00C872A6" w:rsidRPr="00C872A6" w:rsidRDefault="00C872A6" w:rsidP="00C872A6"/>
    <w:p w:rsidR="00C872A6" w:rsidRPr="00C872A6" w:rsidRDefault="00C872A6" w:rsidP="00C872A6"/>
    <w:p w:rsidR="00C872A6" w:rsidRPr="00C872A6" w:rsidRDefault="00C872A6" w:rsidP="00C872A6"/>
    <w:p w:rsidR="00C872A6" w:rsidRPr="00C872A6" w:rsidRDefault="00C872A6" w:rsidP="00C872A6">
      <w:pPr>
        <w:tabs>
          <w:tab w:val="left" w:pos="3944"/>
        </w:tabs>
      </w:pPr>
      <w:r>
        <w:tab/>
      </w:r>
    </w:p>
    <w:p w:rsidR="00C872A6" w:rsidRPr="00C872A6" w:rsidRDefault="00C872A6" w:rsidP="00C872A6"/>
    <w:p w:rsidR="00C872A6" w:rsidRPr="00C872A6" w:rsidRDefault="00C872A6" w:rsidP="00C872A6"/>
    <w:p w:rsidR="00C872A6" w:rsidRPr="00C872A6" w:rsidRDefault="00C872A6" w:rsidP="00C872A6"/>
    <w:p w:rsidR="00C872A6" w:rsidRPr="00C872A6" w:rsidRDefault="00C872A6" w:rsidP="00C872A6"/>
    <w:p w:rsidR="00C872A6" w:rsidRPr="00C872A6" w:rsidRDefault="00C872A6" w:rsidP="00C872A6"/>
    <w:p w:rsidR="00C872A6" w:rsidRPr="00C872A6" w:rsidRDefault="00C872A6" w:rsidP="00C872A6"/>
    <w:p w:rsidR="00C872A6" w:rsidRPr="00C872A6" w:rsidRDefault="00C872A6" w:rsidP="00C872A6"/>
    <w:p w:rsidR="00DE2D07" w:rsidRPr="00C872A6" w:rsidRDefault="00C872A6" w:rsidP="00C872A6">
      <w:r>
        <w:rPr>
          <w:noProof/>
        </w:rPr>
        <w:drawing>
          <wp:inline distT="0" distB="0" distL="0" distR="0">
            <wp:extent cx="6299835" cy="8668449"/>
            <wp:effectExtent l="0" t="0" r="5715" b="0"/>
            <wp:docPr id="6" name="Рисунок 6" descr="C:\Users\semiletov_in\Desktop\img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miletov_in\Desktop\img06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8668449"/>
                    </a:xfrm>
                    <a:prstGeom prst="rect">
                      <a:avLst/>
                    </a:prstGeom>
                    <a:noFill/>
                    <a:ln>
                      <a:noFill/>
                    </a:ln>
                  </pic:spPr>
                </pic:pic>
              </a:graphicData>
            </a:graphic>
          </wp:inline>
        </w:drawing>
      </w:r>
    </w:p>
    <w:sectPr w:rsidR="00DE2D07" w:rsidRPr="00C872A6" w:rsidSect="00201C1F">
      <w:footerReference w:type="even" r:id="rId19"/>
      <w:footerReference w:type="default" r:id="rId20"/>
      <w:pgSz w:w="11906" w:h="16838" w:code="9"/>
      <w:pgMar w:top="567" w:right="851" w:bottom="567" w:left="1134" w:header="680"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8AC" w:rsidRDefault="00F708AC">
      <w:r>
        <w:separator/>
      </w:r>
    </w:p>
  </w:endnote>
  <w:endnote w:type="continuationSeparator" w:id="0">
    <w:p w:rsidR="00F708AC" w:rsidRDefault="00F70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Roman 10cpi">
    <w:altName w:val="Times New Roman"/>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0CE" w:rsidRDefault="007510C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7510CE" w:rsidRDefault="007510CE">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0CE" w:rsidRDefault="007510CE">
    <w:pPr>
      <w:pStyle w:val="aa"/>
      <w:jc w:val="right"/>
    </w:pPr>
    <w:r>
      <w:t xml:space="preserve">Страница </w:t>
    </w:r>
    <w:r>
      <w:rPr>
        <w:b/>
        <w:bCs/>
      </w:rPr>
      <w:fldChar w:fldCharType="begin"/>
    </w:r>
    <w:r>
      <w:rPr>
        <w:b/>
        <w:bCs/>
      </w:rPr>
      <w:instrText>PAGE</w:instrText>
    </w:r>
    <w:r>
      <w:rPr>
        <w:b/>
        <w:bCs/>
      </w:rPr>
      <w:fldChar w:fldCharType="separate"/>
    </w:r>
    <w:r>
      <w:rPr>
        <w:b/>
        <w:bCs/>
        <w:noProof/>
      </w:rPr>
      <w:t>3</w:t>
    </w:r>
    <w:r>
      <w:rPr>
        <w:b/>
        <w:bCs/>
      </w:rPr>
      <w:fldChar w:fldCharType="end"/>
    </w:r>
    <w:r>
      <w:t xml:space="preserve"> из </w:t>
    </w:r>
    <w:r>
      <w:rPr>
        <w:b/>
        <w:bCs/>
      </w:rPr>
      <w:fldChar w:fldCharType="begin"/>
    </w:r>
    <w:r>
      <w:rPr>
        <w:b/>
        <w:bCs/>
      </w:rPr>
      <w:instrText>NUMPAGES</w:instrText>
    </w:r>
    <w:r>
      <w:rPr>
        <w:b/>
        <w:bCs/>
      </w:rPr>
      <w:fldChar w:fldCharType="separate"/>
    </w:r>
    <w:r>
      <w:rPr>
        <w:b/>
        <w:bCs/>
        <w:noProof/>
      </w:rPr>
      <w:t>85</w:t>
    </w:r>
    <w:r>
      <w:rPr>
        <w:b/>
        <w:bCs/>
      </w:rPr>
      <w:fldChar w:fldCharType="end"/>
    </w:r>
  </w:p>
  <w:p w:rsidR="007510CE" w:rsidRDefault="007510CE">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0CE" w:rsidRDefault="007510C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7510CE" w:rsidRDefault="007510CE">
    <w:pPr>
      <w:pStyle w:val="a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0CE" w:rsidRDefault="007510CE">
    <w:pPr>
      <w:pStyle w:val="aa"/>
      <w:jc w:val="right"/>
    </w:pPr>
    <w:r>
      <w:t xml:space="preserve"> Страница </w:t>
    </w:r>
    <w:r>
      <w:rPr>
        <w:b/>
        <w:bCs/>
      </w:rPr>
      <w:fldChar w:fldCharType="begin"/>
    </w:r>
    <w:r>
      <w:rPr>
        <w:b/>
        <w:bCs/>
      </w:rPr>
      <w:instrText>PAGE</w:instrText>
    </w:r>
    <w:r>
      <w:rPr>
        <w:b/>
        <w:bCs/>
      </w:rPr>
      <w:fldChar w:fldCharType="separate"/>
    </w:r>
    <w:r>
      <w:rPr>
        <w:b/>
        <w:bCs/>
        <w:noProof/>
      </w:rPr>
      <w:t>79</w:t>
    </w:r>
    <w:r>
      <w:rPr>
        <w:b/>
        <w:bCs/>
      </w:rPr>
      <w:fldChar w:fldCharType="end"/>
    </w:r>
    <w:r>
      <w:t xml:space="preserve"> из </w:t>
    </w:r>
    <w:r>
      <w:rPr>
        <w:b/>
        <w:bCs/>
      </w:rPr>
      <w:fldChar w:fldCharType="begin"/>
    </w:r>
    <w:r>
      <w:rPr>
        <w:b/>
        <w:bCs/>
      </w:rPr>
      <w:instrText>NUMPAGES</w:instrText>
    </w:r>
    <w:r>
      <w:rPr>
        <w:b/>
        <w:bCs/>
      </w:rPr>
      <w:fldChar w:fldCharType="separate"/>
    </w:r>
    <w:r>
      <w:rPr>
        <w:b/>
        <w:bCs/>
        <w:noProof/>
      </w:rPr>
      <w:t>85</w:t>
    </w:r>
    <w:r>
      <w:rPr>
        <w:b/>
        <w:bCs/>
      </w:rPr>
      <w:fldChar w:fldCharType="end"/>
    </w:r>
  </w:p>
  <w:p w:rsidR="007510CE" w:rsidRDefault="007510CE">
    <w:pPr>
      <w:pStyle w:val="a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0CE" w:rsidRDefault="007510CE" w:rsidP="0046283A">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7510CE" w:rsidRDefault="007510CE" w:rsidP="007051C0">
    <w:pPr>
      <w:pStyle w:val="a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0CE" w:rsidRDefault="007510CE">
    <w:pPr>
      <w:pStyle w:val="aa"/>
      <w:jc w:val="right"/>
    </w:pPr>
    <w:r>
      <w:t xml:space="preserve">Страница </w:t>
    </w:r>
    <w:r>
      <w:rPr>
        <w:b/>
        <w:bCs/>
      </w:rPr>
      <w:fldChar w:fldCharType="begin"/>
    </w:r>
    <w:r>
      <w:rPr>
        <w:b/>
        <w:bCs/>
      </w:rPr>
      <w:instrText>PAGE</w:instrText>
    </w:r>
    <w:r>
      <w:rPr>
        <w:b/>
        <w:bCs/>
      </w:rPr>
      <w:fldChar w:fldCharType="separate"/>
    </w:r>
    <w:r w:rsidR="00C872A6">
      <w:rPr>
        <w:b/>
        <w:bCs/>
        <w:noProof/>
      </w:rPr>
      <w:t>87</w:t>
    </w:r>
    <w:r>
      <w:rPr>
        <w:b/>
        <w:bCs/>
      </w:rPr>
      <w:fldChar w:fldCharType="end"/>
    </w:r>
    <w:r>
      <w:t xml:space="preserve"> из </w:t>
    </w:r>
    <w:r>
      <w:rPr>
        <w:b/>
        <w:bCs/>
      </w:rPr>
      <w:fldChar w:fldCharType="begin"/>
    </w:r>
    <w:r>
      <w:rPr>
        <w:b/>
        <w:bCs/>
      </w:rPr>
      <w:instrText>NUMPAGES</w:instrText>
    </w:r>
    <w:r>
      <w:rPr>
        <w:b/>
        <w:bCs/>
      </w:rPr>
      <w:fldChar w:fldCharType="separate"/>
    </w:r>
    <w:r w:rsidR="00C872A6">
      <w:rPr>
        <w:b/>
        <w:bCs/>
        <w:noProof/>
      </w:rPr>
      <w:t>87</w:t>
    </w:r>
    <w:r>
      <w:rPr>
        <w:b/>
        <w:bCs/>
      </w:rPr>
      <w:fldChar w:fldCharType="end"/>
    </w:r>
  </w:p>
  <w:p w:rsidR="007510CE" w:rsidRPr="00116436" w:rsidRDefault="007510CE" w:rsidP="0011643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8AC" w:rsidRDefault="00F708AC">
      <w:r>
        <w:separator/>
      </w:r>
    </w:p>
  </w:footnote>
  <w:footnote w:type="continuationSeparator" w:id="0">
    <w:p w:rsidR="00F708AC" w:rsidRDefault="00F708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22" w:type="pct"/>
      <w:tblBorders>
        <w:bottom w:val="single" w:sz="18" w:space="0" w:color="808080"/>
        <w:insideV w:val="single" w:sz="18" w:space="0" w:color="808080"/>
      </w:tblBorders>
      <w:tblCellMar>
        <w:top w:w="72" w:type="dxa"/>
        <w:left w:w="115" w:type="dxa"/>
        <w:bottom w:w="72" w:type="dxa"/>
        <w:right w:w="115" w:type="dxa"/>
      </w:tblCellMar>
      <w:tblLook w:val="00A0" w:firstRow="1" w:lastRow="0" w:firstColumn="1" w:lastColumn="0" w:noHBand="0" w:noVBand="0"/>
    </w:tblPr>
    <w:tblGrid>
      <w:gridCol w:w="9627"/>
      <w:gridCol w:w="1204"/>
    </w:tblGrid>
    <w:tr w:rsidR="007510CE" w:rsidTr="000D1BEE">
      <w:trPr>
        <w:trHeight w:val="219"/>
      </w:trPr>
      <w:tc>
        <w:tcPr>
          <w:tcW w:w="13582" w:type="dxa"/>
          <w:tcBorders>
            <w:bottom w:val="single" w:sz="18" w:space="0" w:color="808080"/>
          </w:tcBorders>
        </w:tcPr>
        <w:p w:rsidR="007510CE" w:rsidRPr="0089556F" w:rsidRDefault="007510CE" w:rsidP="001C189C">
          <w:pPr>
            <w:pStyle w:val="af0"/>
            <w:jc w:val="right"/>
            <w:rPr>
              <w:rFonts w:ascii="Cambria" w:hAnsi="Cambria"/>
              <w:sz w:val="36"/>
              <w:szCs w:val="36"/>
            </w:rPr>
          </w:pPr>
          <w:r w:rsidRPr="0089556F">
            <w:rPr>
              <w:rFonts w:ascii="Cambria" w:hAnsi="Cambria"/>
              <w:sz w:val="36"/>
              <w:szCs w:val="36"/>
            </w:rPr>
            <w:t>ГОДОВОЙ ОТЧЕТ АО «ВИС»</w:t>
          </w:r>
        </w:p>
      </w:tc>
      <w:tc>
        <w:tcPr>
          <w:tcW w:w="1265" w:type="dxa"/>
          <w:tcBorders>
            <w:bottom w:val="single" w:sz="18" w:space="0" w:color="808080"/>
          </w:tcBorders>
        </w:tcPr>
        <w:p w:rsidR="007510CE" w:rsidRPr="00B16813" w:rsidRDefault="007510CE" w:rsidP="00EB62A2">
          <w:pPr>
            <w:pStyle w:val="af0"/>
            <w:rPr>
              <w:rFonts w:ascii="Cambria" w:hAnsi="Cambria"/>
              <w:b/>
              <w:bCs/>
              <w:color w:val="4F81BD"/>
              <w:sz w:val="36"/>
              <w:szCs w:val="36"/>
              <w:lang w:val="en-US"/>
            </w:rPr>
          </w:pPr>
          <w:r w:rsidRPr="0089556F">
            <w:rPr>
              <w:rFonts w:ascii="Cambria" w:hAnsi="Cambria"/>
              <w:b/>
              <w:bCs/>
              <w:sz w:val="36"/>
              <w:szCs w:val="36"/>
            </w:rPr>
            <w:t>201</w:t>
          </w:r>
          <w:r>
            <w:rPr>
              <w:rFonts w:ascii="Cambria" w:hAnsi="Cambria"/>
              <w:b/>
              <w:bCs/>
              <w:sz w:val="36"/>
              <w:szCs w:val="36"/>
            </w:rPr>
            <w:t>6</w:t>
          </w:r>
        </w:p>
      </w:tc>
    </w:tr>
  </w:tbl>
  <w:p w:rsidR="007510CE" w:rsidRDefault="007510CE">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04F538"/>
    <w:lvl w:ilvl="0">
      <w:start w:val="1"/>
      <w:numFmt w:val="bullet"/>
      <w:pStyle w:val="a"/>
      <w:lvlText w:val=""/>
      <w:lvlJc w:val="left"/>
      <w:pPr>
        <w:tabs>
          <w:tab w:val="num" w:pos="360"/>
        </w:tabs>
        <w:ind w:left="360" w:hanging="360"/>
      </w:pPr>
      <w:rPr>
        <w:rFonts w:ascii="Symbol" w:hAnsi="Symbol" w:hint="default"/>
      </w:rPr>
    </w:lvl>
  </w:abstractNum>
  <w:abstractNum w:abstractNumId="1">
    <w:nsid w:val="04AC68F5"/>
    <w:multiLevelType w:val="hybridMultilevel"/>
    <w:tmpl w:val="1F403B48"/>
    <w:lvl w:ilvl="0" w:tplc="0419000F">
      <w:start w:val="1"/>
      <w:numFmt w:val="decimal"/>
      <w:lvlText w:val="%1."/>
      <w:lvlJc w:val="left"/>
      <w:pPr>
        <w:ind w:left="644"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CF65E3D"/>
    <w:multiLevelType w:val="hybridMultilevel"/>
    <w:tmpl w:val="4AA28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132765"/>
    <w:multiLevelType w:val="multilevel"/>
    <w:tmpl w:val="2CA87BDA"/>
    <w:lvl w:ilvl="0">
      <w:start w:val="1"/>
      <w:numFmt w:val="decimal"/>
      <w:lvlText w:val="%1."/>
      <w:lvlJc w:val="left"/>
      <w:pPr>
        <w:ind w:left="786"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
    <w:nsid w:val="138A434F"/>
    <w:multiLevelType w:val="multilevel"/>
    <w:tmpl w:val="76C25210"/>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nsid w:val="186177ED"/>
    <w:multiLevelType w:val="hybridMultilevel"/>
    <w:tmpl w:val="9EE43FE4"/>
    <w:lvl w:ilvl="0" w:tplc="5BF09AE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D94C87"/>
    <w:multiLevelType w:val="hybridMultilevel"/>
    <w:tmpl w:val="8B0E341C"/>
    <w:lvl w:ilvl="0" w:tplc="C9902ACA">
      <w:start w:val="1"/>
      <w:numFmt w:val="russianLower"/>
      <w:lvlText w:val="%1."/>
      <w:lvlJc w:val="left"/>
      <w:pPr>
        <w:tabs>
          <w:tab w:val="num" w:pos="360"/>
        </w:tabs>
        <w:ind w:left="360" w:hanging="360"/>
      </w:pPr>
      <w:rPr>
        <w:rFonts w:hint="default"/>
      </w:rPr>
    </w:lvl>
    <w:lvl w:ilvl="1" w:tplc="C9902ACA">
      <w:start w:val="1"/>
      <w:numFmt w:val="russianLower"/>
      <w:lvlText w:val="%2."/>
      <w:lvlJc w:val="left"/>
      <w:pPr>
        <w:tabs>
          <w:tab w:val="num" w:pos="360"/>
        </w:tabs>
        <w:ind w:left="360" w:hanging="360"/>
      </w:pPr>
      <w:rPr>
        <w:rFonts w:hint="default"/>
      </w:rPr>
    </w:lvl>
    <w:lvl w:ilvl="2" w:tplc="0419001B">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7">
    <w:nsid w:val="1E444CA9"/>
    <w:multiLevelType w:val="hybridMultilevel"/>
    <w:tmpl w:val="65BE87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6E01590"/>
    <w:multiLevelType w:val="multilevel"/>
    <w:tmpl w:val="A34C0BCE"/>
    <w:lvl w:ilvl="0">
      <w:start w:val="1"/>
      <w:numFmt w:val="decimal"/>
      <w:lvlText w:val="%1."/>
      <w:lvlJc w:val="left"/>
      <w:pPr>
        <w:ind w:left="720" w:hanging="360"/>
      </w:pPr>
      <w:rPr>
        <w:rFonts w:cs="Times New Roman" w:hint="default"/>
        <w:b/>
        <w:i w:val="0"/>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nsid w:val="280463B9"/>
    <w:multiLevelType w:val="hybridMultilevel"/>
    <w:tmpl w:val="0A2EE956"/>
    <w:lvl w:ilvl="0" w:tplc="BA12DA5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270CC7"/>
    <w:multiLevelType w:val="hybridMultilevel"/>
    <w:tmpl w:val="C13CA686"/>
    <w:lvl w:ilvl="0" w:tplc="078020E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290F544E"/>
    <w:multiLevelType w:val="hybridMultilevel"/>
    <w:tmpl w:val="B06A861C"/>
    <w:lvl w:ilvl="0" w:tplc="0419000F">
      <w:start w:val="1"/>
      <w:numFmt w:val="decimal"/>
      <w:lvlText w:val="%1."/>
      <w:lvlJc w:val="left"/>
      <w:pPr>
        <w:tabs>
          <w:tab w:val="num" w:pos="720"/>
        </w:tabs>
        <w:ind w:left="720" w:hanging="360"/>
      </w:pPr>
      <w:rPr>
        <w:rFonts w:cs="Times New Roman"/>
      </w:rPr>
    </w:lvl>
    <w:lvl w:ilvl="1" w:tplc="53126E1A">
      <w:start w:val="12"/>
      <w:numFmt w:val="decimal"/>
      <w:lvlText w:val="%2"/>
      <w:lvlJc w:val="left"/>
      <w:pPr>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9902569"/>
    <w:multiLevelType w:val="multilevel"/>
    <w:tmpl w:val="960E2556"/>
    <w:lvl w:ilvl="0">
      <w:start w:val="1"/>
      <w:numFmt w:val="decimal"/>
      <w:lvlText w:val="%1."/>
      <w:lvlJc w:val="left"/>
      <w:pPr>
        <w:tabs>
          <w:tab w:val="num" w:pos="360"/>
        </w:tabs>
        <w:ind w:left="360" w:hanging="360"/>
      </w:pPr>
      <w:rPr>
        <w:rFonts w:cs="Times New Roman"/>
      </w:rPr>
    </w:lvl>
    <w:lvl w:ilvl="1">
      <w:start w:val="5"/>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3">
    <w:nsid w:val="2D7F11F0"/>
    <w:multiLevelType w:val="hybridMultilevel"/>
    <w:tmpl w:val="F8D25D78"/>
    <w:lvl w:ilvl="0" w:tplc="F7A4E59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EF8262A"/>
    <w:multiLevelType w:val="hybridMultilevel"/>
    <w:tmpl w:val="C4DCD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457D92"/>
    <w:multiLevelType w:val="hybridMultilevel"/>
    <w:tmpl w:val="5F746850"/>
    <w:lvl w:ilvl="0" w:tplc="04190003">
      <w:start w:val="1"/>
      <w:numFmt w:val="bullet"/>
      <w:lvlText w:val="o"/>
      <w:lvlJc w:val="left"/>
      <w:pPr>
        <w:ind w:left="1423" w:hanging="360"/>
      </w:pPr>
      <w:rPr>
        <w:rFonts w:ascii="Courier New" w:hAnsi="Courier New" w:cs="Courier New"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6">
    <w:nsid w:val="30E905BE"/>
    <w:multiLevelType w:val="hybridMultilevel"/>
    <w:tmpl w:val="088AF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A76CF3"/>
    <w:multiLevelType w:val="hybridMultilevel"/>
    <w:tmpl w:val="D6C85E26"/>
    <w:lvl w:ilvl="0" w:tplc="12325400">
      <w:start w:val="1"/>
      <w:numFmt w:val="decimal"/>
      <w:lvlText w:val="%1)"/>
      <w:lvlJc w:val="left"/>
      <w:pPr>
        <w:tabs>
          <w:tab w:val="num" w:pos="3616"/>
        </w:tabs>
        <w:ind w:left="3616" w:hanging="360"/>
      </w:pPr>
      <w:rPr>
        <w:rFonts w:hint="default"/>
      </w:rPr>
    </w:lvl>
    <w:lvl w:ilvl="1" w:tplc="37761F84">
      <w:start w:val="1"/>
      <w:numFmt w:val="decimal"/>
      <w:lvlText w:val="%2)"/>
      <w:lvlJc w:val="left"/>
      <w:pPr>
        <w:tabs>
          <w:tab w:val="num" w:pos="360"/>
        </w:tabs>
        <w:ind w:left="360" w:hanging="360"/>
      </w:pPr>
      <w:rPr>
        <w:rFonts w:hint="default"/>
      </w:rPr>
    </w:lvl>
    <w:lvl w:ilvl="2" w:tplc="0419001B" w:tentative="1">
      <w:start w:val="1"/>
      <w:numFmt w:val="lowerRoman"/>
      <w:lvlText w:val="%3."/>
      <w:lvlJc w:val="right"/>
      <w:pPr>
        <w:tabs>
          <w:tab w:val="num" w:pos="3436"/>
        </w:tabs>
        <w:ind w:left="3436" w:hanging="180"/>
      </w:pPr>
    </w:lvl>
    <w:lvl w:ilvl="3" w:tplc="0419000F" w:tentative="1">
      <w:start w:val="1"/>
      <w:numFmt w:val="decimal"/>
      <w:lvlText w:val="%4."/>
      <w:lvlJc w:val="left"/>
      <w:pPr>
        <w:tabs>
          <w:tab w:val="num" w:pos="4156"/>
        </w:tabs>
        <w:ind w:left="4156" w:hanging="360"/>
      </w:pPr>
    </w:lvl>
    <w:lvl w:ilvl="4" w:tplc="04190019" w:tentative="1">
      <w:start w:val="1"/>
      <w:numFmt w:val="lowerLetter"/>
      <w:lvlText w:val="%5."/>
      <w:lvlJc w:val="left"/>
      <w:pPr>
        <w:tabs>
          <w:tab w:val="num" w:pos="4876"/>
        </w:tabs>
        <w:ind w:left="4876" w:hanging="360"/>
      </w:pPr>
    </w:lvl>
    <w:lvl w:ilvl="5" w:tplc="0419001B" w:tentative="1">
      <w:start w:val="1"/>
      <w:numFmt w:val="lowerRoman"/>
      <w:lvlText w:val="%6."/>
      <w:lvlJc w:val="right"/>
      <w:pPr>
        <w:tabs>
          <w:tab w:val="num" w:pos="5596"/>
        </w:tabs>
        <w:ind w:left="5596" w:hanging="180"/>
      </w:pPr>
    </w:lvl>
    <w:lvl w:ilvl="6" w:tplc="0419000F" w:tentative="1">
      <w:start w:val="1"/>
      <w:numFmt w:val="decimal"/>
      <w:lvlText w:val="%7."/>
      <w:lvlJc w:val="left"/>
      <w:pPr>
        <w:tabs>
          <w:tab w:val="num" w:pos="6316"/>
        </w:tabs>
        <w:ind w:left="6316" w:hanging="360"/>
      </w:pPr>
    </w:lvl>
    <w:lvl w:ilvl="7" w:tplc="04190019" w:tentative="1">
      <w:start w:val="1"/>
      <w:numFmt w:val="lowerLetter"/>
      <w:lvlText w:val="%8."/>
      <w:lvlJc w:val="left"/>
      <w:pPr>
        <w:tabs>
          <w:tab w:val="num" w:pos="7036"/>
        </w:tabs>
        <w:ind w:left="7036" w:hanging="360"/>
      </w:pPr>
    </w:lvl>
    <w:lvl w:ilvl="8" w:tplc="0419001B" w:tentative="1">
      <w:start w:val="1"/>
      <w:numFmt w:val="lowerRoman"/>
      <w:lvlText w:val="%9."/>
      <w:lvlJc w:val="right"/>
      <w:pPr>
        <w:tabs>
          <w:tab w:val="num" w:pos="7756"/>
        </w:tabs>
        <w:ind w:left="7756" w:hanging="180"/>
      </w:pPr>
    </w:lvl>
  </w:abstractNum>
  <w:abstractNum w:abstractNumId="18">
    <w:nsid w:val="3A981A26"/>
    <w:multiLevelType w:val="hybridMultilevel"/>
    <w:tmpl w:val="64FA3874"/>
    <w:lvl w:ilvl="0" w:tplc="63F8A068">
      <w:start w:val="1"/>
      <w:numFmt w:val="bullet"/>
      <w:lvlText w:val="-"/>
      <w:lvlJc w:val="left"/>
      <w:pPr>
        <w:ind w:left="1440" w:hanging="360"/>
      </w:pPr>
      <w:rPr>
        <w:rFonts w:ascii="Palatino" w:hAnsi="Palatino"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AC13A6A"/>
    <w:multiLevelType w:val="hybridMultilevel"/>
    <w:tmpl w:val="8B060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D61031B"/>
    <w:multiLevelType w:val="hybridMultilevel"/>
    <w:tmpl w:val="981C04E6"/>
    <w:lvl w:ilvl="0" w:tplc="720EF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6536A4"/>
    <w:multiLevelType w:val="hybridMultilevel"/>
    <w:tmpl w:val="BB90FFA0"/>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415A60F5"/>
    <w:multiLevelType w:val="hybridMultilevel"/>
    <w:tmpl w:val="D4624B4C"/>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427F380D"/>
    <w:multiLevelType w:val="hybridMultilevel"/>
    <w:tmpl w:val="2E2CCE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2EA3CDF"/>
    <w:multiLevelType w:val="hybridMultilevel"/>
    <w:tmpl w:val="03AC37A6"/>
    <w:lvl w:ilvl="0" w:tplc="27AA2144">
      <w:start w:val="1"/>
      <w:numFmt w:val="decimal"/>
      <w:lvlText w:val="%1."/>
      <w:lvlJc w:val="left"/>
      <w:pPr>
        <w:ind w:left="786" w:hanging="360"/>
      </w:pPr>
      <w:rPr>
        <w:rFonts w:cs="Times New Roman" w:hint="default"/>
        <w:b w:val="0"/>
        <w:color w:val="000000"/>
        <w:sz w:val="24"/>
        <w:szCs w:val="24"/>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3D90E1D"/>
    <w:multiLevelType w:val="hybridMultilevel"/>
    <w:tmpl w:val="54EA12FA"/>
    <w:lvl w:ilvl="0" w:tplc="04190001">
      <w:start w:val="1"/>
      <w:numFmt w:val="bullet"/>
      <w:lvlText w:val=""/>
      <w:lvlJc w:val="left"/>
      <w:pPr>
        <w:tabs>
          <w:tab w:val="num" w:pos="720"/>
        </w:tabs>
        <w:ind w:left="72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5936428"/>
    <w:multiLevelType w:val="hybridMultilevel"/>
    <w:tmpl w:val="42FE58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5EC3B0C"/>
    <w:multiLevelType w:val="hybridMultilevel"/>
    <w:tmpl w:val="E3D2A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6E90A68"/>
    <w:multiLevelType w:val="multilevel"/>
    <w:tmpl w:val="77D0D340"/>
    <w:lvl w:ilvl="0">
      <w:start w:val="1"/>
      <w:numFmt w:val="decimal"/>
      <w:pStyle w:val="1"/>
      <w:lvlText w:val="%1."/>
      <w:lvlJc w:val="left"/>
      <w:pPr>
        <w:tabs>
          <w:tab w:val="num" w:pos="397"/>
        </w:tabs>
      </w:pPr>
      <w:rPr>
        <w:rFonts w:ascii="Times New Roman" w:hAnsi="Times New Roman" w:cs="Times New Roman" w:hint="default"/>
        <w:b/>
        <w:i w:val="0"/>
        <w:color w:val="auto"/>
        <w:sz w:val="28"/>
        <w:szCs w:val="28"/>
        <w:u w:val="none"/>
      </w:rPr>
    </w:lvl>
    <w:lvl w:ilvl="1">
      <w:start w:val="1"/>
      <w:numFmt w:val="decimal"/>
      <w:pStyle w:val="2"/>
      <w:lvlText w:val="%1.%2."/>
      <w:lvlJc w:val="left"/>
      <w:pPr>
        <w:tabs>
          <w:tab w:val="num" w:pos="1418"/>
        </w:tabs>
        <w:ind w:firstLine="709"/>
      </w:pPr>
      <w:rPr>
        <w:rFonts w:cs="Times New Roman" w:hint="default"/>
        <w:b w:val="0"/>
      </w:rPr>
    </w:lvl>
    <w:lvl w:ilvl="2">
      <w:start w:val="1"/>
      <w:numFmt w:val="decimal"/>
      <w:lvlText w:val="%1.%2.%3."/>
      <w:lvlJc w:val="left"/>
      <w:pPr>
        <w:tabs>
          <w:tab w:val="num" w:pos="2130"/>
        </w:tabs>
        <w:ind w:left="2130" w:hanging="1050"/>
      </w:pPr>
      <w:rPr>
        <w:rFonts w:cs="Times New Roman" w:hint="default"/>
        <w:b w:val="0"/>
      </w:rPr>
    </w:lvl>
    <w:lvl w:ilvl="3">
      <w:start w:val="1"/>
      <w:numFmt w:val="decimal"/>
      <w:lvlText w:val="%1.%2.%3.%4."/>
      <w:lvlJc w:val="left"/>
      <w:pPr>
        <w:tabs>
          <w:tab w:val="num" w:pos="2670"/>
        </w:tabs>
        <w:ind w:left="2670" w:hanging="105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29">
    <w:nsid w:val="48CB49C6"/>
    <w:multiLevelType w:val="hybridMultilevel"/>
    <w:tmpl w:val="C91A830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4A611DAB"/>
    <w:multiLevelType w:val="multilevel"/>
    <w:tmpl w:val="EDEC0AC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540"/>
        </w:tabs>
        <w:ind w:left="540" w:hanging="540"/>
      </w:pPr>
      <w:rPr>
        <w:rFonts w:hint="default"/>
        <w:sz w:val="20"/>
        <w:szCs w:val="2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nsid w:val="4F8E4A45"/>
    <w:multiLevelType w:val="hybridMultilevel"/>
    <w:tmpl w:val="C3BA5B42"/>
    <w:lvl w:ilvl="0" w:tplc="60B2E14A">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01B666E"/>
    <w:multiLevelType w:val="hybridMultilevel"/>
    <w:tmpl w:val="C3ECBBB6"/>
    <w:lvl w:ilvl="0" w:tplc="CCF69216">
      <w:start w:val="2"/>
      <w:numFmt w:val="decimal"/>
      <w:lvlText w:val="%1."/>
      <w:lvlJc w:val="left"/>
      <w:pPr>
        <w:ind w:left="786" w:hanging="360"/>
      </w:pPr>
      <w:rPr>
        <w:rFonts w:cs="Times New Roman" w:hint="default"/>
        <w:b/>
        <w:color w:val="000000"/>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50B275E5"/>
    <w:multiLevelType w:val="hybridMultilevel"/>
    <w:tmpl w:val="B0D4308E"/>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2212" w:hanging="360"/>
      </w:pPr>
      <w:rPr>
        <w:rFonts w:ascii="Courier New" w:hAnsi="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34">
    <w:nsid w:val="5BF928B3"/>
    <w:multiLevelType w:val="hybridMultilevel"/>
    <w:tmpl w:val="EC004CE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5D845709"/>
    <w:multiLevelType w:val="hybridMultilevel"/>
    <w:tmpl w:val="5D5C1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F627241"/>
    <w:multiLevelType w:val="hybridMultilevel"/>
    <w:tmpl w:val="582622C8"/>
    <w:lvl w:ilvl="0" w:tplc="22DCB4D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64500CEE"/>
    <w:multiLevelType w:val="hybridMultilevel"/>
    <w:tmpl w:val="8AE84EF2"/>
    <w:lvl w:ilvl="0" w:tplc="2DF094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9970B7"/>
    <w:multiLevelType w:val="hybridMultilevel"/>
    <w:tmpl w:val="FDE83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6866E56"/>
    <w:multiLevelType w:val="hybridMultilevel"/>
    <w:tmpl w:val="E202154E"/>
    <w:lvl w:ilvl="0" w:tplc="438841E2">
      <w:start w:val="1"/>
      <w:numFmt w:val="bullet"/>
      <w:lvlText w:val=""/>
      <w:lvlJc w:val="left"/>
      <w:pPr>
        <w:tabs>
          <w:tab w:val="num" w:pos="1901"/>
        </w:tabs>
        <w:ind w:left="1901" w:hanging="360"/>
      </w:pPr>
      <w:rPr>
        <w:rFonts w:ascii="Symbol" w:hAnsi="Symbol" w:hint="default"/>
      </w:rPr>
    </w:lvl>
    <w:lvl w:ilvl="1" w:tplc="0419000F">
      <w:start w:val="1"/>
      <w:numFmt w:val="decimal"/>
      <w:lvlText w:val="%2."/>
      <w:lvlJc w:val="left"/>
      <w:pPr>
        <w:tabs>
          <w:tab w:val="num" w:pos="2007"/>
        </w:tabs>
        <w:ind w:left="2007" w:hanging="360"/>
      </w:pPr>
      <w:rPr>
        <w:rFonts w:cs="Times New Roman" w:hint="default"/>
      </w:rPr>
    </w:lvl>
    <w:lvl w:ilvl="2" w:tplc="C6984122">
      <w:start w:val="1"/>
      <w:numFmt w:val="decimal"/>
      <w:lvlText w:val="%3)"/>
      <w:lvlJc w:val="left"/>
      <w:pPr>
        <w:ind w:left="2727" w:hanging="360"/>
      </w:pPr>
      <w:rPr>
        <w:rFonts w:cs="Times New Roman"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0">
    <w:nsid w:val="6A631D79"/>
    <w:multiLevelType w:val="hybridMultilevel"/>
    <w:tmpl w:val="AE3A570E"/>
    <w:lvl w:ilvl="0" w:tplc="4F4C901E">
      <w:start w:val="1"/>
      <w:numFmt w:val="bullet"/>
      <w:lvlText w:val=""/>
      <w:lvlJc w:val="left"/>
      <w:pPr>
        <w:tabs>
          <w:tab w:val="num" w:pos="720"/>
        </w:tabs>
        <w:ind w:left="720" w:hanging="360"/>
      </w:pPr>
      <w:rPr>
        <w:rFonts w:ascii="Symbol" w:hAnsi="Symbol" w:hint="default"/>
        <w:color w:val="auto"/>
      </w:rPr>
    </w:lvl>
    <w:lvl w:ilvl="1" w:tplc="B95C7B7C">
      <w:start w:val="1"/>
      <w:numFmt w:val="russianLower"/>
      <w:lvlText w:val="%2)"/>
      <w:lvlJc w:val="left"/>
      <w:pPr>
        <w:tabs>
          <w:tab w:val="num" w:pos="1440"/>
        </w:tabs>
        <w:ind w:left="1440" w:hanging="360"/>
      </w:pPr>
      <w:rPr>
        <w:rFonts w:cs="Times New Roman"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ACA0E95"/>
    <w:multiLevelType w:val="hybridMultilevel"/>
    <w:tmpl w:val="3B0ED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E587644"/>
    <w:multiLevelType w:val="hybridMultilevel"/>
    <w:tmpl w:val="C5A84748"/>
    <w:lvl w:ilvl="0" w:tplc="AF606DD4">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F654592"/>
    <w:multiLevelType w:val="hybridMultilevel"/>
    <w:tmpl w:val="6360B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066522D"/>
    <w:multiLevelType w:val="hybridMultilevel"/>
    <w:tmpl w:val="03AC37A6"/>
    <w:lvl w:ilvl="0" w:tplc="27AA2144">
      <w:start w:val="1"/>
      <w:numFmt w:val="decimal"/>
      <w:lvlText w:val="%1."/>
      <w:lvlJc w:val="left"/>
      <w:pPr>
        <w:ind w:left="786" w:hanging="360"/>
      </w:pPr>
      <w:rPr>
        <w:rFonts w:cs="Times New Roman" w:hint="default"/>
        <w:b w:val="0"/>
        <w:color w:val="000000"/>
        <w:sz w:val="24"/>
        <w:szCs w:val="24"/>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7134245E"/>
    <w:multiLevelType w:val="hybridMultilevel"/>
    <w:tmpl w:val="7978837A"/>
    <w:lvl w:ilvl="0" w:tplc="79289982">
      <w:start w:val="1"/>
      <w:numFmt w:val="decimal"/>
      <w:lvlText w:val="%1."/>
      <w:lvlJc w:val="left"/>
      <w:pPr>
        <w:ind w:left="3196"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73F2615C"/>
    <w:multiLevelType w:val="hybridMultilevel"/>
    <w:tmpl w:val="03AC37A6"/>
    <w:lvl w:ilvl="0" w:tplc="27AA2144">
      <w:start w:val="1"/>
      <w:numFmt w:val="decimal"/>
      <w:lvlText w:val="%1."/>
      <w:lvlJc w:val="left"/>
      <w:pPr>
        <w:ind w:left="786" w:hanging="360"/>
      </w:pPr>
      <w:rPr>
        <w:rFonts w:cs="Times New Roman" w:hint="default"/>
        <w:b w:val="0"/>
        <w:color w:val="000000"/>
        <w:sz w:val="24"/>
        <w:szCs w:val="24"/>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75BF5FDA"/>
    <w:multiLevelType w:val="hybridMultilevel"/>
    <w:tmpl w:val="F2043EBA"/>
    <w:lvl w:ilvl="0" w:tplc="720EF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6BE1E81"/>
    <w:multiLevelType w:val="hybridMultilevel"/>
    <w:tmpl w:val="94027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CBC7B93"/>
    <w:multiLevelType w:val="hybridMultilevel"/>
    <w:tmpl w:val="1D3CC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36"/>
  </w:num>
  <w:num w:numId="3">
    <w:abstractNumId w:val="45"/>
  </w:num>
  <w:num w:numId="4">
    <w:abstractNumId w:val="31"/>
  </w:num>
  <w:num w:numId="5">
    <w:abstractNumId w:val="12"/>
  </w:num>
  <w:num w:numId="6">
    <w:abstractNumId w:val="4"/>
  </w:num>
  <w:num w:numId="7">
    <w:abstractNumId w:val="34"/>
  </w:num>
  <w:num w:numId="8">
    <w:abstractNumId w:val="11"/>
  </w:num>
  <w:num w:numId="9">
    <w:abstractNumId w:val="33"/>
  </w:num>
  <w:num w:numId="10">
    <w:abstractNumId w:val="43"/>
  </w:num>
  <w:num w:numId="11">
    <w:abstractNumId w:val="22"/>
  </w:num>
  <w:num w:numId="12">
    <w:abstractNumId w:val="21"/>
  </w:num>
  <w:num w:numId="13">
    <w:abstractNumId w:val="13"/>
  </w:num>
  <w:num w:numId="14">
    <w:abstractNumId w:val="37"/>
  </w:num>
  <w:num w:numId="15">
    <w:abstractNumId w:val="26"/>
  </w:num>
  <w:num w:numId="16">
    <w:abstractNumId w:val="47"/>
  </w:num>
  <w:num w:numId="17">
    <w:abstractNumId w:val="46"/>
  </w:num>
  <w:num w:numId="18">
    <w:abstractNumId w:val="44"/>
  </w:num>
  <w:num w:numId="19">
    <w:abstractNumId w:val="32"/>
  </w:num>
  <w:num w:numId="20">
    <w:abstractNumId w:val="25"/>
  </w:num>
  <w:num w:numId="21">
    <w:abstractNumId w:val="48"/>
  </w:num>
  <w:num w:numId="22">
    <w:abstractNumId w:val="23"/>
  </w:num>
  <w:num w:numId="23">
    <w:abstractNumId w:val="24"/>
  </w:num>
  <w:num w:numId="24">
    <w:abstractNumId w:val="20"/>
  </w:num>
  <w:num w:numId="25">
    <w:abstractNumId w:val="3"/>
  </w:num>
  <w:num w:numId="26">
    <w:abstractNumId w:val="7"/>
  </w:num>
  <w:num w:numId="27">
    <w:abstractNumId w:val="29"/>
  </w:num>
  <w:num w:numId="28">
    <w:abstractNumId w:val="5"/>
  </w:num>
  <w:num w:numId="29">
    <w:abstractNumId w:val="8"/>
  </w:num>
  <w:num w:numId="30">
    <w:abstractNumId w:val="18"/>
  </w:num>
  <w:num w:numId="31">
    <w:abstractNumId w:val="42"/>
  </w:num>
  <w:num w:numId="32">
    <w:abstractNumId w:val="10"/>
  </w:num>
  <w:num w:numId="33">
    <w:abstractNumId w:val="0"/>
  </w:num>
  <w:num w:numId="34">
    <w:abstractNumId w:val="1"/>
  </w:num>
  <w:num w:numId="35">
    <w:abstractNumId w:val="39"/>
  </w:num>
  <w:num w:numId="36">
    <w:abstractNumId w:val="40"/>
  </w:num>
  <w:num w:numId="37">
    <w:abstractNumId w:val="30"/>
  </w:num>
  <w:num w:numId="38">
    <w:abstractNumId w:val="6"/>
  </w:num>
  <w:num w:numId="39">
    <w:abstractNumId w:val="17"/>
  </w:num>
  <w:num w:numId="40">
    <w:abstractNumId w:val="15"/>
  </w:num>
  <w:num w:numId="41">
    <w:abstractNumId w:val="35"/>
  </w:num>
  <w:num w:numId="42">
    <w:abstractNumId w:val="14"/>
  </w:num>
  <w:num w:numId="43">
    <w:abstractNumId w:val="2"/>
  </w:num>
  <w:num w:numId="44">
    <w:abstractNumId w:val="16"/>
  </w:num>
  <w:num w:numId="45">
    <w:abstractNumId w:val="49"/>
  </w:num>
  <w:num w:numId="46">
    <w:abstractNumId w:val="27"/>
  </w:num>
  <w:num w:numId="47">
    <w:abstractNumId w:val="38"/>
  </w:num>
  <w:num w:numId="48">
    <w:abstractNumId w:val="41"/>
  </w:num>
  <w:num w:numId="49">
    <w:abstractNumId w:val="19"/>
  </w:num>
  <w:num w:numId="50">
    <w:abstractNumId w:val="9"/>
  </w:num>
  <w:numIdMacAtCleanup w:val="3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Егоров Дмитрий Романович">
    <w15:presenceInfo w15:providerId="AD" w15:userId="S-1-5-21-2103176559-2900079366-3549048705-34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BA2"/>
    <w:rsid w:val="00000556"/>
    <w:rsid w:val="0000099B"/>
    <w:rsid w:val="00000A85"/>
    <w:rsid w:val="00001246"/>
    <w:rsid w:val="00001B34"/>
    <w:rsid w:val="00002094"/>
    <w:rsid w:val="00002187"/>
    <w:rsid w:val="0000368C"/>
    <w:rsid w:val="000039E4"/>
    <w:rsid w:val="00004444"/>
    <w:rsid w:val="00004C05"/>
    <w:rsid w:val="00004DF1"/>
    <w:rsid w:val="000063CE"/>
    <w:rsid w:val="000064A2"/>
    <w:rsid w:val="00007873"/>
    <w:rsid w:val="00007BC2"/>
    <w:rsid w:val="00007F35"/>
    <w:rsid w:val="0001001C"/>
    <w:rsid w:val="000105F9"/>
    <w:rsid w:val="00010B58"/>
    <w:rsid w:val="00010D05"/>
    <w:rsid w:val="00011FD0"/>
    <w:rsid w:val="000121EC"/>
    <w:rsid w:val="000139A6"/>
    <w:rsid w:val="00013DB1"/>
    <w:rsid w:val="00013F03"/>
    <w:rsid w:val="00015A06"/>
    <w:rsid w:val="00015DD0"/>
    <w:rsid w:val="00016814"/>
    <w:rsid w:val="000171A5"/>
    <w:rsid w:val="0001769F"/>
    <w:rsid w:val="00017C4B"/>
    <w:rsid w:val="00022BD7"/>
    <w:rsid w:val="00022C6D"/>
    <w:rsid w:val="00022D48"/>
    <w:rsid w:val="000231BB"/>
    <w:rsid w:val="00025330"/>
    <w:rsid w:val="00026136"/>
    <w:rsid w:val="000264AA"/>
    <w:rsid w:val="0003045C"/>
    <w:rsid w:val="0003175E"/>
    <w:rsid w:val="00031ED5"/>
    <w:rsid w:val="000321FE"/>
    <w:rsid w:val="00032581"/>
    <w:rsid w:val="00032649"/>
    <w:rsid w:val="00032EF0"/>
    <w:rsid w:val="0003301E"/>
    <w:rsid w:val="00033723"/>
    <w:rsid w:val="0003386C"/>
    <w:rsid w:val="00034A0F"/>
    <w:rsid w:val="00035A04"/>
    <w:rsid w:val="00035AF1"/>
    <w:rsid w:val="000365D7"/>
    <w:rsid w:val="00037EB2"/>
    <w:rsid w:val="00040F9B"/>
    <w:rsid w:val="000410BE"/>
    <w:rsid w:val="00042E91"/>
    <w:rsid w:val="00043519"/>
    <w:rsid w:val="00043673"/>
    <w:rsid w:val="00043C45"/>
    <w:rsid w:val="00044704"/>
    <w:rsid w:val="00045821"/>
    <w:rsid w:val="00045860"/>
    <w:rsid w:val="000463D4"/>
    <w:rsid w:val="00047C15"/>
    <w:rsid w:val="00050898"/>
    <w:rsid w:val="00051C64"/>
    <w:rsid w:val="00052781"/>
    <w:rsid w:val="00052B21"/>
    <w:rsid w:val="00052F18"/>
    <w:rsid w:val="00053376"/>
    <w:rsid w:val="00053BA2"/>
    <w:rsid w:val="00054A17"/>
    <w:rsid w:val="00054DB6"/>
    <w:rsid w:val="000560DF"/>
    <w:rsid w:val="00056202"/>
    <w:rsid w:val="000564E3"/>
    <w:rsid w:val="00060E46"/>
    <w:rsid w:val="00061297"/>
    <w:rsid w:val="0006185D"/>
    <w:rsid w:val="00061D82"/>
    <w:rsid w:val="00062A21"/>
    <w:rsid w:val="00062DBA"/>
    <w:rsid w:val="0006311A"/>
    <w:rsid w:val="00064AA0"/>
    <w:rsid w:val="0006688C"/>
    <w:rsid w:val="00067B2F"/>
    <w:rsid w:val="00067B66"/>
    <w:rsid w:val="0007112C"/>
    <w:rsid w:val="00071457"/>
    <w:rsid w:val="00071DD2"/>
    <w:rsid w:val="00072594"/>
    <w:rsid w:val="00072808"/>
    <w:rsid w:val="0007367A"/>
    <w:rsid w:val="00073987"/>
    <w:rsid w:val="00073E51"/>
    <w:rsid w:val="00073EB2"/>
    <w:rsid w:val="000746C3"/>
    <w:rsid w:val="00074982"/>
    <w:rsid w:val="0007500D"/>
    <w:rsid w:val="000763E8"/>
    <w:rsid w:val="00076E3B"/>
    <w:rsid w:val="0008078F"/>
    <w:rsid w:val="00080A62"/>
    <w:rsid w:val="000810C3"/>
    <w:rsid w:val="00081706"/>
    <w:rsid w:val="00081EC8"/>
    <w:rsid w:val="000858D5"/>
    <w:rsid w:val="00085C97"/>
    <w:rsid w:val="00085DC8"/>
    <w:rsid w:val="00086885"/>
    <w:rsid w:val="000900F8"/>
    <w:rsid w:val="00090BD8"/>
    <w:rsid w:val="000924FC"/>
    <w:rsid w:val="00092CFE"/>
    <w:rsid w:val="00092D06"/>
    <w:rsid w:val="000931C6"/>
    <w:rsid w:val="00093DE4"/>
    <w:rsid w:val="000940BB"/>
    <w:rsid w:val="0009415C"/>
    <w:rsid w:val="00094DB0"/>
    <w:rsid w:val="000959C1"/>
    <w:rsid w:val="00096293"/>
    <w:rsid w:val="00096949"/>
    <w:rsid w:val="000A039A"/>
    <w:rsid w:val="000A16E2"/>
    <w:rsid w:val="000A23EC"/>
    <w:rsid w:val="000A248D"/>
    <w:rsid w:val="000A26E6"/>
    <w:rsid w:val="000A27F4"/>
    <w:rsid w:val="000A2AA1"/>
    <w:rsid w:val="000A3487"/>
    <w:rsid w:val="000A4B35"/>
    <w:rsid w:val="000A5699"/>
    <w:rsid w:val="000A5AA6"/>
    <w:rsid w:val="000A78CB"/>
    <w:rsid w:val="000A7C07"/>
    <w:rsid w:val="000A7CD1"/>
    <w:rsid w:val="000B0E1E"/>
    <w:rsid w:val="000B192D"/>
    <w:rsid w:val="000B3855"/>
    <w:rsid w:val="000B39C1"/>
    <w:rsid w:val="000B3D33"/>
    <w:rsid w:val="000B4473"/>
    <w:rsid w:val="000B53FF"/>
    <w:rsid w:val="000C019B"/>
    <w:rsid w:val="000C0AD8"/>
    <w:rsid w:val="000C1131"/>
    <w:rsid w:val="000C12C9"/>
    <w:rsid w:val="000C157B"/>
    <w:rsid w:val="000C221D"/>
    <w:rsid w:val="000C2525"/>
    <w:rsid w:val="000C2BC1"/>
    <w:rsid w:val="000C36C2"/>
    <w:rsid w:val="000C3759"/>
    <w:rsid w:val="000C3B18"/>
    <w:rsid w:val="000C40D3"/>
    <w:rsid w:val="000C4178"/>
    <w:rsid w:val="000C435E"/>
    <w:rsid w:val="000C46E6"/>
    <w:rsid w:val="000C47ED"/>
    <w:rsid w:val="000C507F"/>
    <w:rsid w:val="000C55E0"/>
    <w:rsid w:val="000C5A53"/>
    <w:rsid w:val="000C6124"/>
    <w:rsid w:val="000C74C5"/>
    <w:rsid w:val="000D0748"/>
    <w:rsid w:val="000D1907"/>
    <w:rsid w:val="000D1BEE"/>
    <w:rsid w:val="000D2160"/>
    <w:rsid w:val="000D21FC"/>
    <w:rsid w:val="000D2CAB"/>
    <w:rsid w:val="000D2D23"/>
    <w:rsid w:val="000D3D78"/>
    <w:rsid w:val="000D460A"/>
    <w:rsid w:val="000D4B65"/>
    <w:rsid w:val="000D59BD"/>
    <w:rsid w:val="000D5C13"/>
    <w:rsid w:val="000D7079"/>
    <w:rsid w:val="000D709D"/>
    <w:rsid w:val="000D7D68"/>
    <w:rsid w:val="000E06F8"/>
    <w:rsid w:val="000E0E0E"/>
    <w:rsid w:val="000E14D4"/>
    <w:rsid w:val="000E1A6F"/>
    <w:rsid w:val="000E1AC8"/>
    <w:rsid w:val="000E1E15"/>
    <w:rsid w:val="000E2C63"/>
    <w:rsid w:val="000E36BD"/>
    <w:rsid w:val="000E5338"/>
    <w:rsid w:val="000E5383"/>
    <w:rsid w:val="000E54A6"/>
    <w:rsid w:val="000E6266"/>
    <w:rsid w:val="000E6FFD"/>
    <w:rsid w:val="000F1227"/>
    <w:rsid w:val="000F17AF"/>
    <w:rsid w:val="000F1F45"/>
    <w:rsid w:val="000F2BAE"/>
    <w:rsid w:val="000F2C2A"/>
    <w:rsid w:val="000F2EB3"/>
    <w:rsid w:val="000F338A"/>
    <w:rsid w:val="000F590A"/>
    <w:rsid w:val="000F5929"/>
    <w:rsid w:val="000F64AB"/>
    <w:rsid w:val="000F6CCE"/>
    <w:rsid w:val="000F733E"/>
    <w:rsid w:val="000F7924"/>
    <w:rsid w:val="001002B5"/>
    <w:rsid w:val="0010048E"/>
    <w:rsid w:val="00100D53"/>
    <w:rsid w:val="00102395"/>
    <w:rsid w:val="00103547"/>
    <w:rsid w:val="0010428C"/>
    <w:rsid w:val="00105652"/>
    <w:rsid w:val="0010583B"/>
    <w:rsid w:val="00105E7C"/>
    <w:rsid w:val="001068F0"/>
    <w:rsid w:val="00106BD1"/>
    <w:rsid w:val="00110455"/>
    <w:rsid w:val="001122A2"/>
    <w:rsid w:val="001128B6"/>
    <w:rsid w:val="001135BE"/>
    <w:rsid w:val="001135C5"/>
    <w:rsid w:val="0011479A"/>
    <w:rsid w:val="00114E81"/>
    <w:rsid w:val="001154F0"/>
    <w:rsid w:val="00115691"/>
    <w:rsid w:val="00115721"/>
    <w:rsid w:val="00116436"/>
    <w:rsid w:val="001171CF"/>
    <w:rsid w:val="0012038D"/>
    <w:rsid w:val="001204B3"/>
    <w:rsid w:val="001205A7"/>
    <w:rsid w:val="00120C58"/>
    <w:rsid w:val="00120CAD"/>
    <w:rsid w:val="00120CF1"/>
    <w:rsid w:val="00121A3A"/>
    <w:rsid w:val="00121E61"/>
    <w:rsid w:val="001232C6"/>
    <w:rsid w:val="0012495D"/>
    <w:rsid w:val="00124C62"/>
    <w:rsid w:val="00125E90"/>
    <w:rsid w:val="00125F6C"/>
    <w:rsid w:val="001260B3"/>
    <w:rsid w:val="00126307"/>
    <w:rsid w:val="00126A23"/>
    <w:rsid w:val="00127205"/>
    <w:rsid w:val="001273F4"/>
    <w:rsid w:val="00127ADE"/>
    <w:rsid w:val="00127CFD"/>
    <w:rsid w:val="0013028C"/>
    <w:rsid w:val="00131EC0"/>
    <w:rsid w:val="001329AD"/>
    <w:rsid w:val="00132AE6"/>
    <w:rsid w:val="00132DF6"/>
    <w:rsid w:val="00132E49"/>
    <w:rsid w:val="001347E9"/>
    <w:rsid w:val="00134960"/>
    <w:rsid w:val="00135EC3"/>
    <w:rsid w:val="00136232"/>
    <w:rsid w:val="00136963"/>
    <w:rsid w:val="001374B4"/>
    <w:rsid w:val="00140861"/>
    <w:rsid w:val="001411B8"/>
    <w:rsid w:val="0014126B"/>
    <w:rsid w:val="00141CA8"/>
    <w:rsid w:val="00141FE1"/>
    <w:rsid w:val="00142D98"/>
    <w:rsid w:val="001434CC"/>
    <w:rsid w:val="001450A1"/>
    <w:rsid w:val="001452AD"/>
    <w:rsid w:val="001456DD"/>
    <w:rsid w:val="00145709"/>
    <w:rsid w:val="001459B3"/>
    <w:rsid w:val="00146EE9"/>
    <w:rsid w:val="001472E2"/>
    <w:rsid w:val="00147AB3"/>
    <w:rsid w:val="00150787"/>
    <w:rsid w:val="001507BD"/>
    <w:rsid w:val="0015162F"/>
    <w:rsid w:val="00151BE6"/>
    <w:rsid w:val="001522B0"/>
    <w:rsid w:val="00152945"/>
    <w:rsid w:val="00153EA8"/>
    <w:rsid w:val="00153FD2"/>
    <w:rsid w:val="0015528F"/>
    <w:rsid w:val="00155A4E"/>
    <w:rsid w:val="00155C57"/>
    <w:rsid w:val="00155DF4"/>
    <w:rsid w:val="00156806"/>
    <w:rsid w:val="00156844"/>
    <w:rsid w:val="00156A2D"/>
    <w:rsid w:val="001571BD"/>
    <w:rsid w:val="00157913"/>
    <w:rsid w:val="00157BC8"/>
    <w:rsid w:val="00160985"/>
    <w:rsid w:val="0016112D"/>
    <w:rsid w:val="0016128F"/>
    <w:rsid w:val="00161A95"/>
    <w:rsid w:val="00161D70"/>
    <w:rsid w:val="001622DE"/>
    <w:rsid w:val="00162C16"/>
    <w:rsid w:val="00163010"/>
    <w:rsid w:val="00163745"/>
    <w:rsid w:val="00163E79"/>
    <w:rsid w:val="00164ACE"/>
    <w:rsid w:val="00164BDD"/>
    <w:rsid w:val="00164D34"/>
    <w:rsid w:val="00167183"/>
    <w:rsid w:val="00167427"/>
    <w:rsid w:val="00167CB5"/>
    <w:rsid w:val="00171997"/>
    <w:rsid w:val="001724B0"/>
    <w:rsid w:val="00173A74"/>
    <w:rsid w:val="00173CE6"/>
    <w:rsid w:val="00175B79"/>
    <w:rsid w:val="00175CB6"/>
    <w:rsid w:val="0017622B"/>
    <w:rsid w:val="001774C4"/>
    <w:rsid w:val="00177CDE"/>
    <w:rsid w:val="00177F6A"/>
    <w:rsid w:val="00180BE6"/>
    <w:rsid w:val="00180F5A"/>
    <w:rsid w:val="00181223"/>
    <w:rsid w:val="001815A3"/>
    <w:rsid w:val="001817C7"/>
    <w:rsid w:val="0018247E"/>
    <w:rsid w:val="0018330E"/>
    <w:rsid w:val="00183B08"/>
    <w:rsid w:val="00184BA4"/>
    <w:rsid w:val="00185023"/>
    <w:rsid w:val="00185949"/>
    <w:rsid w:val="00185D8E"/>
    <w:rsid w:val="00186674"/>
    <w:rsid w:val="00186BE0"/>
    <w:rsid w:val="00187B9B"/>
    <w:rsid w:val="00190D41"/>
    <w:rsid w:val="00191663"/>
    <w:rsid w:val="00193411"/>
    <w:rsid w:val="001944C4"/>
    <w:rsid w:val="00194802"/>
    <w:rsid w:val="00194A89"/>
    <w:rsid w:val="00195C83"/>
    <w:rsid w:val="00196131"/>
    <w:rsid w:val="001961BD"/>
    <w:rsid w:val="00196C98"/>
    <w:rsid w:val="001972CD"/>
    <w:rsid w:val="00197541"/>
    <w:rsid w:val="00197A27"/>
    <w:rsid w:val="00197B0F"/>
    <w:rsid w:val="00197CA4"/>
    <w:rsid w:val="001A06B1"/>
    <w:rsid w:val="001A0A84"/>
    <w:rsid w:val="001A0FF0"/>
    <w:rsid w:val="001A17D9"/>
    <w:rsid w:val="001A2F20"/>
    <w:rsid w:val="001A2FC0"/>
    <w:rsid w:val="001A323F"/>
    <w:rsid w:val="001A527C"/>
    <w:rsid w:val="001A737F"/>
    <w:rsid w:val="001A7875"/>
    <w:rsid w:val="001A7BC2"/>
    <w:rsid w:val="001A7D51"/>
    <w:rsid w:val="001B0714"/>
    <w:rsid w:val="001B17B0"/>
    <w:rsid w:val="001B1F98"/>
    <w:rsid w:val="001B2241"/>
    <w:rsid w:val="001B2860"/>
    <w:rsid w:val="001B62CA"/>
    <w:rsid w:val="001B7984"/>
    <w:rsid w:val="001B7D73"/>
    <w:rsid w:val="001B7FB5"/>
    <w:rsid w:val="001C0290"/>
    <w:rsid w:val="001C0295"/>
    <w:rsid w:val="001C138E"/>
    <w:rsid w:val="001C1419"/>
    <w:rsid w:val="001C189C"/>
    <w:rsid w:val="001C21BA"/>
    <w:rsid w:val="001C2669"/>
    <w:rsid w:val="001C2C88"/>
    <w:rsid w:val="001C5AC8"/>
    <w:rsid w:val="001C5C3A"/>
    <w:rsid w:val="001C62D2"/>
    <w:rsid w:val="001C6A8E"/>
    <w:rsid w:val="001C7117"/>
    <w:rsid w:val="001C7BD3"/>
    <w:rsid w:val="001D0062"/>
    <w:rsid w:val="001D07B9"/>
    <w:rsid w:val="001D09D6"/>
    <w:rsid w:val="001D1A87"/>
    <w:rsid w:val="001D206F"/>
    <w:rsid w:val="001D25A5"/>
    <w:rsid w:val="001D358E"/>
    <w:rsid w:val="001D3907"/>
    <w:rsid w:val="001D39E6"/>
    <w:rsid w:val="001D594A"/>
    <w:rsid w:val="001D67C9"/>
    <w:rsid w:val="001D6C96"/>
    <w:rsid w:val="001D7528"/>
    <w:rsid w:val="001E02C2"/>
    <w:rsid w:val="001E04AB"/>
    <w:rsid w:val="001E0909"/>
    <w:rsid w:val="001E0D01"/>
    <w:rsid w:val="001E126C"/>
    <w:rsid w:val="001E14F0"/>
    <w:rsid w:val="001E1CBF"/>
    <w:rsid w:val="001E2FC8"/>
    <w:rsid w:val="001E3736"/>
    <w:rsid w:val="001E3985"/>
    <w:rsid w:val="001E3F7D"/>
    <w:rsid w:val="001E3FE9"/>
    <w:rsid w:val="001E5267"/>
    <w:rsid w:val="001E5965"/>
    <w:rsid w:val="001E611C"/>
    <w:rsid w:val="001E76F3"/>
    <w:rsid w:val="001E791A"/>
    <w:rsid w:val="001E7C65"/>
    <w:rsid w:val="001E7ED1"/>
    <w:rsid w:val="001F042B"/>
    <w:rsid w:val="001F0BCE"/>
    <w:rsid w:val="001F0C03"/>
    <w:rsid w:val="001F10A4"/>
    <w:rsid w:val="001F13F4"/>
    <w:rsid w:val="001F5095"/>
    <w:rsid w:val="001F5C8A"/>
    <w:rsid w:val="001F7A8D"/>
    <w:rsid w:val="002000C2"/>
    <w:rsid w:val="00200B4A"/>
    <w:rsid w:val="00200DB2"/>
    <w:rsid w:val="00200F75"/>
    <w:rsid w:val="00201C1F"/>
    <w:rsid w:val="00201D53"/>
    <w:rsid w:val="002020B3"/>
    <w:rsid w:val="002026FA"/>
    <w:rsid w:val="002027F2"/>
    <w:rsid w:val="00203FCA"/>
    <w:rsid w:val="0020483F"/>
    <w:rsid w:val="00204C20"/>
    <w:rsid w:val="00205326"/>
    <w:rsid w:val="00207445"/>
    <w:rsid w:val="00210119"/>
    <w:rsid w:val="00210326"/>
    <w:rsid w:val="0021068A"/>
    <w:rsid w:val="00210FFB"/>
    <w:rsid w:val="002118CC"/>
    <w:rsid w:val="00211FF9"/>
    <w:rsid w:val="002150BE"/>
    <w:rsid w:val="00216422"/>
    <w:rsid w:val="00216818"/>
    <w:rsid w:val="00220241"/>
    <w:rsid w:val="00220919"/>
    <w:rsid w:val="00220E98"/>
    <w:rsid w:val="00221379"/>
    <w:rsid w:val="00221882"/>
    <w:rsid w:val="00221E73"/>
    <w:rsid w:val="00221EAB"/>
    <w:rsid w:val="002228AB"/>
    <w:rsid w:val="00223650"/>
    <w:rsid w:val="00223D9F"/>
    <w:rsid w:val="00224386"/>
    <w:rsid w:val="00224BE4"/>
    <w:rsid w:val="00225BCD"/>
    <w:rsid w:val="00225C65"/>
    <w:rsid w:val="0022732C"/>
    <w:rsid w:val="0023068A"/>
    <w:rsid w:val="00230EAE"/>
    <w:rsid w:val="00232254"/>
    <w:rsid w:val="002323F6"/>
    <w:rsid w:val="00232D09"/>
    <w:rsid w:val="00233B47"/>
    <w:rsid w:val="00233F01"/>
    <w:rsid w:val="00233F06"/>
    <w:rsid w:val="002349B7"/>
    <w:rsid w:val="00234D49"/>
    <w:rsid w:val="00235493"/>
    <w:rsid w:val="00235EFA"/>
    <w:rsid w:val="00237347"/>
    <w:rsid w:val="00237833"/>
    <w:rsid w:val="002415DB"/>
    <w:rsid w:val="0024201F"/>
    <w:rsid w:val="002427BF"/>
    <w:rsid w:val="00243C8F"/>
    <w:rsid w:val="00243F6D"/>
    <w:rsid w:val="00244603"/>
    <w:rsid w:val="002446D3"/>
    <w:rsid w:val="00244959"/>
    <w:rsid w:val="002450C2"/>
    <w:rsid w:val="00245223"/>
    <w:rsid w:val="0024578A"/>
    <w:rsid w:val="002458DD"/>
    <w:rsid w:val="00245CAC"/>
    <w:rsid w:val="00245F57"/>
    <w:rsid w:val="002462A1"/>
    <w:rsid w:val="002467DE"/>
    <w:rsid w:val="00247717"/>
    <w:rsid w:val="00247D35"/>
    <w:rsid w:val="002505D8"/>
    <w:rsid w:val="002506F5"/>
    <w:rsid w:val="00250FF1"/>
    <w:rsid w:val="0025153B"/>
    <w:rsid w:val="0025170E"/>
    <w:rsid w:val="00251725"/>
    <w:rsid w:val="002522DE"/>
    <w:rsid w:val="00253F4A"/>
    <w:rsid w:val="00253FAF"/>
    <w:rsid w:val="002559C4"/>
    <w:rsid w:val="0025666B"/>
    <w:rsid w:val="00256A15"/>
    <w:rsid w:val="00257F7B"/>
    <w:rsid w:val="00257FEF"/>
    <w:rsid w:val="002614F4"/>
    <w:rsid w:val="0026274A"/>
    <w:rsid w:val="00262F30"/>
    <w:rsid w:val="00263812"/>
    <w:rsid w:val="00263DBC"/>
    <w:rsid w:val="002640F2"/>
    <w:rsid w:val="0026433E"/>
    <w:rsid w:val="00264CBE"/>
    <w:rsid w:val="00265B36"/>
    <w:rsid w:val="00270913"/>
    <w:rsid w:val="00270EB0"/>
    <w:rsid w:val="00271C58"/>
    <w:rsid w:val="002735CB"/>
    <w:rsid w:val="002737E7"/>
    <w:rsid w:val="00274C9C"/>
    <w:rsid w:val="00274FD9"/>
    <w:rsid w:val="00276360"/>
    <w:rsid w:val="00276785"/>
    <w:rsid w:val="00276826"/>
    <w:rsid w:val="00277D3B"/>
    <w:rsid w:val="00281C6B"/>
    <w:rsid w:val="00281FC6"/>
    <w:rsid w:val="00282555"/>
    <w:rsid w:val="00283BC6"/>
    <w:rsid w:val="002848CA"/>
    <w:rsid w:val="00284998"/>
    <w:rsid w:val="00284C26"/>
    <w:rsid w:val="00285423"/>
    <w:rsid w:val="002855B1"/>
    <w:rsid w:val="002856DE"/>
    <w:rsid w:val="00285826"/>
    <w:rsid w:val="002858F9"/>
    <w:rsid w:val="00285947"/>
    <w:rsid w:val="00285CBC"/>
    <w:rsid w:val="00285E7B"/>
    <w:rsid w:val="002862FA"/>
    <w:rsid w:val="0029003D"/>
    <w:rsid w:val="002902E3"/>
    <w:rsid w:val="00292BE7"/>
    <w:rsid w:val="002931F0"/>
    <w:rsid w:val="00293314"/>
    <w:rsid w:val="00293F02"/>
    <w:rsid w:val="00295179"/>
    <w:rsid w:val="002958E5"/>
    <w:rsid w:val="00295F37"/>
    <w:rsid w:val="00297155"/>
    <w:rsid w:val="0029766C"/>
    <w:rsid w:val="002977FE"/>
    <w:rsid w:val="0029784A"/>
    <w:rsid w:val="002A09BD"/>
    <w:rsid w:val="002A0F8A"/>
    <w:rsid w:val="002A104A"/>
    <w:rsid w:val="002A2062"/>
    <w:rsid w:val="002A2711"/>
    <w:rsid w:val="002A3C6E"/>
    <w:rsid w:val="002A4781"/>
    <w:rsid w:val="002A52EE"/>
    <w:rsid w:val="002A576E"/>
    <w:rsid w:val="002A6ED4"/>
    <w:rsid w:val="002A7FE9"/>
    <w:rsid w:val="002B036D"/>
    <w:rsid w:val="002B0890"/>
    <w:rsid w:val="002B0A12"/>
    <w:rsid w:val="002B1F2A"/>
    <w:rsid w:val="002B276C"/>
    <w:rsid w:val="002B2AC4"/>
    <w:rsid w:val="002B2CA8"/>
    <w:rsid w:val="002B3BD9"/>
    <w:rsid w:val="002B40B1"/>
    <w:rsid w:val="002B44EA"/>
    <w:rsid w:val="002B48E4"/>
    <w:rsid w:val="002B4BD0"/>
    <w:rsid w:val="002B4EB9"/>
    <w:rsid w:val="002B5F98"/>
    <w:rsid w:val="002B695F"/>
    <w:rsid w:val="002B76B1"/>
    <w:rsid w:val="002B7A99"/>
    <w:rsid w:val="002B7D4B"/>
    <w:rsid w:val="002B7FE6"/>
    <w:rsid w:val="002C127D"/>
    <w:rsid w:val="002C1AD2"/>
    <w:rsid w:val="002C223C"/>
    <w:rsid w:val="002C2A17"/>
    <w:rsid w:val="002C3217"/>
    <w:rsid w:val="002C3307"/>
    <w:rsid w:val="002C3712"/>
    <w:rsid w:val="002C3E2C"/>
    <w:rsid w:val="002C446D"/>
    <w:rsid w:val="002C45F5"/>
    <w:rsid w:val="002C4925"/>
    <w:rsid w:val="002C4C0E"/>
    <w:rsid w:val="002C5D68"/>
    <w:rsid w:val="002C790B"/>
    <w:rsid w:val="002D0A1D"/>
    <w:rsid w:val="002D0FE8"/>
    <w:rsid w:val="002D1639"/>
    <w:rsid w:val="002D23B2"/>
    <w:rsid w:val="002D25CF"/>
    <w:rsid w:val="002D2924"/>
    <w:rsid w:val="002D37D6"/>
    <w:rsid w:val="002D4623"/>
    <w:rsid w:val="002D5A50"/>
    <w:rsid w:val="002D5D9D"/>
    <w:rsid w:val="002D60C4"/>
    <w:rsid w:val="002D638B"/>
    <w:rsid w:val="002E1256"/>
    <w:rsid w:val="002E20E2"/>
    <w:rsid w:val="002E2156"/>
    <w:rsid w:val="002E2285"/>
    <w:rsid w:val="002E2FBB"/>
    <w:rsid w:val="002E3642"/>
    <w:rsid w:val="002E3CE6"/>
    <w:rsid w:val="002E3D6F"/>
    <w:rsid w:val="002E3E3D"/>
    <w:rsid w:val="002E417C"/>
    <w:rsid w:val="002E4893"/>
    <w:rsid w:val="002E5770"/>
    <w:rsid w:val="002E6C2A"/>
    <w:rsid w:val="002E6E65"/>
    <w:rsid w:val="002E7583"/>
    <w:rsid w:val="002E790C"/>
    <w:rsid w:val="002F0043"/>
    <w:rsid w:val="002F08BF"/>
    <w:rsid w:val="002F0C18"/>
    <w:rsid w:val="002F3696"/>
    <w:rsid w:val="002F3766"/>
    <w:rsid w:val="002F3F2A"/>
    <w:rsid w:val="002F3FAD"/>
    <w:rsid w:val="002F40D5"/>
    <w:rsid w:val="002F4F8D"/>
    <w:rsid w:val="002F5D8F"/>
    <w:rsid w:val="002F6D86"/>
    <w:rsid w:val="002F71F7"/>
    <w:rsid w:val="002F73DD"/>
    <w:rsid w:val="002F75DE"/>
    <w:rsid w:val="002F7D57"/>
    <w:rsid w:val="00300713"/>
    <w:rsid w:val="003008CF"/>
    <w:rsid w:val="00300FFA"/>
    <w:rsid w:val="00301729"/>
    <w:rsid w:val="0030197F"/>
    <w:rsid w:val="00301EAB"/>
    <w:rsid w:val="003021C5"/>
    <w:rsid w:val="00302A38"/>
    <w:rsid w:val="0030428A"/>
    <w:rsid w:val="003047B3"/>
    <w:rsid w:val="003053FC"/>
    <w:rsid w:val="00307508"/>
    <w:rsid w:val="00307B50"/>
    <w:rsid w:val="00307EAA"/>
    <w:rsid w:val="00310114"/>
    <w:rsid w:val="0031031F"/>
    <w:rsid w:val="00310C54"/>
    <w:rsid w:val="00310DC6"/>
    <w:rsid w:val="003110C9"/>
    <w:rsid w:val="00311B43"/>
    <w:rsid w:val="00311B97"/>
    <w:rsid w:val="0031279B"/>
    <w:rsid w:val="00312F50"/>
    <w:rsid w:val="00313778"/>
    <w:rsid w:val="00313E4D"/>
    <w:rsid w:val="003145EB"/>
    <w:rsid w:val="0031478E"/>
    <w:rsid w:val="003159EE"/>
    <w:rsid w:val="00315D0B"/>
    <w:rsid w:val="00316D5B"/>
    <w:rsid w:val="00317C34"/>
    <w:rsid w:val="003201EC"/>
    <w:rsid w:val="003204A5"/>
    <w:rsid w:val="00321038"/>
    <w:rsid w:val="00321621"/>
    <w:rsid w:val="00321E4E"/>
    <w:rsid w:val="00322228"/>
    <w:rsid w:val="003226A1"/>
    <w:rsid w:val="00322A0B"/>
    <w:rsid w:val="00323AAE"/>
    <w:rsid w:val="00323C0A"/>
    <w:rsid w:val="003245D7"/>
    <w:rsid w:val="00326F0C"/>
    <w:rsid w:val="0033018E"/>
    <w:rsid w:val="0033073F"/>
    <w:rsid w:val="003323EF"/>
    <w:rsid w:val="003337C2"/>
    <w:rsid w:val="00334BA9"/>
    <w:rsid w:val="00334F64"/>
    <w:rsid w:val="0033502D"/>
    <w:rsid w:val="00335B1B"/>
    <w:rsid w:val="003413B6"/>
    <w:rsid w:val="003414D2"/>
    <w:rsid w:val="0034177B"/>
    <w:rsid w:val="00342B8C"/>
    <w:rsid w:val="00342E92"/>
    <w:rsid w:val="0034381B"/>
    <w:rsid w:val="00343BE5"/>
    <w:rsid w:val="00343F30"/>
    <w:rsid w:val="00344335"/>
    <w:rsid w:val="003443C1"/>
    <w:rsid w:val="00344B48"/>
    <w:rsid w:val="00346EF7"/>
    <w:rsid w:val="003471B7"/>
    <w:rsid w:val="00347FEB"/>
    <w:rsid w:val="00350BA0"/>
    <w:rsid w:val="00350FEF"/>
    <w:rsid w:val="0035102A"/>
    <w:rsid w:val="0035302F"/>
    <w:rsid w:val="00353D8C"/>
    <w:rsid w:val="003543C9"/>
    <w:rsid w:val="0035499F"/>
    <w:rsid w:val="00354ECC"/>
    <w:rsid w:val="00355832"/>
    <w:rsid w:val="00356121"/>
    <w:rsid w:val="00356582"/>
    <w:rsid w:val="00357728"/>
    <w:rsid w:val="003604B1"/>
    <w:rsid w:val="0036107E"/>
    <w:rsid w:val="003616D3"/>
    <w:rsid w:val="003626D8"/>
    <w:rsid w:val="00363709"/>
    <w:rsid w:val="00363860"/>
    <w:rsid w:val="00364684"/>
    <w:rsid w:val="00364A85"/>
    <w:rsid w:val="00364D3D"/>
    <w:rsid w:val="00364F0C"/>
    <w:rsid w:val="00365305"/>
    <w:rsid w:val="0036561F"/>
    <w:rsid w:val="00365AA1"/>
    <w:rsid w:val="00365D26"/>
    <w:rsid w:val="00366691"/>
    <w:rsid w:val="00367656"/>
    <w:rsid w:val="00367906"/>
    <w:rsid w:val="00367E87"/>
    <w:rsid w:val="00370C8C"/>
    <w:rsid w:val="0037190F"/>
    <w:rsid w:val="003723BA"/>
    <w:rsid w:val="00372C5D"/>
    <w:rsid w:val="00373B0F"/>
    <w:rsid w:val="003742F1"/>
    <w:rsid w:val="003749FD"/>
    <w:rsid w:val="00374BC2"/>
    <w:rsid w:val="003759D5"/>
    <w:rsid w:val="003764AC"/>
    <w:rsid w:val="00376922"/>
    <w:rsid w:val="00376AB7"/>
    <w:rsid w:val="00376CA5"/>
    <w:rsid w:val="0037729A"/>
    <w:rsid w:val="00380070"/>
    <w:rsid w:val="0038013A"/>
    <w:rsid w:val="00380296"/>
    <w:rsid w:val="00380515"/>
    <w:rsid w:val="003806A0"/>
    <w:rsid w:val="0038123A"/>
    <w:rsid w:val="00381B6B"/>
    <w:rsid w:val="00381FFD"/>
    <w:rsid w:val="00382E36"/>
    <w:rsid w:val="003832F6"/>
    <w:rsid w:val="00383DA6"/>
    <w:rsid w:val="00383E5F"/>
    <w:rsid w:val="003845C4"/>
    <w:rsid w:val="00384923"/>
    <w:rsid w:val="00384A85"/>
    <w:rsid w:val="00386C4C"/>
    <w:rsid w:val="00386DC2"/>
    <w:rsid w:val="00386F30"/>
    <w:rsid w:val="00387A38"/>
    <w:rsid w:val="00387E8E"/>
    <w:rsid w:val="003900E5"/>
    <w:rsid w:val="0039034B"/>
    <w:rsid w:val="00390977"/>
    <w:rsid w:val="00390A6A"/>
    <w:rsid w:val="00390BEB"/>
    <w:rsid w:val="00391005"/>
    <w:rsid w:val="00393D31"/>
    <w:rsid w:val="00393ED6"/>
    <w:rsid w:val="003945D7"/>
    <w:rsid w:val="003955AD"/>
    <w:rsid w:val="00395676"/>
    <w:rsid w:val="003956C7"/>
    <w:rsid w:val="003958A8"/>
    <w:rsid w:val="0039591F"/>
    <w:rsid w:val="00395CF9"/>
    <w:rsid w:val="003964E5"/>
    <w:rsid w:val="00396F10"/>
    <w:rsid w:val="00397047"/>
    <w:rsid w:val="00397FBB"/>
    <w:rsid w:val="003A040C"/>
    <w:rsid w:val="003A0A79"/>
    <w:rsid w:val="003A0F7A"/>
    <w:rsid w:val="003A3DFD"/>
    <w:rsid w:val="003A3EBD"/>
    <w:rsid w:val="003A41B7"/>
    <w:rsid w:val="003A465D"/>
    <w:rsid w:val="003A48B3"/>
    <w:rsid w:val="003A4EB0"/>
    <w:rsid w:val="003A592E"/>
    <w:rsid w:val="003B208E"/>
    <w:rsid w:val="003B498D"/>
    <w:rsid w:val="003B4A0D"/>
    <w:rsid w:val="003B6BBA"/>
    <w:rsid w:val="003B719D"/>
    <w:rsid w:val="003B7D03"/>
    <w:rsid w:val="003C16D7"/>
    <w:rsid w:val="003C2CF9"/>
    <w:rsid w:val="003C3582"/>
    <w:rsid w:val="003C3F3E"/>
    <w:rsid w:val="003C4973"/>
    <w:rsid w:val="003C5A9D"/>
    <w:rsid w:val="003C60DE"/>
    <w:rsid w:val="003C6AA8"/>
    <w:rsid w:val="003D0624"/>
    <w:rsid w:val="003D1134"/>
    <w:rsid w:val="003D11A1"/>
    <w:rsid w:val="003D19C5"/>
    <w:rsid w:val="003D1E41"/>
    <w:rsid w:val="003D2587"/>
    <w:rsid w:val="003D2C4F"/>
    <w:rsid w:val="003D32C7"/>
    <w:rsid w:val="003D36D6"/>
    <w:rsid w:val="003D462F"/>
    <w:rsid w:val="003D5F0D"/>
    <w:rsid w:val="003D6493"/>
    <w:rsid w:val="003D6814"/>
    <w:rsid w:val="003D738A"/>
    <w:rsid w:val="003E2106"/>
    <w:rsid w:val="003E271C"/>
    <w:rsid w:val="003E38A5"/>
    <w:rsid w:val="003E3989"/>
    <w:rsid w:val="003E3CED"/>
    <w:rsid w:val="003E4931"/>
    <w:rsid w:val="003E59D1"/>
    <w:rsid w:val="003E6E41"/>
    <w:rsid w:val="003E746D"/>
    <w:rsid w:val="003E7BE2"/>
    <w:rsid w:val="003F0A46"/>
    <w:rsid w:val="003F1BBA"/>
    <w:rsid w:val="003F209D"/>
    <w:rsid w:val="003F20E9"/>
    <w:rsid w:val="003F273C"/>
    <w:rsid w:val="003F2DD4"/>
    <w:rsid w:val="003F3403"/>
    <w:rsid w:val="003F4134"/>
    <w:rsid w:val="003F4F7B"/>
    <w:rsid w:val="003F5035"/>
    <w:rsid w:val="003F50A1"/>
    <w:rsid w:val="003F5473"/>
    <w:rsid w:val="003F619A"/>
    <w:rsid w:val="003F6223"/>
    <w:rsid w:val="003F72A1"/>
    <w:rsid w:val="003F731B"/>
    <w:rsid w:val="003F73E9"/>
    <w:rsid w:val="003F7F44"/>
    <w:rsid w:val="004010DB"/>
    <w:rsid w:val="00402679"/>
    <w:rsid w:val="00402CE5"/>
    <w:rsid w:val="004030BA"/>
    <w:rsid w:val="0040339C"/>
    <w:rsid w:val="00403DA4"/>
    <w:rsid w:val="00404781"/>
    <w:rsid w:val="0040500C"/>
    <w:rsid w:val="0040514B"/>
    <w:rsid w:val="004060C5"/>
    <w:rsid w:val="00406506"/>
    <w:rsid w:val="00406847"/>
    <w:rsid w:val="0041008A"/>
    <w:rsid w:val="004102EB"/>
    <w:rsid w:val="004104AC"/>
    <w:rsid w:val="00412675"/>
    <w:rsid w:val="00412980"/>
    <w:rsid w:val="004138C6"/>
    <w:rsid w:val="004142A6"/>
    <w:rsid w:val="00414672"/>
    <w:rsid w:val="00415223"/>
    <w:rsid w:val="00416DF1"/>
    <w:rsid w:val="004172C3"/>
    <w:rsid w:val="004239BC"/>
    <w:rsid w:val="00423C65"/>
    <w:rsid w:val="00423EE3"/>
    <w:rsid w:val="00425689"/>
    <w:rsid w:val="004261A3"/>
    <w:rsid w:val="00426DD8"/>
    <w:rsid w:val="00427647"/>
    <w:rsid w:val="00431427"/>
    <w:rsid w:val="00431656"/>
    <w:rsid w:val="00432172"/>
    <w:rsid w:val="004329A0"/>
    <w:rsid w:val="00433E52"/>
    <w:rsid w:val="00434107"/>
    <w:rsid w:val="00434D5A"/>
    <w:rsid w:val="00434E23"/>
    <w:rsid w:val="004352B9"/>
    <w:rsid w:val="00435314"/>
    <w:rsid w:val="00435354"/>
    <w:rsid w:val="00435FDE"/>
    <w:rsid w:val="0043640E"/>
    <w:rsid w:val="00437114"/>
    <w:rsid w:val="0043724C"/>
    <w:rsid w:val="00437675"/>
    <w:rsid w:val="00437916"/>
    <w:rsid w:val="004424EC"/>
    <w:rsid w:val="0044464C"/>
    <w:rsid w:val="004450A2"/>
    <w:rsid w:val="00446007"/>
    <w:rsid w:val="00446060"/>
    <w:rsid w:val="00446568"/>
    <w:rsid w:val="00446AFB"/>
    <w:rsid w:val="00450315"/>
    <w:rsid w:val="004505CF"/>
    <w:rsid w:val="00450784"/>
    <w:rsid w:val="0045152B"/>
    <w:rsid w:val="0045265F"/>
    <w:rsid w:val="00452B0E"/>
    <w:rsid w:val="004535D2"/>
    <w:rsid w:val="004546FB"/>
    <w:rsid w:val="00454D26"/>
    <w:rsid w:val="004576B7"/>
    <w:rsid w:val="00457806"/>
    <w:rsid w:val="00457B5D"/>
    <w:rsid w:val="00460594"/>
    <w:rsid w:val="0046061D"/>
    <w:rsid w:val="00461B8B"/>
    <w:rsid w:val="00461C7F"/>
    <w:rsid w:val="00461C89"/>
    <w:rsid w:val="004623F1"/>
    <w:rsid w:val="0046283A"/>
    <w:rsid w:val="0046390B"/>
    <w:rsid w:val="004640BF"/>
    <w:rsid w:val="00464352"/>
    <w:rsid w:val="00464A52"/>
    <w:rsid w:val="00464A97"/>
    <w:rsid w:val="004651F1"/>
    <w:rsid w:val="00467B49"/>
    <w:rsid w:val="00470F66"/>
    <w:rsid w:val="0047207D"/>
    <w:rsid w:val="00472714"/>
    <w:rsid w:val="0047321C"/>
    <w:rsid w:val="00473244"/>
    <w:rsid w:val="00473DC0"/>
    <w:rsid w:val="004758C7"/>
    <w:rsid w:val="0047682C"/>
    <w:rsid w:val="00476849"/>
    <w:rsid w:val="00476B86"/>
    <w:rsid w:val="00476D79"/>
    <w:rsid w:val="004772B7"/>
    <w:rsid w:val="00477F99"/>
    <w:rsid w:val="0048094C"/>
    <w:rsid w:val="004821E0"/>
    <w:rsid w:val="0048244E"/>
    <w:rsid w:val="004827B7"/>
    <w:rsid w:val="004832CF"/>
    <w:rsid w:val="00483A37"/>
    <w:rsid w:val="00483CB3"/>
    <w:rsid w:val="00483F0E"/>
    <w:rsid w:val="004841DE"/>
    <w:rsid w:val="004844DB"/>
    <w:rsid w:val="00484654"/>
    <w:rsid w:val="00485FDD"/>
    <w:rsid w:val="00487094"/>
    <w:rsid w:val="00487C0B"/>
    <w:rsid w:val="00487C9F"/>
    <w:rsid w:val="00487CAB"/>
    <w:rsid w:val="00490271"/>
    <w:rsid w:val="004933DC"/>
    <w:rsid w:val="00493457"/>
    <w:rsid w:val="00493B03"/>
    <w:rsid w:val="00495FC8"/>
    <w:rsid w:val="004963C1"/>
    <w:rsid w:val="00497DEE"/>
    <w:rsid w:val="004A17EF"/>
    <w:rsid w:val="004A1D44"/>
    <w:rsid w:val="004A22BF"/>
    <w:rsid w:val="004A28C5"/>
    <w:rsid w:val="004A3176"/>
    <w:rsid w:val="004A4CBE"/>
    <w:rsid w:val="004A67DF"/>
    <w:rsid w:val="004A6CFE"/>
    <w:rsid w:val="004A7325"/>
    <w:rsid w:val="004A7405"/>
    <w:rsid w:val="004A7B24"/>
    <w:rsid w:val="004A7C21"/>
    <w:rsid w:val="004A7C27"/>
    <w:rsid w:val="004B0175"/>
    <w:rsid w:val="004B0C5B"/>
    <w:rsid w:val="004B1578"/>
    <w:rsid w:val="004B1A64"/>
    <w:rsid w:val="004B1DF6"/>
    <w:rsid w:val="004B2B4B"/>
    <w:rsid w:val="004B2FD3"/>
    <w:rsid w:val="004B3BBE"/>
    <w:rsid w:val="004B3C6A"/>
    <w:rsid w:val="004B46E2"/>
    <w:rsid w:val="004B4AA4"/>
    <w:rsid w:val="004B51F8"/>
    <w:rsid w:val="004B524A"/>
    <w:rsid w:val="004B6387"/>
    <w:rsid w:val="004B657A"/>
    <w:rsid w:val="004B67BD"/>
    <w:rsid w:val="004B6ACF"/>
    <w:rsid w:val="004B7BD4"/>
    <w:rsid w:val="004C0261"/>
    <w:rsid w:val="004C054E"/>
    <w:rsid w:val="004C070F"/>
    <w:rsid w:val="004C141C"/>
    <w:rsid w:val="004C5380"/>
    <w:rsid w:val="004C5553"/>
    <w:rsid w:val="004C626B"/>
    <w:rsid w:val="004C76E4"/>
    <w:rsid w:val="004C7F5A"/>
    <w:rsid w:val="004D0DAB"/>
    <w:rsid w:val="004D126A"/>
    <w:rsid w:val="004D151A"/>
    <w:rsid w:val="004D1FEF"/>
    <w:rsid w:val="004D21B8"/>
    <w:rsid w:val="004D2A4D"/>
    <w:rsid w:val="004D34D8"/>
    <w:rsid w:val="004D60A6"/>
    <w:rsid w:val="004D77B2"/>
    <w:rsid w:val="004E043D"/>
    <w:rsid w:val="004E1311"/>
    <w:rsid w:val="004E1596"/>
    <w:rsid w:val="004E1EA2"/>
    <w:rsid w:val="004E2B8D"/>
    <w:rsid w:val="004E2F64"/>
    <w:rsid w:val="004E372C"/>
    <w:rsid w:val="004E42D5"/>
    <w:rsid w:val="004E53BA"/>
    <w:rsid w:val="004E5DD6"/>
    <w:rsid w:val="004E6612"/>
    <w:rsid w:val="004E72D9"/>
    <w:rsid w:val="004F147E"/>
    <w:rsid w:val="004F1A87"/>
    <w:rsid w:val="004F2C14"/>
    <w:rsid w:val="004F3970"/>
    <w:rsid w:val="004F3DB0"/>
    <w:rsid w:val="004F6DAF"/>
    <w:rsid w:val="004F7E6B"/>
    <w:rsid w:val="004F7EDA"/>
    <w:rsid w:val="004F7FF3"/>
    <w:rsid w:val="005004FC"/>
    <w:rsid w:val="00500D3D"/>
    <w:rsid w:val="0050128B"/>
    <w:rsid w:val="00501797"/>
    <w:rsid w:val="00501ACB"/>
    <w:rsid w:val="00501E98"/>
    <w:rsid w:val="00502219"/>
    <w:rsid w:val="00502603"/>
    <w:rsid w:val="00502EC6"/>
    <w:rsid w:val="00504089"/>
    <w:rsid w:val="00504173"/>
    <w:rsid w:val="0050473E"/>
    <w:rsid w:val="005057E9"/>
    <w:rsid w:val="00505A29"/>
    <w:rsid w:val="00505A7D"/>
    <w:rsid w:val="00506705"/>
    <w:rsid w:val="005101D2"/>
    <w:rsid w:val="00510720"/>
    <w:rsid w:val="0051082D"/>
    <w:rsid w:val="00510A3A"/>
    <w:rsid w:val="005110C8"/>
    <w:rsid w:val="0051191B"/>
    <w:rsid w:val="00511926"/>
    <w:rsid w:val="00511D21"/>
    <w:rsid w:val="005121A9"/>
    <w:rsid w:val="00512301"/>
    <w:rsid w:val="005127F1"/>
    <w:rsid w:val="00512F0D"/>
    <w:rsid w:val="00513EA1"/>
    <w:rsid w:val="00513F26"/>
    <w:rsid w:val="005143BA"/>
    <w:rsid w:val="00514651"/>
    <w:rsid w:val="00514E7E"/>
    <w:rsid w:val="00515A71"/>
    <w:rsid w:val="00515AAA"/>
    <w:rsid w:val="005160F5"/>
    <w:rsid w:val="00516664"/>
    <w:rsid w:val="005170B4"/>
    <w:rsid w:val="00517DB4"/>
    <w:rsid w:val="00521862"/>
    <w:rsid w:val="00521B37"/>
    <w:rsid w:val="00522DC7"/>
    <w:rsid w:val="00522F02"/>
    <w:rsid w:val="00523C0D"/>
    <w:rsid w:val="00524ED1"/>
    <w:rsid w:val="00525D38"/>
    <w:rsid w:val="00526FC6"/>
    <w:rsid w:val="0052734C"/>
    <w:rsid w:val="00530A30"/>
    <w:rsid w:val="00530AB0"/>
    <w:rsid w:val="00531307"/>
    <w:rsid w:val="005327D5"/>
    <w:rsid w:val="00532DB5"/>
    <w:rsid w:val="00534D90"/>
    <w:rsid w:val="00535B3B"/>
    <w:rsid w:val="00536FB5"/>
    <w:rsid w:val="00540141"/>
    <w:rsid w:val="00540644"/>
    <w:rsid w:val="00540A24"/>
    <w:rsid w:val="00541932"/>
    <w:rsid w:val="00544554"/>
    <w:rsid w:val="0054467E"/>
    <w:rsid w:val="00544B09"/>
    <w:rsid w:val="00544C7B"/>
    <w:rsid w:val="00545780"/>
    <w:rsid w:val="005459FB"/>
    <w:rsid w:val="00545B7E"/>
    <w:rsid w:val="00546552"/>
    <w:rsid w:val="0054666E"/>
    <w:rsid w:val="005477D1"/>
    <w:rsid w:val="00547928"/>
    <w:rsid w:val="00547A1D"/>
    <w:rsid w:val="00547B4F"/>
    <w:rsid w:val="00547BB3"/>
    <w:rsid w:val="00547C88"/>
    <w:rsid w:val="00547DA2"/>
    <w:rsid w:val="00547FFD"/>
    <w:rsid w:val="00550097"/>
    <w:rsid w:val="005505EC"/>
    <w:rsid w:val="0055179E"/>
    <w:rsid w:val="00551CC3"/>
    <w:rsid w:val="00553C1F"/>
    <w:rsid w:val="00554707"/>
    <w:rsid w:val="00554AD2"/>
    <w:rsid w:val="005559DA"/>
    <w:rsid w:val="0055623B"/>
    <w:rsid w:val="00556667"/>
    <w:rsid w:val="0055693A"/>
    <w:rsid w:val="00556DAA"/>
    <w:rsid w:val="00557BC7"/>
    <w:rsid w:val="0056195A"/>
    <w:rsid w:val="00561AE7"/>
    <w:rsid w:val="00561F8C"/>
    <w:rsid w:val="0056254E"/>
    <w:rsid w:val="005630D0"/>
    <w:rsid w:val="005647CF"/>
    <w:rsid w:val="005664F4"/>
    <w:rsid w:val="0056657A"/>
    <w:rsid w:val="00566707"/>
    <w:rsid w:val="00567D31"/>
    <w:rsid w:val="00570767"/>
    <w:rsid w:val="00570C1C"/>
    <w:rsid w:val="00571FEB"/>
    <w:rsid w:val="00573F65"/>
    <w:rsid w:val="0057442A"/>
    <w:rsid w:val="00574646"/>
    <w:rsid w:val="00574871"/>
    <w:rsid w:val="005763F0"/>
    <w:rsid w:val="00576690"/>
    <w:rsid w:val="00576F28"/>
    <w:rsid w:val="0058003C"/>
    <w:rsid w:val="0058057D"/>
    <w:rsid w:val="005808C4"/>
    <w:rsid w:val="00581EDD"/>
    <w:rsid w:val="00582534"/>
    <w:rsid w:val="005843BE"/>
    <w:rsid w:val="00585A00"/>
    <w:rsid w:val="00585AFC"/>
    <w:rsid w:val="0058622A"/>
    <w:rsid w:val="0058632B"/>
    <w:rsid w:val="0058642E"/>
    <w:rsid w:val="005911EF"/>
    <w:rsid w:val="00592F93"/>
    <w:rsid w:val="00593308"/>
    <w:rsid w:val="0059354B"/>
    <w:rsid w:val="00593787"/>
    <w:rsid w:val="005938B9"/>
    <w:rsid w:val="0059435F"/>
    <w:rsid w:val="0059559D"/>
    <w:rsid w:val="0059607A"/>
    <w:rsid w:val="00596D8B"/>
    <w:rsid w:val="00596EEB"/>
    <w:rsid w:val="005A1202"/>
    <w:rsid w:val="005A19D6"/>
    <w:rsid w:val="005A4273"/>
    <w:rsid w:val="005A441D"/>
    <w:rsid w:val="005A5509"/>
    <w:rsid w:val="005A597B"/>
    <w:rsid w:val="005A5A2D"/>
    <w:rsid w:val="005A66FB"/>
    <w:rsid w:val="005A69E7"/>
    <w:rsid w:val="005A6F6B"/>
    <w:rsid w:val="005A756B"/>
    <w:rsid w:val="005A7A99"/>
    <w:rsid w:val="005B2835"/>
    <w:rsid w:val="005B2898"/>
    <w:rsid w:val="005B2C19"/>
    <w:rsid w:val="005B2D44"/>
    <w:rsid w:val="005B377F"/>
    <w:rsid w:val="005B4AE7"/>
    <w:rsid w:val="005B4D8B"/>
    <w:rsid w:val="005B4DF6"/>
    <w:rsid w:val="005B5CDA"/>
    <w:rsid w:val="005B6EE0"/>
    <w:rsid w:val="005C005F"/>
    <w:rsid w:val="005C0298"/>
    <w:rsid w:val="005C0EF7"/>
    <w:rsid w:val="005C143B"/>
    <w:rsid w:val="005C16E8"/>
    <w:rsid w:val="005C2318"/>
    <w:rsid w:val="005C24DF"/>
    <w:rsid w:val="005C2657"/>
    <w:rsid w:val="005C29BB"/>
    <w:rsid w:val="005C2FC3"/>
    <w:rsid w:val="005C33B5"/>
    <w:rsid w:val="005C417E"/>
    <w:rsid w:val="005C48F8"/>
    <w:rsid w:val="005C4A31"/>
    <w:rsid w:val="005C516D"/>
    <w:rsid w:val="005C5296"/>
    <w:rsid w:val="005C777D"/>
    <w:rsid w:val="005C7BC4"/>
    <w:rsid w:val="005D0E89"/>
    <w:rsid w:val="005D3B49"/>
    <w:rsid w:val="005D4BF9"/>
    <w:rsid w:val="005D5C63"/>
    <w:rsid w:val="005D665A"/>
    <w:rsid w:val="005D7106"/>
    <w:rsid w:val="005D7BE3"/>
    <w:rsid w:val="005E08C4"/>
    <w:rsid w:val="005E0F1C"/>
    <w:rsid w:val="005E15CD"/>
    <w:rsid w:val="005E25FB"/>
    <w:rsid w:val="005E3CBC"/>
    <w:rsid w:val="005E3D8A"/>
    <w:rsid w:val="005E424B"/>
    <w:rsid w:val="005E54BD"/>
    <w:rsid w:val="005E5D68"/>
    <w:rsid w:val="005E5E65"/>
    <w:rsid w:val="005E63CB"/>
    <w:rsid w:val="005E6DB5"/>
    <w:rsid w:val="005E6EF0"/>
    <w:rsid w:val="005F00DE"/>
    <w:rsid w:val="005F0B8D"/>
    <w:rsid w:val="005F0EA3"/>
    <w:rsid w:val="005F12C9"/>
    <w:rsid w:val="005F2565"/>
    <w:rsid w:val="005F3269"/>
    <w:rsid w:val="005F3CD8"/>
    <w:rsid w:val="005F5374"/>
    <w:rsid w:val="005F5BA6"/>
    <w:rsid w:val="005F5D42"/>
    <w:rsid w:val="005F63BE"/>
    <w:rsid w:val="005F69EC"/>
    <w:rsid w:val="005F6C55"/>
    <w:rsid w:val="005F6E5B"/>
    <w:rsid w:val="005F6F6B"/>
    <w:rsid w:val="005F72A6"/>
    <w:rsid w:val="005F78DA"/>
    <w:rsid w:val="00600F99"/>
    <w:rsid w:val="006015D7"/>
    <w:rsid w:val="006029C0"/>
    <w:rsid w:val="006029FF"/>
    <w:rsid w:val="00603219"/>
    <w:rsid w:val="00603D2F"/>
    <w:rsid w:val="00603E66"/>
    <w:rsid w:val="00604A00"/>
    <w:rsid w:val="00606522"/>
    <w:rsid w:val="0061022B"/>
    <w:rsid w:val="00610BB9"/>
    <w:rsid w:val="00612270"/>
    <w:rsid w:val="00612A52"/>
    <w:rsid w:val="006134A8"/>
    <w:rsid w:val="00614000"/>
    <w:rsid w:val="00614146"/>
    <w:rsid w:val="006144CA"/>
    <w:rsid w:val="00614870"/>
    <w:rsid w:val="00614AD4"/>
    <w:rsid w:val="00617829"/>
    <w:rsid w:val="00617AC1"/>
    <w:rsid w:val="00620159"/>
    <w:rsid w:val="0062084E"/>
    <w:rsid w:val="00620AB2"/>
    <w:rsid w:val="00620EC5"/>
    <w:rsid w:val="00621016"/>
    <w:rsid w:val="006211DA"/>
    <w:rsid w:val="00621D7E"/>
    <w:rsid w:val="0062377B"/>
    <w:rsid w:val="00623D79"/>
    <w:rsid w:val="00623F8A"/>
    <w:rsid w:val="0062483D"/>
    <w:rsid w:val="00624D7D"/>
    <w:rsid w:val="00625B0D"/>
    <w:rsid w:val="00626028"/>
    <w:rsid w:val="006303D2"/>
    <w:rsid w:val="00632328"/>
    <w:rsid w:val="006328FC"/>
    <w:rsid w:val="00632B94"/>
    <w:rsid w:val="00632F09"/>
    <w:rsid w:val="00633471"/>
    <w:rsid w:val="00633AA5"/>
    <w:rsid w:val="0063446A"/>
    <w:rsid w:val="00636AD9"/>
    <w:rsid w:val="00637853"/>
    <w:rsid w:val="006378E9"/>
    <w:rsid w:val="00642C4A"/>
    <w:rsid w:val="00643625"/>
    <w:rsid w:val="00643CAF"/>
    <w:rsid w:val="00643F34"/>
    <w:rsid w:val="00645892"/>
    <w:rsid w:val="00645C07"/>
    <w:rsid w:val="00646375"/>
    <w:rsid w:val="006472BC"/>
    <w:rsid w:val="00647A15"/>
    <w:rsid w:val="00647D0E"/>
    <w:rsid w:val="00647F19"/>
    <w:rsid w:val="006500E3"/>
    <w:rsid w:val="0065061A"/>
    <w:rsid w:val="00650627"/>
    <w:rsid w:val="00651574"/>
    <w:rsid w:val="00651C67"/>
    <w:rsid w:val="00651F05"/>
    <w:rsid w:val="00652B93"/>
    <w:rsid w:val="006533AE"/>
    <w:rsid w:val="00654231"/>
    <w:rsid w:val="00654EE9"/>
    <w:rsid w:val="00655767"/>
    <w:rsid w:val="00655F89"/>
    <w:rsid w:val="00656319"/>
    <w:rsid w:val="006564D2"/>
    <w:rsid w:val="00656A2F"/>
    <w:rsid w:val="00656A6A"/>
    <w:rsid w:val="00660010"/>
    <w:rsid w:val="0066124F"/>
    <w:rsid w:val="00661B0B"/>
    <w:rsid w:val="00662F5E"/>
    <w:rsid w:val="00662FFF"/>
    <w:rsid w:val="00663B5E"/>
    <w:rsid w:val="00663F8C"/>
    <w:rsid w:val="006643AE"/>
    <w:rsid w:val="00664FA7"/>
    <w:rsid w:val="00665B60"/>
    <w:rsid w:val="00666524"/>
    <w:rsid w:val="00666554"/>
    <w:rsid w:val="006665CA"/>
    <w:rsid w:val="006703DA"/>
    <w:rsid w:val="00670C80"/>
    <w:rsid w:val="00672170"/>
    <w:rsid w:val="006733BB"/>
    <w:rsid w:val="00673567"/>
    <w:rsid w:val="0067359E"/>
    <w:rsid w:val="006742C4"/>
    <w:rsid w:val="0067496E"/>
    <w:rsid w:val="00676481"/>
    <w:rsid w:val="006764E8"/>
    <w:rsid w:val="006776F2"/>
    <w:rsid w:val="00677D29"/>
    <w:rsid w:val="00677D7A"/>
    <w:rsid w:val="00677DC5"/>
    <w:rsid w:val="0068014C"/>
    <w:rsid w:val="00680EEF"/>
    <w:rsid w:val="00680FD1"/>
    <w:rsid w:val="00681333"/>
    <w:rsid w:val="00681CAD"/>
    <w:rsid w:val="00682071"/>
    <w:rsid w:val="0068422C"/>
    <w:rsid w:val="006847E2"/>
    <w:rsid w:val="00684B4B"/>
    <w:rsid w:val="00685140"/>
    <w:rsid w:val="00685D10"/>
    <w:rsid w:val="00685E0D"/>
    <w:rsid w:val="00685FBF"/>
    <w:rsid w:val="00686E9B"/>
    <w:rsid w:val="00687AA9"/>
    <w:rsid w:val="00690339"/>
    <w:rsid w:val="00690B8D"/>
    <w:rsid w:val="00692FD6"/>
    <w:rsid w:val="00693347"/>
    <w:rsid w:val="00693D29"/>
    <w:rsid w:val="00695F11"/>
    <w:rsid w:val="00696241"/>
    <w:rsid w:val="00696B0A"/>
    <w:rsid w:val="00696DD6"/>
    <w:rsid w:val="006A0134"/>
    <w:rsid w:val="006A0D90"/>
    <w:rsid w:val="006A1989"/>
    <w:rsid w:val="006A1C19"/>
    <w:rsid w:val="006A2498"/>
    <w:rsid w:val="006A259E"/>
    <w:rsid w:val="006A2A90"/>
    <w:rsid w:val="006A3804"/>
    <w:rsid w:val="006A3951"/>
    <w:rsid w:val="006A3EEA"/>
    <w:rsid w:val="006A47A6"/>
    <w:rsid w:val="006A47B1"/>
    <w:rsid w:val="006A4E7C"/>
    <w:rsid w:val="006A5493"/>
    <w:rsid w:val="006A62C1"/>
    <w:rsid w:val="006A659A"/>
    <w:rsid w:val="006A6842"/>
    <w:rsid w:val="006B05AE"/>
    <w:rsid w:val="006B1057"/>
    <w:rsid w:val="006B124B"/>
    <w:rsid w:val="006B13BF"/>
    <w:rsid w:val="006B1DB4"/>
    <w:rsid w:val="006B246B"/>
    <w:rsid w:val="006B3D02"/>
    <w:rsid w:val="006B49D8"/>
    <w:rsid w:val="006B4AE4"/>
    <w:rsid w:val="006B4FD1"/>
    <w:rsid w:val="006B7A66"/>
    <w:rsid w:val="006C019A"/>
    <w:rsid w:val="006C036E"/>
    <w:rsid w:val="006C05F8"/>
    <w:rsid w:val="006C1BDE"/>
    <w:rsid w:val="006C276E"/>
    <w:rsid w:val="006C2892"/>
    <w:rsid w:val="006C28F3"/>
    <w:rsid w:val="006C2EAF"/>
    <w:rsid w:val="006C3EDA"/>
    <w:rsid w:val="006C40B0"/>
    <w:rsid w:val="006C47A1"/>
    <w:rsid w:val="006C4B77"/>
    <w:rsid w:val="006C5414"/>
    <w:rsid w:val="006C5B0D"/>
    <w:rsid w:val="006C6A99"/>
    <w:rsid w:val="006C706B"/>
    <w:rsid w:val="006C7A5B"/>
    <w:rsid w:val="006D021C"/>
    <w:rsid w:val="006D02F8"/>
    <w:rsid w:val="006D0AC5"/>
    <w:rsid w:val="006D39CE"/>
    <w:rsid w:val="006D3DC4"/>
    <w:rsid w:val="006D4C0D"/>
    <w:rsid w:val="006D5662"/>
    <w:rsid w:val="006D6AD3"/>
    <w:rsid w:val="006D6AF7"/>
    <w:rsid w:val="006D6C9E"/>
    <w:rsid w:val="006D6EB2"/>
    <w:rsid w:val="006D6FC1"/>
    <w:rsid w:val="006D7734"/>
    <w:rsid w:val="006D7BD6"/>
    <w:rsid w:val="006D7D41"/>
    <w:rsid w:val="006E06DE"/>
    <w:rsid w:val="006E07B3"/>
    <w:rsid w:val="006E0F60"/>
    <w:rsid w:val="006E111F"/>
    <w:rsid w:val="006E21BC"/>
    <w:rsid w:val="006E22AB"/>
    <w:rsid w:val="006E3F47"/>
    <w:rsid w:val="006E4D50"/>
    <w:rsid w:val="006E62E2"/>
    <w:rsid w:val="006E6C48"/>
    <w:rsid w:val="006E77B5"/>
    <w:rsid w:val="006E7917"/>
    <w:rsid w:val="006E7DE2"/>
    <w:rsid w:val="006F14FE"/>
    <w:rsid w:val="006F262C"/>
    <w:rsid w:val="006F4D5F"/>
    <w:rsid w:val="006F4E35"/>
    <w:rsid w:val="006F4F0F"/>
    <w:rsid w:val="006F63DC"/>
    <w:rsid w:val="006F6F81"/>
    <w:rsid w:val="007004E8"/>
    <w:rsid w:val="00700D59"/>
    <w:rsid w:val="007012C4"/>
    <w:rsid w:val="007016B7"/>
    <w:rsid w:val="00703585"/>
    <w:rsid w:val="00703BCA"/>
    <w:rsid w:val="00704A9C"/>
    <w:rsid w:val="00705087"/>
    <w:rsid w:val="007051C0"/>
    <w:rsid w:val="007051C4"/>
    <w:rsid w:val="00705650"/>
    <w:rsid w:val="00707952"/>
    <w:rsid w:val="00707D91"/>
    <w:rsid w:val="00707DBE"/>
    <w:rsid w:val="007106D8"/>
    <w:rsid w:val="0071159D"/>
    <w:rsid w:val="00711846"/>
    <w:rsid w:val="00711882"/>
    <w:rsid w:val="00711D21"/>
    <w:rsid w:val="00712129"/>
    <w:rsid w:val="007137A9"/>
    <w:rsid w:val="00713F76"/>
    <w:rsid w:val="00714B79"/>
    <w:rsid w:val="00715791"/>
    <w:rsid w:val="007157E2"/>
    <w:rsid w:val="00716386"/>
    <w:rsid w:val="00717CE2"/>
    <w:rsid w:val="00717ECE"/>
    <w:rsid w:val="00717FF3"/>
    <w:rsid w:val="007206E1"/>
    <w:rsid w:val="00721C00"/>
    <w:rsid w:val="00722391"/>
    <w:rsid w:val="00722DC2"/>
    <w:rsid w:val="00722FE9"/>
    <w:rsid w:val="0072366D"/>
    <w:rsid w:val="00723C11"/>
    <w:rsid w:val="0072413D"/>
    <w:rsid w:val="00724400"/>
    <w:rsid w:val="007251F8"/>
    <w:rsid w:val="007264D1"/>
    <w:rsid w:val="0072659B"/>
    <w:rsid w:val="00726BFB"/>
    <w:rsid w:val="00727E97"/>
    <w:rsid w:val="00727F64"/>
    <w:rsid w:val="00733580"/>
    <w:rsid w:val="00733673"/>
    <w:rsid w:val="00733B69"/>
    <w:rsid w:val="00734573"/>
    <w:rsid w:val="0073484E"/>
    <w:rsid w:val="0073606C"/>
    <w:rsid w:val="00736249"/>
    <w:rsid w:val="007363DF"/>
    <w:rsid w:val="00736D9E"/>
    <w:rsid w:val="007374F9"/>
    <w:rsid w:val="007409BF"/>
    <w:rsid w:val="00740C58"/>
    <w:rsid w:val="00740F73"/>
    <w:rsid w:val="0074109A"/>
    <w:rsid w:val="00741156"/>
    <w:rsid w:val="007411C3"/>
    <w:rsid w:val="007419F1"/>
    <w:rsid w:val="00741B04"/>
    <w:rsid w:val="00741E4E"/>
    <w:rsid w:val="00741E71"/>
    <w:rsid w:val="0074207D"/>
    <w:rsid w:val="00742870"/>
    <w:rsid w:val="0074290C"/>
    <w:rsid w:val="00742D28"/>
    <w:rsid w:val="00742FE1"/>
    <w:rsid w:val="0074355C"/>
    <w:rsid w:val="007439DB"/>
    <w:rsid w:val="00743D60"/>
    <w:rsid w:val="00743E3D"/>
    <w:rsid w:val="00745152"/>
    <w:rsid w:val="00745E22"/>
    <w:rsid w:val="00747900"/>
    <w:rsid w:val="00747BAB"/>
    <w:rsid w:val="00747CEE"/>
    <w:rsid w:val="00750A89"/>
    <w:rsid w:val="007510CE"/>
    <w:rsid w:val="007510E9"/>
    <w:rsid w:val="00751221"/>
    <w:rsid w:val="00751801"/>
    <w:rsid w:val="00751C2E"/>
    <w:rsid w:val="007522CE"/>
    <w:rsid w:val="007523A4"/>
    <w:rsid w:val="00752D72"/>
    <w:rsid w:val="00753016"/>
    <w:rsid w:val="007531C0"/>
    <w:rsid w:val="007533C3"/>
    <w:rsid w:val="00753881"/>
    <w:rsid w:val="00753DF7"/>
    <w:rsid w:val="00753F22"/>
    <w:rsid w:val="007544C5"/>
    <w:rsid w:val="0075475E"/>
    <w:rsid w:val="00755A74"/>
    <w:rsid w:val="00756230"/>
    <w:rsid w:val="00757FC6"/>
    <w:rsid w:val="0076045C"/>
    <w:rsid w:val="00760574"/>
    <w:rsid w:val="00761209"/>
    <w:rsid w:val="00761536"/>
    <w:rsid w:val="00761DDE"/>
    <w:rsid w:val="00762260"/>
    <w:rsid w:val="00762530"/>
    <w:rsid w:val="0076271B"/>
    <w:rsid w:val="007637E3"/>
    <w:rsid w:val="00763E36"/>
    <w:rsid w:val="007646FC"/>
    <w:rsid w:val="00764AAE"/>
    <w:rsid w:val="00764BA4"/>
    <w:rsid w:val="00764E46"/>
    <w:rsid w:val="00764F1E"/>
    <w:rsid w:val="00765990"/>
    <w:rsid w:val="0076742A"/>
    <w:rsid w:val="00767DC4"/>
    <w:rsid w:val="00770978"/>
    <w:rsid w:val="00772F3F"/>
    <w:rsid w:val="007731A8"/>
    <w:rsid w:val="00773753"/>
    <w:rsid w:val="00773FAA"/>
    <w:rsid w:val="007755B0"/>
    <w:rsid w:val="00775CDE"/>
    <w:rsid w:val="00776C60"/>
    <w:rsid w:val="00776E58"/>
    <w:rsid w:val="00777048"/>
    <w:rsid w:val="007779EE"/>
    <w:rsid w:val="00777A71"/>
    <w:rsid w:val="007835C1"/>
    <w:rsid w:val="00783998"/>
    <w:rsid w:val="00783A4F"/>
    <w:rsid w:val="00784354"/>
    <w:rsid w:val="00784AD8"/>
    <w:rsid w:val="007851F5"/>
    <w:rsid w:val="00785314"/>
    <w:rsid w:val="0078594E"/>
    <w:rsid w:val="00786082"/>
    <w:rsid w:val="00786293"/>
    <w:rsid w:val="00786ADB"/>
    <w:rsid w:val="00787955"/>
    <w:rsid w:val="00790569"/>
    <w:rsid w:val="00790572"/>
    <w:rsid w:val="00790A0C"/>
    <w:rsid w:val="007910F9"/>
    <w:rsid w:val="00792487"/>
    <w:rsid w:val="0079292F"/>
    <w:rsid w:val="00793248"/>
    <w:rsid w:val="00793C79"/>
    <w:rsid w:val="007944C3"/>
    <w:rsid w:val="00794530"/>
    <w:rsid w:val="0079490A"/>
    <w:rsid w:val="00794E35"/>
    <w:rsid w:val="007965FB"/>
    <w:rsid w:val="00796AA4"/>
    <w:rsid w:val="00796BF7"/>
    <w:rsid w:val="00796C31"/>
    <w:rsid w:val="0079718A"/>
    <w:rsid w:val="0079752B"/>
    <w:rsid w:val="00797CEA"/>
    <w:rsid w:val="007A0232"/>
    <w:rsid w:val="007A0760"/>
    <w:rsid w:val="007A0BF4"/>
    <w:rsid w:val="007A2250"/>
    <w:rsid w:val="007A2330"/>
    <w:rsid w:val="007A2E1D"/>
    <w:rsid w:val="007A3239"/>
    <w:rsid w:val="007A36F9"/>
    <w:rsid w:val="007A4187"/>
    <w:rsid w:val="007A4668"/>
    <w:rsid w:val="007A4820"/>
    <w:rsid w:val="007A505A"/>
    <w:rsid w:val="007A521B"/>
    <w:rsid w:val="007A5353"/>
    <w:rsid w:val="007A7732"/>
    <w:rsid w:val="007A7F8A"/>
    <w:rsid w:val="007B0081"/>
    <w:rsid w:val="007B0D5B"/>
    <w:rsid w:val="007B1538"/>
    <w:rsid w:val="007B23C7"/>
    <w:rsid w:val="007B4499"/>
    <w:rsid w:val="007B4A69"/>
    <w:rsid w:val="007B57AE"/>
    <w:rsid w:val="007B5AA2"/>
    <w:rsid w:val="007B6E80"/>
    <w:rsid w:val="007B6F90"/>
    <w:rsid w:val="007C024D"/>
    <w:rsid w:val="007C1690"/>
    <w:rsid w:val="007C25F4"/>
    <w:rsid w:val="007C297B"/>
    <w:rsid w:val="007C42C3"/>
    <w:rsid w:val="007C6266"/>
    <w:rsid w:val="007C745A"/>
    <w:rsid w:val="007C7B11"/>
    <w:rsid w:val="007C7F0F"/>
    <w:rsid w:val="007D0185"/>
    <w:rsid w:val="007D1EA3"/>
    <w:rsid w:val="007D2892"/>
    <w:rsid w:val="007D2C80"/>
    <w:rsid w:val="007D2E76"/>
    <w:rsid w:val="007D3035"/>
    <w:rsid w:val="007D41E9"/>
    <w:rsid w:val="007D659F"/>
    <w:rsid w:val="007D67E0"/>
    <w:rsid w:val="007D6CE6"/>
    <w:rsid w:val="007D6F57"/>
    <w:rsid w:val="007D7D1D"/>
    <w:rsid w:val="007D7F91"/>
    <w:rsid w:val="007E0573"/>
    <w:rsid w:val="007E0CE7"/>
    <w:rsid w:val="007E1B5D"/>
    <w:rsid w:val="007E1D73"/>
    <w:rsid w:val="007E2558"/>
    <w:rsid w:val="007E32D5"/>
    <w:rsid w:val="007E411C"/>
    <w:rsid w:val="007E41C0"/>
    <w:rsid w:val="007E42B9"/>
    <w:rsid w:val="007E46C3"/>
    <w:rsid w:val="007E48FC"/>
    <w:rsid w:val="007E57DE"/>
    <w:rsid w:val="007E60E6"/>
    <w:rsid w:val="007E61BE"/>
    <w:rsid w:val="007E634E"/>
    <w:rsid w:val="007E684F"/>
    <w:rsid w:val="007E76B9"/>
    <w:rsid w:val="007F05EF"/>
    <w:rsid w:val="007F0C08"/>
    <w:rsid w:val="007F1099"/>
    <w:rsid w:val="007F1A7A"/>
    <w:rsid w:val="007F22F4"/>
    <w:rsid w:val="007F296D"/>
    <w:rsid w:val="007F2A4B"/>
    <w:rsid w:val="007F2EDE"/>
    <w:rsid w:val="007F39E8"/>
    <w:rsid w:val="007F53D7"/>
    <w:rsid w:val="007F569A"/>
    <w:rsid w:val="007F5C51"/>
    <w:rsid w:val="007F6030"/>
    <w:rsid w:val="007F624E"/>
    <w:rsid w:val="007F67A8"/>
    <w:rsid w:val="007F6DB2"/>
    <w:rsid w:val="007F70E8"/>
    <w:rsid w:val="007F78E9"/>
    <w:rsid w:val="007F7DF2"/>
    <w:rsid w:val="0080008D"/>
    <w:rsid w:val="008002D1"/>
    <w:rsid w:val="00800A4B"/>
    <w:rsid w:val="008019BE"/>
    <w:rsid w:val="00803CD9"/>
    <w:rsid w:val="00805BAC"/>
    <w:rsid w:val="00806553"/>
    <w:rsid w:val="0080726F"/>
    <w:rsid w:val="008077C8"/>
    <w:rsid w:val="0080780E"/>
    <w:rsid w:val="0080781A"/>
    <w:rsid w:val="00807CEB"/>
    <w:rsid w:val="00807F85"/>
    <w:rsid w:val="00811D52"/>
    <w:rsid w:val="00811DEB"/>
    <w:rsid w:val="00813537"/>
    <w:rsid w:val="00813C2B"/>
    <w:rsid w:val="00814516"/>
    <w:rsid w:val="008151E8"/>
    <w:rsid w:val="008169F6"/>
    <w:rsid w:val="00816E4C"/>
    <w:rsid w:val="008214AE"/>
    <w:rsid w:val="008216B5"/>
    <w:rsid w:val="00821BF3"/>
    <w:rsid w:val="00822EE9"/>
    <w:rsid w:val="0082494F"/>
    <w:rsid w:val="00824BDE"/>
    <w:rsid w:val="00825E58"/>
    <w:rsid w:val="0082608C"/>
    <w:rsid w:val="00826849"/>
    <w:rsid w:val="008268C0"/>
    <w:rsid w:val="00830B0C"/>
    <w:rsid w:val="00831903"/>
    <w:rsid w:val="00832656"/>
    <w:rsid w:val="00832C1B"/>
    <w:rsid w:val="00832E1C"/>
    <w:rsid w:val="00833439"/>
    <w:rsid w:val="008335E8"/>
    <w:rsid w:val="0083485D"/>
    <w:rsid w:val="008351ED"/>
    <w:rsid w:val="008354E9"/>
    <w:rsid w:val="00835EBE"/>
    <w:rsid w:val="00836A28"/>
    <w:rsid w:val="00837352"/>
    <w:rsid w:val="008406AD"/>
    <w:rsid w:val="008408BE"/>
    <w:rsid w:val="008415B7"/>
    <w:rsid w:val="00841809"/>
    <w:rsid w:val="00841AE2"/>
    <w:rsid w:val="008421DD"/>
    <w:rsid w:val="00842BCC"/>
    <w:rsid w:val="00843324"/>
    <w:rsid w:val="00843C5D"/>
    <w:rsid w:val="00844196"/>
    <w:rsid w:val="00844464"/>
    <w:rsid w:val="00844641"/>
    <w:rsid w:val="00846213"/>
    <w:rsid w:val="00846578"/>
    <w:rsid w:val="00850172"/>
    <w:rsid w:val="00850C57"/>
    <w:rsid w:val="0085163A"/>
    <w:rsid w:val="00852EEE"/>
    <w:rsid w:val="00853772"/>
    <w:rsid w:val="0085482A"/>
    <w:rsid w:val="0085770C"/>
    <w:rsid w:val="0086018D"/>
    <w:rsid w:val="00860787"/>
    <w:rsid w:val="00860C09"/>
    <w:rsid w:val="0086181B"/>
    <w:rsid w:val="008619F9"/>
    <w:rsid w:val="00861D57"/>
    <w:rsid w:val="008620C7"/>
    <w:rsid w:val="00862ECE"/>
    <w:rsid w:val="008630D1"/>
    <w:rsid w:val="008637BE"/>
    <w:rsid w:val="00863FFF"/>
    <w:rsid w:val="00864490"/>
    <w:rsid w:val="008656ED"/>
    <w:rsid w:val="008674AE"/>
    <w:rsid w:val="008679CB"/>
    <w:rsid w:val="00867CB1"/>
    <w:rsid w:val="008708E8"/>
    <w:rsid w:val="00870995"/>
    <w:rsid w:val="00870C62"/>
    <w:rsid w:val="00871F8E"/>
    <w:rsid w:val="00872702"/>
    <w:rsid w:val="008736D6"/>
    <w:rsid w:val="008746ED"/>
    <w:rsid w:val="00874950"/>
    <w:rsid w:val="00875686"/>
    <w:rsid w:val="00875763"/>
    <w:rsid w:val="0087682F"/>
    <w:rsid w:val="008777F1"/>
    <w:rsid w:val="00880276"/>
    <w:rsid w:val="008808E7"/>
    <w:rsid w:val="0088093C"/>
    <w:rsid w:val="00880993"/>
    <w:rsid w:val="008809C1"/>
    <w:rsid w:val="00880CF4"/>
    <w:rsid w:val="00881686"/>
    <w:rsid w:val="00881D60"/>
    <w:rsid w:val="00882D2C"/>
    <w:rsid w:val="008839FB"/>
    <w:rsid w:val="008846D5"/>
    <w:rsid w:val="00885999"/>
    <w:rsid w:val="00886B62"/>
    <w:rsid w:val="00886C69"/>
    <w:rsid w:val="00886EAA"/>
    <w:rsid w:val="008873BA"/>
    <w:rsid w:val="0088796C"/>
    <w:rsid w:val="00887CF4"/>
    <w:rsid w:val="00890003"/>
    <w:rsid w:val="00890452"/>
    <w:rsid w:val="00890517"/>
    <w:rsid w:val="008906C5"/>
    <w:rsid w:val="00890FD5"/>
    <w:rsid w:val="00891302"/>
    <w:rsid w:val="00891911"/>
    <w:rsid w:val="00891D17"/>
    <w:rsid w:val="00892293"/>
    <w:rsid w:val="00893612"/>
    <w:rsid w:val="008939B0"/>
    <w:rsid w:val="00893DE6"/>
    <w:rsid w:val="00894094"/>
    <w:rsid w:val="00894768"/>
    <w:rsid w:val="0089478F"/>
    <w:rsid w:val="00894DA0"/>
    <w:rsid w:val="00894DEC"/>
    <w:rsid w:val="008951EC"/>
    <w:rsid w:val="0089556F"/>
    <w:rsid w:val="00895E32"/>
    <w:rsid w:val="00895EEC"/>
    <w:rsid w:val="00896185"/>
    <w:rsid w:val="008961C7"/>
    <w:rsid w:val="008A02E6"/>
    <w:rsid w:val="008A1052"/>
    <w:rsid w:val="008A1328"/>
    <w:rsid w:val="008A15CB"/>
    <w:rsid w:val="008A230A"/>
    <w:rsid w:val="008A23F9"/>
    <w:rsid w:val="008A24B4"/>
    <w:rsid w:val="008A2B77"/>
    <w:rsid w:val="008A35EE"/>
    <w:rsid w:val="008A38CF"/>
    <w:rsid w:val="008A4061"/>
    <w:rsid w:val="008A4B3B"/>
    <w:rsid w:val="008A6218"/>
    <w:rsid w:val="008A6857"/>
    <w:rsid w:val="008A6D5F"/>
    <w:rsid w:val="008A713D"/>
    <w:rsid w:val="008A7155"/>
    <w:rsid w:val="008A7B9D"/>
    <w:rsid w:val="008B182C"/>
    <w:rsid w:val="008B2995"/>
    <w:rsid w:val="008B2A35"/>
    <w:rsid w:val="008B3277"/>
    <w:rsid w:val="008B4C8A"/>
    <w:rsid w:val="008B4EE3"/>
    <w:rsid w:val="008B5142"/>
    <w:rsid w:val="008B58D6"/>
    <w:rsid w:val="008B6AD8"/>
    <w:rsid w:val="008B76CF"/>
    <w:rsid w:val="008B7BF5"/>
    <w:rsid w:val="008C0723"/>
    <w:rsid w:val="008C208B"/>
    <w:rsid w:val="008C2731"/>
    <w:rsid w:val="008C27A8"/>
    <w:rsid w:val="008C2C40"/>
    <w:rsid w:val="008C3853"/>
    <w:rsid w:val="008C38F6"/>
    <w:rsid w:val="008C3F8C"/>
    <w:rsid w:val="008C48D3"/>
    <w:rsid w:val="008C5F72"/>
    <w:rsid w:val="008C657A"/>
    <w:rsid w:val="008C6A7F"/>
    <w:rsid w:val="008C7865"/>
    <w:rsid w:val="008D11D2"/>
    <w:rsid w:val="008D1CBD"/>
    <w:rsid w:val="008D2451"/>
    <w:rsid w:val="008D2F80"/>
    <w:rsid w:val="008D3EBC"/>
    <w:rsid w:val="008D4D5D"/>
    <w:rsid w:val="008D600F"/>
    <w:rsid w:val="008D7434"/>
    <w:rsid w:val="008D776D"/>
    <w:rsid w:val="008D79BD"/>
    <w:rsid w:val="008E0912"/>
    <w:rsid w:val="008E0A93"/>
    <w:rsid w:val="008E0D39"/>
    <w:rsid w:val="008E19FF"/>
    <w:rsid w:val="008E2135"/>
    <w:rsid w:val="008E2233"/>
    <w:rsid w:val="008E2377"/>
    <w:rsid w:val="008E3311"/>
    <w:rsid w:val="008E3B8E"/>
    <w:rsid w:val="008E4434"/>
    <w:rsid w:val="008E47BA"/>
    <w:rsid w:val="008E4DD7"/>
    <w:rsid w:val="008E5116"/>
    <w:rsid w:val="008E621F"/>
    <w:rsid w:val="008E7512"/>
    <w:rsid w:val="008E7CEF"/>
    <w:rsid w:val="008F1607"/>
    <w:rsid w:val="008F21FB"/>
    <w:rsid w:val="008F278E"/>
    <w:rsid w:val="008F3268"/>
    <w:rsid w:val="008F3BF8"/>
    <w:rsid w:val="008F416F"/>
    <w:rsid w:val="008F4689"/>
    <w:rsid w:val="008F5E13"/>
    <w:rsid w:val="008F5F64"/>
    <w:rsid w:val="008F68BB"/>
    <w:rsid w:val="008F7084"/>
    <w:rsid w:val="008F73D0"/>
    <w:rsid w:val="008F7690"/>
    <w:rsid w:val="00900364"/>
    <w:rsid w:val="00901217"/>
    <w:rsid w:val="00901E28"/>
    <w:rsid w:val="0090341B"/>
    <w:rsid w:val="0090392C"/>
    <w:rsid w:val="00905100"/>
    <w:rsid w:val="009052FD"/>
    <w:rsid w:val="00905D24"/>
    <w:rsid w:val="00906637"/>
    <w:rsid w:val="009078AA"/>
    <w:rsid w:val="00910E5B"/>
    <w:rsid w:val="00911708"/>
    <w:rsid w:val="00912004"/>
    <w:rsid w:val="009124F8"/>
    <w:rsid w:val="00912C17"/>
    <w:rsid w:val="00914057"/>
    <w:rsid w:val="0091485B"/>
    <w:rsid w:val="00914953"/>
    <w:rsid w:val="00914B42"/>
    <w:rsid w:val="009150C5"/>
    <w:rsid w:val="00915E3E"/>
    <w:rsid w:val="009169C6"/>
    <w:rsid w:val="00916F17"/>
    <w:rsid w:val="00917A3A"/>
    <w:rsid w:val="00920172"/>
    <w:rsid w:val="0092157F"/>
    <w:rsid w:val="00921A7D"/>
    <w:rsid w:val="00922293"/>
    <w:rsid w:val="009225B3"/>
    <w:rsid w:val="00923548"/>
    <w:rsid w:val="0092422B"/>
    <w:rsid w:val="0092449E"/>
    <w:rsid w:val="00926268"/>
    <w:rsid w:val="00927351"/>
    <w:rsid w:val="00927843"/>
    <w:rsid w:val="009309C8"/>
    <w:rsid w:val="00930C73"/>
    <w:rsid w:val="00931615"/>
    <w:rsid w:val="00933394"/>
    <w:rsid w:val="009339B0"/>
    <w:rsid w:val="00933FFD"/>
    <w:rsid w:val="0093402C"/>
    <w:rsid w:val="00934F8A"/>
    <w:rsid w:val="00934FB0"/>
    <w:rsid w:val="00935348"/>
    <w:rsid w:val="00935493"/>
    <w:rsid w:val="00936362"/>
    <w:rsid w:val="009374EE"/>
    <w:rsid w:val="009377FC"/>
    <w:rsid w:val="00937D9F"/>
    <w:rsid w:val="0094185D"/>
    <w:rsid w:val="009418FF"/>
    <w:rsid w:val="009426B3"/>
    <w:rsid w:val="009426E4"/>
    <w:rsid w:val="00943620"/>
    <w:rsid w:val="00943938"/>
    <w:rsid w:val="00943EC2"/>
    <w:rsid w:val="00943F6C"/>
    <w:rsid w:val="00945177"/>
    <w:rsid w:val="0094558D"/>
    <w:rsid w:val="00945FA7"/>
    <w:rsid w:val="00946469"/>
    <w:rsid w:val="0094690F"/>
    <w:rsid w:val="00946BAD"/>
    <w:rsid w:val="00946EA8"/>
    <w:rsid w:val="009477BA"/>
    <w:rsid w:val="0095132F"/>
    <w:rsid w:val="00952774"/>
    <w:rsid w:val="00952E5F"/>
    <w:rsid w:val="00954C62"/>
    <w:rsid w:val="00954F82"/>
    <w:rsid w:val="00955039"/>
    <w:rsid w:val="009551EA"/>
    <w:rsid w:val="00955F97"/>
    <w:rsid w:val="00956859"/>
    <w:rsid w:val="0095688F"/>
    <w:rsid w:val="00956EC4"/>
    <w:rsid w:val="00957559"/>
    <w:rsid w:val="00957994"/>
    <w:rsid w:val="00957A6A"/>
    <w:rsid w:val="00957D46"/>
    <w:rsid w:val="00957F83"/>
    <w:rsid w:val="0096081F"/>
    <w:rsid w:val="00960931"/>
    <w:rsid w:val="00961493"/>
    <w:rsid w:val="00961C95"/>
    <w:rsid w:val="00962079"/>
    <w:rsid w:val="0096229A"/>
    <w:rsid w:val="009628CB"/>
    <w:rsid w:val="00962B8D"/>
    <w:rsid w:val="00962EC0"/>
    <w:rsid w:val="00964452"/>
    <w:rsid w:val="00966600"/>
    <w:rsid w:val="0096683C"/>
    <w:rsid w:val="00966C58"/>
    <w:rsid w:val="00966C66"/>
    <w:rsid w:val="00967026"/>
    <w:rsid w:val="009674B7"/>
    <w:rsid w:val="009674C7"/>
    <w:rsid w:val="00967941"/>
    <w:rsid w:val="00970317"/>
    <w:rsid w:val="00970EBE"/>
    <w:rsid w:val="00971339"/>
    <w:rsid w:val="00971575"/>
    <w:rsid w:val="00971CBB"/>
    <w:rsid w:val="00972D77"/>
    <w:rsid w:val="00972DC6"/>
    <w:rsid w:val="00973ABC"/>
    <w:rsid w:val="00973C9C"/>
    <w:rsid w:val="0097425F"/>
    <w:rsid w:val="00974F8C"/>
    <w:rsid w:val="009751F4"/>
    <w:rsid w:val="009757E4"/>
    <w:rsid w:val="009768AF"/>
    <w:rsid w:val="009769A3"/>
    <w:rsid w:val="00977903"/>
    <w:rsid w:val="00977CD9"/>
    <w:rsid w:val="00977FA7"/>
    <w:rsid w:val="0098027B"/>
    <w:rsid w:val="009807EB"/>
    <w:rsid w:val="0098188F"/>
    <w:rsid w:val="0098299B"/>
    <w:rsid w:val="00982A49"/>
    <w:rsid w:val="00983F45"/>
    <w:rsid w:val="00984027"/>
    <w:rsid w:val="0098402B"/>
    <w:rsid w:val="009861B9"/>
    <w:rsid w:val="0098647A"/>
    <w:rsid w:val="0098652D"/>
    <w:rsid w:val="009907AF"/>
    <w:rsid w:val="00990ED0"/>
    <w:rsid w:val="00991B6B"/>
    <w:rsid w:val="009921D7"/>
    <w:rsid w:val="0099239B"/>
    <w:rsid w:val="00992590"/>
    <w:rsid w:val="0099362F"/>
    <w:rsid w:val="0099487A"/>
    <w:rsid w:val="00995080"/>
    <w:rsid w:val="00995B93"/>
    <w:rsid w:val="00995DF3"/>
    <w:rsid w:val="00995F4D"/>
    <w:rsid w:val="009960D8"/>
    <w:rsid w:val="00996DF7"/>
    <w:rsid w:val="00997498"/>
    <w:rsid w:val="009A0B44"/>
    <w:rsid w:val="009A1410"/>
    <w:rsid w:val="009A1C10"/>
    <w:rsid w:val="009A2F12"/>
    <w:rsid w:val="009A3654"/>
    <w:rsid w:val="009A36E4"/>
    <w:rsid w:val="009A5ED4"/>
    <w:rsid w:val="009A60CC"/>
    <w:rsid w:val="009A69F6"/>
    <w:rsid w:val="009A704B"/>
    <w:rsid w:val="009B0D4F"/>
    <w:rsid w:val="009B0DB5"/>
    <w:rsid w:val="009B12DE"/>
    <w:rsid w:val="009B1B84"/>
    <w:rsid w:val="009B2092"/>
    <w:rsid w:val="009B2B41"/>
    <w:rsid w:val="009B2E8D"/>
    <w:rsid w:val="009B30D6"/>
    <w:rsid w:val="009B52B1"/>
    <w:rsid w:val="009B690C"/>
    <w:rsid w:val="009B6D83"/>
    <w:rsid w:val="009C0569"/>
    <w:rsid w:val="009C2072"/>
    <w:rsid w:val="009C2414"/>
    <w:rsid w:val="009C45CA"/>
    <w:rsid w:val="009C6D63"/>
    <w:rsid w:val="009C7063"/>
    <w:rsid w:val="009C7DD0"/>
    <w:rsid w:val="009D050C"/>
    <w:rsid w:val="009D0649"/>
    <w:rsid w:val="009D1522"/>
    <w:rsid w:val="009D2145"/>
    <w:rsid w:val="009D294A"/>
    <w:rsid w:val="009D2FA3"/>
    <w:rsid w:val="009D34C7"/>
    <w:rsid w:val="009D46A5"/>
    <w:rsid w:val="009D733D"/>
    <w:rsid w:val="009D7425"/>
    <w:rsid w:val="009D743E"/>
    <w:rsid w:val="009D7893"/>
    <w:rsid w:val="009D7A2B"/>
    <w:rsid w:val="009E17FF"/>
    <w:rsid w:val="009E1F4C"/>
    <w:rsid w:val="009E2252"/>
    <w:rsid w:val="009E2908"/>
    <w:rsid w:val="009E2E42"/>
    <w:rsid w:val="009E47DC"/>
    <w:rsid w:val="009E61AC"/>
    <w:rsid w:val="009E6987"/>
    <w:rsid w:val="009E7024"/>
    <w:rsid w:val="009E76A2"/>
    <w:rsid w:val="009E76E6"/>
    <w:rsid w:val="009F0387"/>
    <w:rsid w:val="009F04B8"/>
    <w:rsid w:val="009F0955"/>
    <w:rsid w:val="009F155A"/>
    <w:rsid w:val="009F2CFA"/>
    <w:rsid w:val="009F2EB0"/>
    <w:rsid w:val="009F2FB3"/>
    <w:rsid w:val="009F347B"/>
    <w:rsid w:val="009F415A"/>
    <w:rsid w:val="009F4AF9"/>
    <w:rsid w:val="009F5B4E"/>
    <w:rsid w:val="009F7229"/>
    <w:rsid w:val="009F7309"/>
    <w:rsid w:val="009F78CA"/>
    <w:rsid w:val="009F7923"/>
    <w:rsid w:val="009F7AB5"/>
    <w:rsid w:val="009F7EB1"/>
    <w:rsid w:val="00A001D6"/>
    <w:rsid w:val="00A00937"/>
    <w:rsid w:val="00A00AFE"/>
    <w:rsid w:val="00A01765"/>
    <w:rsid w:val="00A02B36"/>
    <w:rsid w:val="00A02DC7"/>
    <w:rsid w:val="00A03432"/>
    <w:rsid w:val="00A03BA2"/>
    <w:rsid w:val="00A04310"/>
    <w:rsid w:val="00A04EAD"/>
    <w:rsid w:val="00A0509C"/>
    <w:rsid w:val="00A054B5"/>
    <w:rsid w:val="00A05F16"/>
    <w:rsid w:val="00A066BD"/>
    <w:rsid w:val="00A070A0"/>
    <w:rsid w:val="00A104BC"/>
    <w:rsid w:val="00A10AD8"/>
    <w:rsid w:val="00A10ECE"/>
    <w:rsid w:val="00A110AD"/>
    <w:rsid w:val="00A125C0"/>
    <w:rsid w:val="00A14C4B"/>
    <w:rsid w:val="00A14DE4"/>
    <w:rsid w:val="00A150DC"/>
    <w:rsid w:val="00A153AA"/>
    <w:rsid w:val="00A15EA0"/>
    <w:rsid w:val="00A16106"/>
    <w:rsid w:val="00A16D6E"/>
    <w:rsid w:val="00A17175"/>
    <w:rsid w:val="00A17C7E"/>
    <w:rsid w:val="00A2009A"/>
    <w:rsid w:val="00A20296"/>
    <w:rsid w:val="00A20D29"/>
    <w:rsid w:val="00A21FCA"/>
    <w:rsid w:val="00A220E3"/>
    <w:rsid w:val="00A220EB"/>
    <w:rsid w:val="00A22736"/>
    <w:rsid w:val="00A22A44"/>
    <w:rsid w:val="00A23614"/>
    <w:rsid w:val="00A23B3E"/>
    <w:rsid w:val="00A23E2E"/>
    <w:rsid w:val="00A23F16"/>
    <w:rsid w:val="00A241AA"/>
    <w:rsid w:val="00A250F7"/>
    <w:rsid w:val="00A25872"/>
    <w:rsid w:val="00A2686E"/>
    <w:rsid w:val="00A26879"/>
    <w:rsid w:val="00A2694E"/>
    <w:rsid w:val="00A26E18"/>
    <w:rsid w:val="00A27ACE"/>
    <w:rsid w:val="00A27C83"/>
    <w:rsid w:val="00A27C93"/>
    <w:rsid w:val="00A301F8"/>
    <w:rsid w:val="00A324D8"/>
    <w:rsid w:val="00A32926"/>
    <w:rsid w:val="00A32BCC"/>
    <w:rsid w:val="00A32CAC"/>
    <w:rsid w:val="00A341B3"/>
    <w:rsid w:val="00A35100"/>
    <w:rsid w:val="00A3519B"/>
    <w:rsid w:val="00A3576C"/>
    <w:rsid w:val="00A35867"/>
    <w:rsid w:val="00A35B94"/>
    <w:rsid w:val="00A35DB1"/>
    <w:rsid w:val="00A35EF6"/>
    <w:rsid w:val="00A3678A"/>
    <w:rsid w:val="00A373ED"/>
    <w:rsid w:val="00A37799"/>
    <w:rsid w:val="00A4087A"/>
    <w:rsid w:val="00A4296C"/>
    <w:rsid w:val="00A42A52"/>
    <w:rsid w:val="00A4333B"/>
    <w:rsid w:val="00A4343F"/>
    <w:rsid w:val="00A43553"/>
    <w:rsid w:val="00A43923"/>
    <w:rsid w:val="00A441BE"/>
    <w:rsid w:val="00A4630B"/>
    <w:rsid w:val="00A46314"/>
    <w:rsid w:val="00A4633F"/>
    <w:rsid w:val="00A46B20"/>
    <w:rsid w:val="00A515BD"/>
    <w:rsid w:val="00A51AB0"/>
    <w:rsid w:val="00A51F1D"/>
    <w:rsid w:val="00A52151"/>
    <w:rsid w:val="00A5248E"/>
    <w:rsid w:val="00A52EA1"/>
    <w:rsid w:val="00A533F8"/>
    <w:rsid w:val="00A53BA8"/>
    <w:rsid w:val="00A54188"/>
    <w:rsid w:val="00A55024"/>
    <w:rsid w:val="00A55E89"/>
    <w:rsid w:val="00A55F4A"/>
    <w:rsid w:val="00A57038"/>
    <w:rsid w:val="00A60537"/>
    <w:rsid w:val="00A61964"/>
    <w:rsid w:val="00A62626"/>
    <w:rsid w:val="00A626BB"/>
    <w:rsid w:val="00A629C6"/>
    <w:rsid w:val="00A645AC"/>
    <w:rsid w:val="00A64AF4"/>
    <w:rsid w:val="00A658C4"/>
    <w:rsid w:val="00A659AA"/>
    <w:rsid w:val="00A659D1"/>
    <w:rsid w:val="00A66990"/>
    <w:rsid w:val="00A66CB7"/>
    <w:rsid w:val="00A67229"/>
    <w:rsid w:val="00A678C1"/>
    <w:rsid w:val="00A67AA9"/>
    <w:rsid w:val="00A702F3"/>
    <w:rsid w:val="00A704A4"/>
    <w:rsid w:val="00A71FA7"/>
    <w:rsid w:val="00A736BA"/>
    <w:rsid w:val="00A73914"/>
    <w:rsid w:val="00A74773"/>
    <w:rsid w:val="00A74BBF"/>
    <w:rsid w:val="00A76D54"/>
    <w:rsid w:val="00A7764F"/>
    <w:rsid w:val="00A77BA6"/>
    <w:rsid w:val="00A77CEF"/>
    <w:rsid w:val="00A77EC6"/>
    <w:rsid w:val="00A800BE"/>
    <w:rsid w:val="00A8235B"/>
    <w:rsid w:val="00A82400"/>
    <w:rsid w:val="00A82472"/>
    <w:rsid w:val="00A82561"/>
    <w:rsid w:val="00A82B9C"/>
    <w:rsid w:val="00A82F80"/>
    <w:rsid w:val="00A83C51"/>
    <w:rsid w:val="00A8413F"/>
    <w:rsid w:val="00A84265"/>
    <w:rsid w:val="00A844BE"/>
    <w:rsid w:val="00A84A67"/>
    <w:rsid w:val="00A85170"/>
    <w:rsid w:val="00A8540D"/>
    <w:rsid w:val="00A85D1B"/>
    <w:rsid w:val="00A85DBC"/>
    <w:rsid w:val="00A8633E"/>
    <w:rsid w:val="00A86623"/>
    <w:rsid w:val="00A867BB"/>
    <w:rsid w:val="00A8722D"/>
    <w:rsid w:val="00A908E0"/>
    <w:rsid w:val="00A90F2B"/>
    <w:rsid w:val="00A91B66"/>
    <w:rsid w:val="00A91E82"/>
    <w:rsid w:val="00A92D96"/>
    <w:rsid w:val="00A9387C"/>
    <w:rsid w:val="00A95700"/>
    <w:rsid w:val="00A96E15"/>
    <w:rsid w:val="00A96F80"/>
    <w:rsid w:val="00AA0ABC"/>
    <w:rsid w:val="00AA0B6B"/>
    <w:rsid w:val="00AA0F32"/>
    <w:rsid w:val="00AA2070"/>
    <w:rsid w:val="00AA2222"/>
    <w:rsid w:val="00AA25FB"/>
    <w:rsid w:val="00AA2617"/>
    <w:rsid w:val="00AA367B"/>
    <w:rsid w:val="00AA36BE"/>
    <w:rsid w:val="00AA3D30"/>
    <w:rsid w:val="00AA4A3F"/>
    <w:rsid w:val="00AA5181"/>
    <w:rsid w:val="00AA60BA"/>
    <w:rsid w:val="00AB0131"/>
    <w:rsid w:val="00AB05F9"/>
    <w:rsid w:val="00AB1402"/>
    <w:rsid w:val="00AB1554"/>
    <w:rsid w:val="00AB1768"/>
    <w:rsid w:val="00AB1893"/>
    <w:rsid w:val="00AB2B13"/>
    <w:rsid w:val="00AB2CAD"/>
    <w:rsid w:val="00AB3045"/>
    <w:rsid w:val="00AB313E"/>
    <w:rsid w:val="00AB3A93"/>
    <w:rsid w:val="00AB3ACB"/>
    <w:rsid w:val="00AB477C"/>
    <w:rsid w:val="00AB68FA"/>
    <w:rsid w:val="00AC14BD"/>
    <w:rsid w:val="00AC22A9"/>
    <w:rsid w:val="00AC23DF"/>
    <w:rsid w:val="00AC2D75"/>
    <w:rsid w:val="00AC2E36"/>
    <w:rsid w:val="00AC4019"/>
    <w:rsid w:val="00AC401F"/>
    <w:rsid w:val="00AC6182"/>
    <w:rsid w:val="00AC7C54"/>
    <w:rsid w:val="00AD05F9"/>
    <w:rsid w:val="00AD07F3"/>
    <w:rsid w:val="00AD0910"/>
    <w:rsid w:val="00AD0F7E"/>
    <w:rsid w:val="00AD1742"/>
    <w:rsid w:val="00AD1B52"/>
    <w:rsid w:val="00AD23D8"/>
    <w:rsid w:val="00AD2702"/>
    <w:rsid w:val="00AD2EA5"/>
    <w:rsid w:val="00AD2F87"/>
    <w:rsid w:val="00AD2FBA"/>
    <w:rsid w:val="00AD331C"/>
    <w:rsid w:val="00AD35CD"/>
    <w:rsid w:val="00AD35EF"/>
    <w:rsid w:val="00AD4534"/>
    <w:rsid w:val="00AD5E90"/>
    <w:rsid w:val="00AD6535"/>
    <w:rsid w:val="00AD66B9"/>
    <w:rsid w:val="00AD67B7"/>
    <w:rsid w:val="00AD6A42"/>
    <w:rsid w:val="00AD707A"/>
    <w:rsid w:val="00AD7231"/>
    <w:rsid w:val="00AD7E4D"/>
    <w:rsid w:val="00AD7EF5"/>
    <w:rsid w:val="00AE0AB7"/>
    <w:rsid w:val="00AE1FD4"/>
    <w:rsid w:val="00AE2142"/>
    <w:rsid w:val="00AE2703"/>
    <w:rsid w:val="00AE2726"/>
    <w:rsid w:val="00AE28B7"/>
    <w:rsid w:val="00AE36B4"/>
    <w:rsid w:val="00AE4B4F"/>
    <w:rsid w:val="00AE4BBA"/>
    <w:rsid w:val="00AE5426"/>
    <w:rsid w:val="00AE5BC0"/>
    <w:rsid w:val="00AE5CBE"/>
    <w:rsid w:val="00AE64A8"/>
    <w:rsid w:val="00AE679B"/>
    <w:rsid w:val="00AE7006"/>
    <w:rsid w:val="00AE737E"/>
    <w:rsid w:val="00AE7717"/>
    <w:rsid w:val="00AE77A9"/>
    <w:rsid w:val="00AE7A94"/>
    <w:rsid w:val="00AF06CC"/>
    <w:rsid w:val="00AF26E0"/>
    <w:rsid w:val="00AF27E5"/>
    <w:rsid w:val="00AF31BE"/>
    <w:rsid w:val="00AF3F0B"/>
    <w:rsid w:val="00AF43D6"/>
    <w:rsid w:val="00AF46E5"/>
    <w:rsid w:val="00AF47A8"/>
    <w:rsid w:val="00AF4F48"/>
    <w:rsid w:val="00AF4F87"/>
    <w:rsid w:val="00AF555F"/>
    <w:rsid w:val="00AF55ED"/>
    <w:rsid w:val="00AF59FA"/>
    <w:rsid w:val="00AF5D3C"/>
    <w:rsid w:val="00AF6AD4"/>
    <w:rsid w:val="00AF793F"/>
    <w:rsid w:val="00AF7A4F"/>
    <w:rsid w:val="00B00700"/>
    <w:rsid w:val="00B00749"/>
    <w:rsid w:val="00B00A3C"/>
    <w:rsid w:val="00B00C51"/>
    <w:rsid w:val="00B04885"/>
    <w:rsid w:val="00B05318"/>
    <w:rsid w:val="00B06CCE"/>
    <w:rsid w:val="00B07F87"/>
    <w:rsid w:val="00B10293"/>
    <w:rsid w:val="00B10553"/>
    <w:rsid w:val="00B10BC7"/>
    <w:rsid w:val="00B12B52"/>
    <w:rsid w:val="00B142E0"/>
    <w:rsid w:val="00B14866"/>
    <w:rsid w:val="00B14CA2"/>
    <w:rsid w:val="00B16747"/>
    <w:rsid w:val="00B16813"/>
    <w:rsid w:val="00B16BBF"/>
    <w:rsid w:val="00B1719E"/>
    <w:rsid w:val="00B17F11"/>
    <w:rsid w:val="00B204A9"/>
    <w:rsid w:val="00B20C22"/>
    <w:rsid w:val="00B22248"/>
    <w:rsid w:val="00B22ACE"/>
    <w:rsid w:val="00B232F1"/>
    <w:rsid w:val="00B23AD4"/>
    <w:rsid w:val="00B23D8E"/>
    <w:rsid w:val="00B24134"/>
    <w:rsid w:val="00B24DB8"/>
    <w:rsid w:val="00B25960"/>
    <w:rsid w:val="00B25AD9"/>
    <w:rsid w:val="00B25BF2"/>
    <w:rsid w:val="00B26989"/>
    <w:rsid w:val="00B26A1C"/>
    <w:rsid w:val="00B26AF9"/>
    <w:rsid w:val="00B26CFE"/>
    <w:rsid w:val="00B272F0"/>
    <w:rsid w:val="00B27366"/>
    <w:rsid w:val="00B27EC6"/>
    <w:rsid w:val="00B30553"/>
    <w:rsid w:val="00B309C7"/>
    <w:rsid w:val="00B3126C"/>
    <w:rsid w:val="00B315A9"/>
    <w:rsid w:val="00B3168A"/>
    <w:rsid w:val="00B318F4"/>
    <w:rsid w:val="00B31A3D"/>
    <w:rsid w:val="00B31DFA"/>
    <w:rsid w:val="00B32516"/>
    <w:rsid w:val="00B32F3F"/>
    <w:rsid w:val="00B338BB"/>
    <w:rsid w:val="00B343A0"/>
    <w:rsid w:val="00B35B3A"/>
    <w:rsid w:val="00B36358"/>
    <w:rsid w:val="00B36BE6"/>
    <w:rsid w:val="00B37BB7"/>
    <w:rsid w:val="00B413F9"/>
    <w:rsid w:val="00B41B1D"/>
    <w:rsid w:val="00B41FB0"/>
    <w:rsid w:val="00B42028"/>
    <w:rsid w:val="00B42181"/>
    <w:rsid w:val="00B4238D"/>
    <w:rsid w:val="00B43346"/>
    <w:rsid w:val="00B44F15"/>
    <w:rsid w:val="00B45ED3"/>
    <w:rsid w:val="00B461F1"/>
    <w:rsid w:val="00B4636D"/>
    <w:rsid w:val="00B47333"/>
    <w:rsid w:val="00B47678"/>
    <w:rsid w:val="00B47DD4"/>
    <w:rsid w:val="00B47F63"/>
    <w:rsid w:val="00B50979"/>
    <w:rsid w:val="00B51EF7"/>
    <w:rsid w:val="00B52277"/>
    <w:rsid w:val="00B52AA3"/>
    <w:rsid w:val="00B5408A"/>
    <w:rsid w:val="00B54BD7"/>
    <w:rsid w:val="00B55EF5"/>
    <w:rsid w:val="00B56026"/>
    <w:rsid w:val="00B56E62"/>
    <w:rsid w:val="00B57A65"/>
    <w:rsid w:val="00B61F51"/>
    <w:rsid w:val="00B61FEF"/>
    <w:rsid w:val="00B62337"/>
    <w:rsid w:val="00B628AE"/>
    <w:rsid w:val="00B62A4F"/>
    <w:rsid w:val="00B62B3E"/>
    <w:rsid w:val="00B62E35"/>
    <w:rsid w:val="00B63642"/>
    <w:rsid w:val="00B63789"/>
    <w:rsid w:val="00B6395F"/>
    <w:rsid w:val="00B63D35"/>
    <w:rsid w:val="00B63F96"/>
    <w:rsid w:val="00B646BC"/>
    <w:rsid w:val="00B64B49"/>
    <w:rsid w:val="00B64D5E"/>
    <w:rsid w:val="00B65209"/>
    <w:rsid w:val="00B6598D"/>
    <w:rsid w:val="00B65F0E"/>
    <w:rsid w:val="00B665AB"/>
    <w:rsid w:val="00B66E7E"/>
    <w:rsid w:val="00B673BD"/>
    <w:rsid w:val="00B67A09"/>
    <w:rsid w:val="00B704B0"/>
    <w:rsid w:val="00B708E0"/>
    <w:rsid w:val="00B71630"/>
    <w:rsid w:val="00B718D5"/>
    <w:rsid w:val="00B71F7B"/>
    <w:rsid w:val="00B720A7"/>
    <w:rsid w:val="00B72605"/>
    <w:rsid w:val="00B737DC"/>
    <w:rsid w:val="00B74034"/>
    <w:rsid w:val="00B748C7"/>
    <w:rsid w:val="00B74E8A"/>
    <w:rsid w:val="00B74F8C"/>
    <w:rsid w:val="00B75127"/>
    <w:rsid w:val="00B752E6"/>
    <w:rsid w:val="00B753EC"/>
    <w:rsid w:val="00B758A1"/>
    <w:rsid w:val="00B76FE1"/>
    <w:rsid w:val="00B7727B"/>
    <w:rsid w:val="00B77551"/>
    <w:rsid w:val="00B80AB4"/>
    <w:rsid w:val="00B81758"/>
    <w:rsid w:val="00B83228"/>
    <w:rsid w:val="00B83885"/>
    <w:rsid w:val="00B83ED1"/>
    <w:rsid w:val="00B842F6"/>
    <w:rsid w:val="00B84323"/>
    <w:rsid w:val="00B84387"/>
    <w:rsid w:val="00B8488D"/>
    <w:rsid w:val="00B84DE2"/>
    <w:rsid w:val="00B8610B"/>
    <w:rsid w:val="00B8622D"/>
    <w:rsid w:val="00B86467"/>
    <w:rsid w:val="00B8650B"/>
    <w:rsid w:val="00B86A6F"/>
    <w:rsid w:val="00B874B9"/>
    <w:rsid w:val="00B92E7E"/>
    <w:rsid w:val="00B933B4"/>
    <w:rsid w:val="00B93956"/>
    <w:rsid w:val="00B93D88"/>
    <w:rsid w:val="00B94574"/>
    <w:rsid w:val="00B94DB8"/>
    <w:rsid w:val="00B9588F"/>
    <w:rsid w:val="00B96B3D"/>
    <w:rsid w:val="00B979DA"/>
    <w:rsid w:val="00B97B5A"/>
    <w:rsid w:val="00BA039A"/>
    <w:rsid w:val="00BA0444"/>
    <w:rsid w:val="00BA06F3"/>
    <w:rsid w:val="00BA0BDE"/>
    <w:rsid w:val="00BA22DE"/>
    <w:rsid w:val="00BA251A"/>
    <w:rsid w:val="00BA2820"/>
    <w:rsid w:val="00BA2A13"/>
    <w:rsid w:val="00BA2F98"/>
    <w:rsid w:val="00BA33D1"/>
    <w:rsid w:val="00BA341A"/>
    <w:rsid w:val="00BA3673"/>
    <w:rsid w:val="00BA3CFD"/>
    <w:rsid w:val="00BA411D"/>
    <w:rsid w:val="00BA474A"/>
    <w:rsid w:val="00BA5031"/>
    <w:rsid w:val="00BA60BB"/>
    <w:rsid w:val="00BA6608"/>
    <w:rsid w:val="00BA693D"/>
    <w:rsid w:val="00BA734C"/>
    <w:rsid w:val="00BA795D"/>
    <w:rsid w:val="00BA7FAE"/>
    <w:rsid w:val="00BB056A"/>
    <w:rsid w:val="00BB144B"/>
    <w:rsid w:val="00BB1DFC"/>
    <w:rsid w:val="00BB2707"/>
    <w:rsid w:val="00BB4BFF"/>
    <w:rsid w:val="00BB5C6D"/>
    <w:rsid w:val="00BB62AA"/>
    <w:rsid w:val="00BB68E7"/>
    <w:rsid w:val="00BB6930"/>
    <w:rsid w:val="00BB6A12"/>
    <w:rsid w:val="00BB6B3B"/>
    <w:rsid w:val="00BB6F07"/>
    <w:rsid w:val="00BC04E3"/>
    <w:rsid w:val="00BC076D"/>
    <w:rsid w:val="00BC2191"/>
    <w:rsid w:val="00BC279C"/>
    <w:rsid w:val="00BC2B4C"/>
    <w:rsid w:val="00BC3A91"/>
    <w:rsid w:val="00BC53E3"/>
    <w:rsid w:val="00BC6D85"/>
    <w:rsid w:val="00BC76A5"/>
    <w:rsid w:val="00BD0738"/>
    <w:rsid w:val="00BD0E99"/>
    <w:rsid w:val="00BD1098"/>
    <w:rsid w:val="00BD152F"/>
    <w:rsid w:val="00BD1883"/>
    <w:rsid w:val="00BD2037"/>
    <w:rsid w:val="00BD2F22"/>
    <w:rsid w:val="00BD4B6D"/>
    <w:rsid w:val="00BD4E5D"/>
    <w:rsid w:val="00BD57C3"/>
    <w:rsid w:val="00BD66D7"/>
    <w:rsid w:val="00BD6E89"/>
    <w:rsid w:val="00BD7C98"/>
    <w:rsid w:val="00BE0EE2"/>
    <w:rsid w:val="00BE193D"/>
    <w:rsid w:val="00BE24D2"/>
    <w:rsid w:val="00BE3000"/>
    <w:rsid w:val="00BE33F5"/>
    <w:rsid w:val="00BE391E"/>
    <w:rsid w:val="00BE3CEC"/>
    <w:rsid w:val="00BE56A2"/>
    <w:rsid w:val="00BE5878"/>
    <w:rsid w:val="00BE66DA"/>
    <w:rsid w:val="00BE7948"/>
    <w:rsid w:val="00BF036E"/>
    <w:rsid w:val="00BF0C36"/>
    <w:rsid w:val="00BF0F8F"/>
    <w:rsid w:val="00BF2176"/>
    <w:rsid w:val="00BF2256"/>
    <w:rsid w:val="00BF26ED"/>
    <w:rsid w:val="00BF2906"/>
    <w:rsid w:val="00BF29BE"/>
    <w:rsid w:val="00BF2C40"/>
    <w:rsid w:val="00BF2E71"/>
    <w:rsid w:val="00BF3921"/>
    <w:rsid w:val="00BF5730"/>
    <w:rsid w:val="00BF624E"/>
    <w:rsid w:val="00BF6648"/>
    <w:rsid w:val="00BF6E62"/>
    <w:rsid w:val="00BF6F22"/>
    <w:rsid w:val="00BF753D"/>
    <w:rsid w:val="00BF7EA3"/>
    <w:rsid w:val="00C01414"/>
    <w:rsid w:val="00C01590"/>
    <w:rsid w:val="00C02FC8"/>
    <w:rsid w:val="00C02FF6"/>
    <w:rsid w:val="00C0308B"/>
    <w:rsid w:val="00C03D92"/>
    <w:rsid w:val="00C049EF"/>
    <w:rsid w:val="00C04D08"/>
    <w:rsid w:val="00C05D82"/>
    <w:rsid w:val="00C05FA9"/>
    <w:rsid w:val="00C06296"/>
    <w:rsid w:val="00C06E8E"/>
    <w:rsid w:val="00C1046B"/>
    <w:rsid w:val="00C118E1"/>
    <w:rsid w:val="00C11A5F"/>
    <w:rsid w:val="00C135E6"/>
    <w:rsid w:val="00C13B35"/>
    <w:rsid w:val="00C13BCD"/>
    <w:rsid w:val="00C14389"/>
    <w:rsid w:val="00C14D1C"/>
    <w:rsid w:val="00C150BD"/>
    <w:rsid w:val="00C15757"/>
    <w:rsid w:val="00C16AB4"/>
    <w:rsid w:val="00C173DA"/>
    <w:rsid w:val="00C20092"/>
    <w:rsid w:val="00C209C6"/>
    <w:rsid w:val="00C21E06"/>
    <w:rsid w:val="00C22926"/>
    <w:rsid w:val="00C22F78"/>
    <w:rsid w:val="00C23C2D"/>
    <w:rsid w:val="00C23FDD"/>
    <w:rsid w:val="00C258C7"/>
    <w:rsid w:val="00C25F18"/>
    <w:rsid w:val="00C269D8"/>
    <w:rsid w:val="00C26E8D"/>
    <w:rsid w:val="00C26FA6"/>
    <w:rsid w:val="00C2788A"/>
    <w:rsid w:val="00C27906"/>
    <w:rsid w:val="00C30611"/>
    <w:rsid w:val="00C30AC0"/>
    <w:rsid w:val="00C30EC7"/>
    <w:rsid w:val="00C31DA3"/>
    <w:rsid w:val="00C3235C"/>
    <w:rsid w:val="00C3256B"/>
    <w:rsid w:val="00C332BA"/>
    <w:rsid w:val="00C3352D"/>
    <w:rsid w:val="00C3392D"/>
    <w:rsid w:val="00C343B1"/>
    <w:rsid w:val="00C34E05"/>
    <w:rsid w:val="00C34EB9"/>
    <w:rsid w:val="00C3514D"/>
    <w:rsid w:val="00C3539F"/>
    <w:rsid w:val="00C357A5"/>
    <w:rsid w:val="00C35CB0"/>
    <w:rsid w:val="00C36825"/>
    <w:rsid w:val="00C373D6"/>
    <w:rsid w:val="00C40AF8"/>
    <w:rsid w:val="00C411F3"/>
    <w:rsid w:val="00C42F8B"/>
    <w:rsid w:val="00C43485"/>
    <w:rsid w:val="00C43A65"/>
    <w:rsid w:val="00C4423D"/>
    <w:rsid w:val="00C4436D"/>
    <w:rsid w:val="00C45082"/>
    <w:rsid w:val="00C454A2"/>
    <w:rsid w:val="00C4642F"/>
    <w:rsid w:val="00C46945"/>
    <w:rsid w:val="00C46D3D"/>
    <w:rsid w:val="00C5051C"/>
    <w:rsid w:val="00C50C3E"/>
    <w:rsid w:val="00C5284D"/>
    <w:rsid w:val="00C52B2A"/>
    <w:rsid w:val="00C53049"/>
    <w:rsid w:val="00C540EE"/>
    <w:rsid w:val="00C553CC"/>
    <w:rsid w:val="00C558DD"/>
    <w:rsid w:val="00C56DEA"/>
    <w:rsid w:val="00C57043"/>
    <w:rsid w:val="00C609C1"/>
    <w:rsid w:val="00C609EF"/>
    <w:rsid w:val="00C633D3"/>
    <w:rsid w:val="00C635E0"/>
    <w:rsid w:val="00C637B3"/>
    <w:rsid w:val="00C63C4B"/>
    <w:rsid w:val="00C63E78"/>
    <w:rsid w:val="00C64987"/>
    <w:rsid w:val="00C64A3D"/>
    <w:rsid w:val="00C65314"/>
    <w:rsid w:val="00C6546A"/>
    <w:rsid w:val="00C66501"/>
    <w:rsid w:val="00C66CE0"/>
    <w:rsid w:val="00C66CE4"/>
    <w:rsid w:val="00C673FD"/>
    <w:rsid w:val="00C67462"/>
    <w:rsid w:val="00C679E7"/>
    <w:rsid w:val="00C70078"/>
    <w:rsid w:val="00C70AE3"/>
    <w:rsid w:val="00C70D2A"/>
    <w:rsid w:val="00C712D4"/>
    <w:rsid w:val="00C71DE7"/>
    <w:rsid w:val="00C72944"/>
    <w:rsid w:val="00C745E8"/>
    <w:rsid w:val="00C7479E"/>
    <w:rsid w:val="00C75133"/>
    <w:rsid w:val="00C75FC6"/>
    <w:rsid w:val="00C75FC9"/>
    <w:rsid w:val="00C778CD"/>
    <w:rsid w:val="00C80010"/>
    <w:rsid w:val="00C808B8"/>
    <w:rsid w:val="00C80D6D"/>
    <w:rsid w:val="00C81617"/>
    <w:rsid w:val="00C81AF8"/>
    <w:rsid w:val="00C82DFE"/>
    <w:rsid w:val="00C836E5"/>
    <w:rsid w:val="00C845EC"/>
    <w:rsid w:val="00C872A6"/>
    <w:rsid w:val="00C87655"/>
    <w:rsid w:val="00C87EDF"/>
    <w:rsid w:val="00C90E51"/>
    <w:rsid w:val="00C91116"/>
    <w:rsid w:val="00C91A82"/>
    <w:rsid w:val="00C9326E"/>
    <w:rsid w:val="00C938F6"/>
    <w:rsid w:val="00C94A4D"/>
    <w:rsid w:val="00C94E6F"/>
    <w:rsid w:val="00C95B03"/>
    <w:rsid w:val="00C966CF"/>
    <w:rsid w:val="00C97128"/>
    <w:rsid w:val="00C9729D"/>
    <w:rsid w:val="00C972E3"/>
    <w:rsid w:val="00CA012B"/>
    <w:rsid w:val="00CA1046"/>
    <w:rsid w:val="00CA123C"/>
    <w:rsid w:val="00CA1528"/>
    <w:rsid w:val="00CA1631"/>
    <w:rsid w:val="00CA1A44"/>
    <w:rsid w:val="00CA375C"/>
    <w:rsid w:val="00CA3F7C"/>
    <w:rsid w:val="00CA6EDA"/>
    <w:rsid w:val="00CA6FF4"/>
    <w:rsid w:val="00CB0645"/>
    <w:rsid w:val="00CB06A2"/>
    <w:rsid w:val="00CB1686"/>
    <w:rsid w:val="00CB1DC0"/>
    <w:rsid w:val="00CB20C8"/>
    <w:rsid w:val="00CB2261"/>
    <w:rsid w:val="00CB3DA6"/>
    <w:rsid w:val="00CB3FB2"/>
    <w:rsid w:val="00CB49D9"/>
    <w:rsid w:val="00CB4D0C"/>
    <w:rsid w:val="00CB5D3D"/>
    <w:rsid w:val="00CB5D70"/>
    <w:rsid w:val="00CB6FDD"/>
    <w:rsid w:val="00CB78F8"/>
    <w:rsid w:val="00CC128C"/>
    <w:rsid w:val="00CC16A9"/>
    <w:rsid w:val="00CC2B6E"/>
    <w:rsid w:val="00CC65FB"/>
    <w:rsid w:val="00CC693B"/>
    <w:rsid w:val="00CC76B0"/>
    <w:rsid w:val="00CC7ED0"/>
    <w:rsid w:val="00CD0393"/>
    <w:rsid w:val="00CD2251"/>
    <w:rsid w:val="00CD3375"/>
    <w:rsid w:val="00CD3FEF"/>
    <w:rsid w:val="00CD4269"/>
    <w:rsid w:val="00CD4E78"/>
    <w:rsid w:val="00CD5981"/>
    <w:rsid w:val="00CD6D8C"/>
    <w:rsid w:val="00CD7756"/>
    <w:rsid w:val="00CD783F"/>
    <w:rsid w:val="00CE00D3"/>
    <w:rsid w:val="00CE0BA5"/>
    <w:rsid w:val="00CE0BD1"/>
    <w:rsid w:val="00CE1B46"/>
    <w:rsid w:val="00CE2C2E"/>
    <w:rsid w:val="00CE3749"/>
    <w:rsid w:val="00CE394B"/>
    <w:rsid w:val="00CE3C89"/>
    <w:rsid w:val="00CE4BCA"/>
    <w:rsid w:val="00CE5209"/>
    <w:rsid w:val="00CE57ED"/>
    <w:rsid w:val="00CE5AC1"/>
    <w:rsid w:val="00CE5C61"/>
    <w:rsid w:val="00CE5FCD"/>
    <w:rsid w:val="00CE63E2"/>
    <w:rsid w:val="00CE7069"/>
    <w:rsid w:val="00CE706F"/>
    <w:rsid w:val="00CF0379"/>
    <w:rsid w:val="00CF0EDE"/>
    <w:rsid w:val="00CF15F3"/>
    <w:rsid w:val="00CF2100"/>
    <w:rsid w:val="00CF31E7"/>
    <w:rsid w:val="00CF3832"/>
    <w:rsid w:val="00CF4166"/>
    <w:rsid w:val="00CF428D"/>
    <w:rsid w:val="00CF662C"/>
    <w:rsid w:val="00CF6C34"/>
    <w:rsid w:val="00CF6E97"/>
    <w:rsid w:val="00CF6FC2"/>
    <w:rsid w:val="00CF6FF1"/>
    <w:rsid w:val="00CF741E"/>
    <w:rsid w:val="00CF7516"/>
    <w:rsid w:val="00D0001D"/>
    <w:rsid w:val="00D00880"/>
    <w:rsid w:val="00D01062"/>
    <w:rsid w:val="00D010B2"/>
    <w:rsid w:val="00D01EF7"/>
    <w:rsid w:val="00D025E2"/>
    <w:rsid w:val="00D028E7"/>
    <w:rsid w:val="00D03565"/>
    <w:rsid w:val="00D037DC"/>
    <w:rsid w:val="00D03B51"/>
    <w:rsid w:val="00D03E6C"/>
    <w:rsid w:val="00D042A0"/>
    <w:rsid w:val="00D04350"/>
    <w:rsid w:val="00D04557"/>
    <w:rsid w:val="00D0504B"/>
    <w:rsid w:val="00D06BA6"/>
    <w:rsid w:val="00D06D97"/>
    <w:rsid w:val="00D076A6"/>
    <w:rsid w:val="00D10756"/>
    <w:rsid w:val="00D107DF"/>
    <w:rsid w:val="00D10C54"/>
    <w:rsid w:val="00D10E94"/>
    <w:rsid w:val="00D110FA"/>
    <w:rsid w:val="00D121B7"/>
    <w:rsid w:val="00D12C60"/>
    <w:rsid w:val="00D12D64"/>
    <w:rsid w:val="00D132C0"/>
    <w:rsid w:val="00D1397B"/>
    <w:rsid w:val="00D15BA3"/>
    <w:rsid w:val="00D17252"/>
    <w:rsid w:val="00D17469"/>
    <w:rsid w:val="00D1775E"/>
    <w:rsid w:val="00D207BF"/>
    <w:rsid w:val="00D21538"/>
    <w:rsid w:val="00D22D12"/>
    <w:rsid w:val="00D230CC"/>
    <w:rsid w:val="00D25697"/>
    <w:rsid w:val="00D260C4"/>
    <w:rsid w:val="00D26A1B"/>
    <w:rsid w:val="00D26FAD"/>
    <w:rsid w:val="00D27935"/>
    <w:rsid w:val="00D3051C"/>
    <w:rsid w:val="00D31242"/>
    <w:rsid w:val="00D326F3"/>
    <w:rsid w:val="00D327F7"/>
    <w:rsid w:val="00D32EB3"/>
    <w:rsid w:val="00D33B05"/>
    <w:rsid w:val="00D33D59"/>
    <w:rsid w:val="00D3401C"/>
    <w:rsid w:val="00D34231"/>
    <w:rsid w:val="00D3524B"/>
    <w:rsid w:val="00D352E0"/>
    <w:rsid w:val="00D35F21"/>
    <w:rsid w:val="00D35FF9"/>
    <w:rsid w:val="00D36B10"/>
    <w:rsid w:val="00D377B5"/>
    <w:rsid w:val="00D37C39"/>
    <w:rsid w:val="00D406A1"/>
    <w:rsid w:val="00D4075B"/>
    <w:rsid w:val="00D4152A"/>
    <w:rsid w:val="00D41FE4"/>
    <w:rsid w:val="00D42CC5"/>
    <w:rsid w:val="00D438C2"/>
    <w:rsid w:val="00D44119"/>
    <w:rsid w:val="00D44F3C"/>
    <w:rsid w:val="00D45714"/>
    <w:rsid w:val="00D4688A"/>
    <w:rsid w:val="00D50460"/>
    <w:rsid w:val="00D50712"/>
    <w:rsid w:val="00D50C0C"/>
    <w:rsid w:val="00D51121"/>
    <w:rsid w:val="00D5129E"/>
    <w:rsid w:val="00D51782"/>
    <w:rsid w:val="00D5219E"/>
    <w:rsid w:val="00D52401"/>
    <w:rsid w:val="00D53E3D"/>
    <w:rsid w:val="00D542C0"/>
    <w:rsid w:val="00D54576"/>
    <w:rsid w:val="00D554F0"/>
    <w:rsid w:val="00D55A07"/>
    <w:rsid w:val="00D560E1"/>
    <w:rsid w:val="00D56591"/>
    <w:rsid w:val="00D56B8D"/>
    <w:rsid w:val="00D57B43"/>
    <w:rsid w:val="00D57C59"/>
    <w:rsid w:val="00D60388"/>
    <w:rsid w:val="00D60669"/>
    <w:rsid w:val="00D6099D"/>
    <w:rsid w:val="00D6101D"/>
    <w:rsid w:val="00D620FF"/>
    <w:rsid w:val="00D637F4"/>
    <w:rsid w:val="00D64209"/>
    <w:rsid w:val="00D64AE6"/>
    <w:rsid w:val="00D64F3D"/>
    <w:rsid w:val="00D65766"/>
    <w:rsid w:val="00D657C7"/>
    <w:rsid w:val="00D65939"/>
    <w:rsid w:val="00D6629E"/>
    <w:rsid w:val="00D662AB"/>
    <w:rsid w:val="00D66E5F"/>
    <w:rsid w:val="00D67045"/>
    <w:rsid w:val="00D67B75"/>
    <w:rsid w:val="00D7023F"/>
    <w:rsid w:val="00D709FE"/>
    <w:rsid w:val="00D719AD"/>
    <w:rsid w:val="00D71E9A"/>
    <w:rsid w:val="00D71FB5"/>
    <w:rsid w:val="00D72397"/>
    <w:rsid w:val="00D72AF6"/>
    <w:rsid w:val="00D72FEA"/>
    <w:rsid w:val="00D73761"/>
    <w:rsid w:val="00D738F3"/>
    <w:rsid w:val="00D73951"/>
    <w:rsid w:val="00D73B3B"/>
    <w:rsid w:val="00D76436"/>
    <w:rsid w:val="00D7646D"/>
    <w:rsid w:val="00D76C39"/>
    <w:rsid w:val="00D7795A"/>
    <w:rsid w:val="00D779F8"/>
    <w:rsid w:val="00D77B8B"/>
    <w:rsid w:val="00D807FE"/>
    <w:rsid w:val="00D80D47"/>
    <w:rsid w:val="00D81D64"/>
    <w:rsid w:val="00D8459B"/>
    <w:rsid w:val="00D84DCF"/>
    <w:rsid w:val="00D84E07"/>
    <w:rsid w:val="00D858E1"/>
    <w:rsid w:val="00D85E7B"/>
    <w:rsid w:val="00D8676D"/>
    <w:rsid w:val="00D8723C"/>
    <w:rsid w:val="00D87F85"/>
    <w:rsid w:val="00D91A7B"/>
    <w:rsid w:val="00D923E9"/>
    <w:rsid w:val="00D928AF"/>
    <w:rsid w:val="00D93362"/>
    <w:rsid w:val="00D94493"/>
    <w:rsid w:val="00D95147"/>
    <w:rsid w:val="00D966CB"/>
    <w:rsid w:val="00D96BA7"/>
    <w:rsid w:val="00D96D1E"/>
    <w:rsid w:val="00D96EC8"/>
    <w:rsid w:val="00D9730A"/>
    <w:rsid w:val="00D976EB"/>
    <w:rsid w:val="00D9783A"/>
    <w:rsid w:val="00D97A56"/>
    <w:rsid w:val="00D97B86"/>
    <w:rsid w:val="00DA0091"/>
    <w:rsid w:val="00DA0920"/>
    <w:rsid w:val="00DA0A1D"/>
    <w:rsid w:val="00DA0E4A"/>
    <w:rsid w:val="00DA1BA5"/>
    <w:rsid w:val="00DA2218"/>
    <w:rsid w:val="00DA2435"/>
    <w:rsid w:val="00DA2E81"/>
    <w:rsid w:val="00DA3B8F"/>
    <w:rsid w:val="00DA4232"/>
    <w:rsid w:val="00DA4BFD"/>
    <w:rsid w:val="00DA4E30"/>
    <w:rsid w:val="00DA5034"/>
    <w:rsid w:val="00DA50FA"/>
    <w:rsid w:val="00DA5253"/>
    <w:rsid w:val="00DA6818"/>
    <w:rsid w:val="00DA6A0F"/>
    <w:rsid w:val="00DA6C3E"/>
    <w:rsid w:val="00DA7E75"/>
    <w:rsid w:val="00DB0F8A"/>
    <w:rsid w:val="00DB1A32"/>
    <w:rsid w:val="00DB2359"/>
    <w:rsid w:val="00DB26B4"/>
    <w:rsid w:val="00DB2E37"/>
    <w:rsid w:val="00DB3654"/>
    <w:rsid w:val="00DB3A30"/>
    <w:rsid w:val="00DB3C6E"/>
    <w:rsid w:val="00DB3DEE"/>
    <w:rsid w:val="00DB5816"/>
    <w:rsid w:val="00DB5E98"/>
    <w:rsid w:val="00DB6183"/>
    <w:rsid w:val="00DB7B2E"/>
    <w:rsid w:val="00DC0694"/>
    <w:rsid w:val="00DC0D64"/>
    <w:rsid w:val="00DC100C"/>
    <w:rsid w:val="00DC1886"/>
    <w:rsid w:val="00DC28E5"/>
    <w:rsid w:val="00DC28E7"/>
    <w:rsid w:val="00DC3D11"/>
    <w:rsid w:val="00DC4312"/>
    <w:rsid w:val="00DC4B6C"/>
    <w:rsid w:val="00DC58DF"/>
    <w:rsid w:val="00DC6050"/>
    <w:rsid w:val="00DC6A91"/>
    <w:rsid w:val="00DC7011"/>
    <w:rsid w:val="00DC75AE"/>
    <w:rsid w:val="00DC78AD"/>
    <w:rsid w:val="00DD0378"/>
    <w:rsid w:val="00DD0A7E"/>
    <w:rsid w:val="00DD132B"/>
    <w:rsid w:val="00DD1E86"/>
    <w:rsid w:val="00DD249F"/>
    <w:rsid w:val="00DD2733"/>
    <w:rsid w:val="00DD303E"/>
    <w:rsid w:val="00DD321C"/>
    <w:rsid w:val="00DD32A2"/>
    <w:rsid w:val="00DD381C"/>
    <w:rsid w:val="00DD4510"/>
    <w:rsid w:val="00DD48A3"/>
    <w:rsid w:val="00DD4B70"/>
    <w:rsid w:val="00DD4E59"/>
    <w:rsid w:val="00DD5D0C"/>
    <w:rsid w:val="00DD635A"/>
    <w:rsid w:val="00DD693D"/>
    <w:rsid w:val="00DD6A61"/>
    <w:rsid w:val="00DD77CF"/>
    <w:rsid w:val="00DE0BEE"/>
    <w:rsid w:val="00DE0E6D"/>
    <w:rsid w:val="00DE0F75"/>
    <w:rsid w:val="00DE1303"/>
    <w:rsid w:val="00DE2B42"/>
    <w:rsid w:val="00DE2D07"/>
    <w:rsid w:val="00DE39D4"/>
    <w:rsid w:val="00DE3CD4"/>
    <w:rsid w:val="00DE3FA1"/>
    <w:rsid w:val="00DE4A8B"/>
    <w:rsid w:val="00DE51D7"/>
    <w:rsid w:val="00DE564C"/>
    <w:rsid w:val="00DE5BCE"/>
    <w:rsid w:val="00DF0DCA"/>
    <w:rsid w:val="00DF12D8"/>
    <w:rsid w:val="00DF12F8"/>
    <w:rsid w:val="00DF1640"/>
    <w:rsid w:val="00DF182F"/>
    <w:rsid w:val="00DF2B05"/>
    <w:rsid w:val="00DF319D"/>
    <w:rsid w:val="00DF38CA"/>
    <w:rsid w:val="00DF50A3"/>
    <w:rsid w:val="00DF666D"/>
    <w:rsid w:val="00DF7092"/>
    <w:rsid w:val="00DF7447"/>
    <w:rsid w:val="00E00332"/>
    <w:rsid w:val="00E00767"/>
    <w:rsid w:val="00E00FC6"/>
    <w:rsid w:val="00E02110"/>
    <w:rsid w:val="00E03717"/>
    <w:rsid w:val="00E05C0F"/>
    <w:rsid w:val="00E05DE1"/>
    <w:rsid w:val="00E06623"/>
    <w:rsid w:val="00E06796"/>
    <w:rsid w:val="00E06D62"/>
    <w:rsid w:val="00E07688"/>
    <w:rsid w:val="00E07877"/>
    <w:rsid w:val="00E07F33"/>
    <w:rsid w:val="00E100A7"/>
    <w:rsid w:val="00E125DD"/>
    <w:rsid w:val="00E12E1E"/>
    <w:rsid w:val="00E13F43"/>
    <w:rsid w:val="00E1406B"/>
    <w:rsid w:val="00E151B7"/>
    <w:rsid w:val="00E15D89"/>
    <w:rsid w:val="00E15DF0"/>
    <w:rsid w:val="00E1605E"/>
    <w:rsid w:val="00E161A9"/>
    <w:rsid w:val="00E17E40"/>
    <w:rsid w:val="00E17E52"/>
    <w:rsid w:val="00E20C6B"/>
    <w:rsid w:val="00E20EF1"/>
    <w:rsid w:val="00E226AE"/>
    <w:rsid w:val="00E23198"/>
    <w:rsid w:val="00E23661"/>
    <w:rsid w:val="00E23985"/>
    <w:rsid w:val="00E25A18"/>
    <w:rsid w:val="00E300E3"/>
    <w:rsid w:val="00E305EA"/>
    <w:rsid w:val="00E310B1"/>
    <w:rsid w:val="00E31BBE"/>
    <w:rsid w:val="00E31BE6"/>
    <w:rsid w:val="00E33493"/>
    <w:rsid w:val="00E3443C"/>
    <w:rsid w:val="00E34D32"/>
    <w:rsid w:val="00E35783"/>
    <w:rsid w:val="00E35F63"/>
    <w:rsid w:val="00E37042"/>
    <w:rsid w:val="00E3770B"/>
    <w:rsid w:val="00E37D4E"/>
    <w:rsid w:val="00E4006D"/>
    <w:rsid w:val="00E40622"/>
    <w:rsid w:val="00E40712"/>
    <w:rsid w:val="00E4126E"/>
    <w:rsid w:val="00E41738"/>
    <w:rsid w:val="00E4236E"/>
    <w:rsid w:val="00E43602"/>
    <w:rsid w:val="00E43B88"/>
    <w:rsid w:val="00E43BF5"/>
    <w:rsid w:val="00E43C67"/>
    <w:rsid w:val="00E448C4"/>
    <w:rsid w:val="00E45105"/>
    <w:rsid w:val="00E45555"/>
    <w:rsid w:val="00E46463"/>
    <w:rsid w:val="00E46551"/>
    <w:rsid w:val="00E472E0"/>
    <w:rsid w:val="00E474FD"/>
    <w:rsid w:val="00E50D66"/>
    <w:rsid w:val="00E52624"/>
    <w:rsid w:val="00E52BED"/>
    <w:rsid w:val="00E52D5B"/>
    <w:rsid w:val="00E5366F"/>
    <w:rsid w:val="00E53FB2"/>
    <w:rsid w:val="00E54289"/>
    <w:rsid w:val="00E54385"/>
    <w:rsid w:val="00E5476E"/>
    <w:rsid w:val="00E5484F"/>
    <w:rsid w:val="00E54BFB"/>
    <w:rsid w:val="00E54E65"/>
    <w:rsid w:val="00E554B4"/>
    <w:rsid w:val="00E559BD"/>
    <w:rsid w:val="00E5685E"/>
    <w:rsid w:val="00E577FC"/>
    <w:rsid w:val="00E6049A"/>
    <w:rsid w:val="00E604DC"/>
    <w:rsid w:val="00E61FE7"/>
    <w:rsid w:val="00E62F1D"/>
    <w:rsid w:val="00E6315C"/>
    <w:rsid w:val="00E63309"/>
    <w:rsid w:val="00E6579B"/>
    <w:rsid w:val="00E65945"/>
    <w:rsid w:val="00E65EE7"/>
    <w:rsid w:val="00E66011"/>
    <w:rsid w:val="00E663C8"/>
    <w:rsid w:val="00E66876"/>
    <w:rsid w:val="00E66AD5"/>
    <w:rsid w:val="00E67C76"/>
    <w:rsid w:val="00E701A9"/>
    <w:rsid w:val="00E70620"/>
    <w:rsid w:val="00E706BE"/>
    <w:rsid w:val="00E727D0"/>
    <w:rsid w:val="00E72DA3"/>
    <w:rsid w:val="00E73D60"/>
    <w:rsid w:val="00E74B1F"/>
    <w:rsid w:val="00E74BCD"/>
    <w:rsid w:val="00E74ECD"/>
    <w:rsid w:val="00E75CF9"/>
    <w:rsid w:val="00E75E28"/>
    <w:rsid w:val="00E75E9E"/>
    <w:rsid w:val="00E76610"/>
    <w:rsid w:val="00E7674D"/>
    <w:rsid w:val="00E76830"/>
    <w:rsid w:val="00E76EB5"/>
    <w:rsid w:val="00E808C1"/>
    <w:rsid w:val="00E81FEC"/>
    <w:rsid w:val="00E823F6"/>
    <w:rsid w:val="00E82E75"/>
    <w:rsid w:val="00E83181"/>
    <w:rsid w:val="00E83697"/>
    <w:rsid w:val="00E836A2"/>
    <w:rsid w:val="00E83CFC"/>
    <w:rsid w:val="00E85519"/>
    <w:rsid w:val="00E87C8C"/>
    <w:rsid w:val="00E87D6E"/>
    <w:rsid w:val="00E87DA8"/>
    <w:rsid w:val="00E905DB"/>
    <w:rsid w:val="00E90766"/>
    <w:rsid w:val="00E90BCB"/>
    <w:rsid w:val="00E91A97"/>
    <w:rsid w:val="00E91B9E"/>
    <w:rsid w:val="00E92807"/>
    <w:rsid w:val="00E9300F"/>
    <w:rsid w:val="00E94743"/>
    <w:rsid w:val="00E950FA"/>
    <w:rsid w:val="00E95246"/>
    <w:rsid w:val="00E9637A"/>
    <w:rsid w:val="00EA09F4"/>
    <w:rsid w:val="00EA15B6"/>
    <w:rsid w:val="00EA3A5E"/>
    <w:rsid w:val="00EA40A8"/>
    <w:rsid w:val="00EA49D0"/>
    <w:rsid w:val="00EA543B"/>
    <w:rsid w:val="00EA7227"/>
    <w:rsid w:val="00EA76D7"/>
    <w:rsid w:val="00EA7C46"/>
    <w:rsid w:val="00EA7DD9"/>
    <w:rsid w:val="00EB0B8B"/>
    <w:rsid w:val="00EB0EF4"/>
    <w:rsid w:val="00EB100C"/>
    <w:rsid w:val="00EB2827"/>
    <w:rsid w:val="00EB2EFA"/>
    <w:rsid w:val="00EB38B2"/>
    <w:rsid w:val="00EB5EE4"/>
    <w:rsid w:val="00EB6109"/>
    <w:rsid w:val="00EB62A2"/>
    <w:rsid w:val="00EC0B48"/>
    <w:rsid w:val="00EC0FA9"/>
    <w:rsid w:val="00EC1BA6"/>
    <w:rsid w:val="00EC20D6"/>
    <w:rsid w:val="00EC343B"/>
    <w:rsid w:val="00EC441E"/>
    <w:rsid w:val="00EC4B1D"/>
    <w:rsid w:val="00EC5A3E"/>
    <w:rsid w:val="00EC6DD8"/>
    <w:rsid w:val="00EC6E28"/>
    <w:rsid w:val="00EC76E8"/>
    <w:rsid w:val="00ED4A51"/>
    <w:rsid w:val="00ED4C8B"/>
    <w:rsid w:val="00ED57FF"/>
    <w:rsid w:val="00ED5FA9"/>
    <w:rsid w:val="00ED670B"/>
    <w:rsid w:val="00ED7FF3"/>
    <w:rsid w:val="00EE0E20"/>
    <w:rsid w:val="00EE2496"/>
    <w:rsid w:val="00EE2C84"/>
    <w:rsid w:val="00EE30D0"/>
    <w:rsid w:val="00EE4025"/>
    <w:rsid w:val="00EE429C"/>
    <w:rsid w:val="00EE4599"/>
    <w:rsid w:val="00EE50E2"/>
    <w:rsid w:val="00EE54FB"/>
    <w:rsid w:val="00EE56CD"/>
    <w:rsid w:val="00EE6993"/>
    <w:rsid w:val="00EE6FC4"/>
    <w:rsid w:val="00EE722B"/>
    <w:rsid w:val="00EE7786"/>
    <w:rsid w:val="00EE7A52"/>
    <w:rsid w:val="00EF0F42"/>
    <w:rsid w:val="00EF1004"/>
    <w:rsid w:val="00EF101C"/>
    <w:rsid w:val="00EF1D3E"/>
    <w:rsid w:val="00EF1F9C"/>
    <w:rsid w:val="00EF237E"/>
    <w:rsid w:val="00EF3B54"/>
    <w:rsid w:val="00EF425D"/>
    <w:rsid w:val="00EF46FF"/>
    <w:rsid w:val="00EF5176"/>
    <w:rsid w:val="00EF543D"/>
    <w:rsid w:val="00EF55F2"/>
    <w:rsid w:val="00EF57B0"/>
    <w:rsid w:val="00EF5854"/>
    <w:rsid w:val="00EF5F29"/>
    <w:rsid w:val="00EF60AB"/>
    <w:rsid w:val="00EF768F"/>
    <w:rsid w:val="00F0004A"/>
    <w:rsid w:val="00F00400"/>
    <w:rsid w:val="00F00517"/>
    <w:rsid w:val="00F00D47"/>
    <w:rsid w:val="00F01243"/>
    <w:rsid w:val="00F01A71"/>
    <w:rsid w:val="00F020B0"/>
    <w:rsid w:val="00F0270C"/>
    <w:rsid w:val="00F02861"/>
    <w:rsid w:val="00F02868"/>
    <w:rsid w:val="00F02B13"/>
    <w:rsid w:val="00F02B90"/>
    <w:rsid w:val="00F032F4"/>
    <w:rsid w:val="00F03D2B"/>
    <w:rsid w:val="00F04411"/>
    <w:rsid w:val="00F04C01"/>
    <w:rsid w:val="00F05028"/>
    <w:rsid w:val="00F06478"/>
    <w:rsid w:val="00F11828"/>
    <w:rsid w:val="00F118D6"/>
    <w:rsid w:val="00F11A07"/>
    <w:rsid w:val="00F11F20"/>
    <w:rsid w:val="00F12835"/>
    <w:rsid w:val="00F12FBF"/>
    <w:rsid w:val="00F13CEE"/>
    <w:rsid w:val="00F141EB"/>
    <w:rsid w:val="00F145EE"/>
    <w:rsid w:val="00F14A1B"/>
    <w:rsid w:val="00F14E8B"/>
    <w:rsid w:val="00F14FD1"/>
    <w:rsid w:val="00F151E0"/>
    <w:rsid w:val="00F15932"/>
    <w:rsid w:val="00F15992"/>
    <w:rsid w:val="00F1704B"/>
    <w:rsid w:val="00F17180"/>
    <w:rsid w:val="00F17294"/>
    <w:rsid w:val="00F1791A"/>
    <w:rsid w:val="00F221C9"/>
    <w:rsid w:val="00F243C4"/>
    <w:rsid w:val="00F24868"/>
    <w:rsid w:val="00F2611D"/>
    <w:rsid w:val="00F275BA"/>
    <w:rsid w:val="00F27EF8"/>
    <w:rsid w:val="00F30FBA"/>
    <w:rsid w:val="00F31519"/>
    <w:rsid w:val="00F31637"/>
    <w:rsid w:val="00F32F28"/>
    <w:rsid w:val="00F330EB"/>
    <w:rsid w:val="00F33531"/>
    <w:rsid w:val="00F337D0"/>
    <w:rsid w:val="00F34CCD"/>
    <w:rsid w:val="00F35354"/>
    <w:rsid w:val="00F35465"/>
    <w:rsid w:val="00F358C9"/>
    <w:rsid w:val="00F36538"/>
    <w:rsid w:val="00F366C2"/>
    <w:rsid w:val="00F367C7"/>
    <w:rsid w:val="00F377BD"/>
    <w:rsid w:val="00F37FD3"/>
    <w:rsid w:val="00F4027F"/>
    <w:rsid w:val="00F403A2"/>
    <w:rsid w:val="00F4042A"/>
    <w:rsid w:val="00F41F41"/>
    <w:rsid w:val="00F43E7E"/>
    <w:rsid w:val="00F4417B"/>
    <w:rsid w:val="00F44371"/>
    <w:rsid w:val="00F44505"/>
    <w:rsid w:val="00F449F8"/>
    <w:rsid w:val="00F45331"/>
    <w:rsid w:val="00F4569C"/>
    <w:rsid w:val="00F46768"/>
    <w:rsid w:val="00F471AD"/>
    <w:rsid w:val="00F4721E"/>
    <w:rsid w:val="00F50419"/>
    <w:rsid w:val="00F5099A"/>
    <w:rsid w:val="00F518DD"/>
    <w:rsid w:val="00F51D84"/>
    <w:rsid w:val="00F51F1F"/>
    <w:rsid w:val="00F52EFC"/>
    <w:rsid w:val="00F535E9"/>
    <w:rsid w:val="00F53F23"/>
    <w:rsid w:val="00F54965"/>
    <w:rsid w:val="00F55690"/>
    <w:rsid w:val="00F557C0"/>
    <w:rsid w:val="00F55923"/>
    <w:rsid w:val="00F55E69"/>
    <w:rsid w:val="00F565F2"/>
    <w:rsid w:val="00F566A4"/>
    <w:rsid w:val="00F57337"/>
    <w:rsid w:val="00F5741D"/>
    <w:rsid w:val="00F57D95"/>
    <w:rsid w:val="00F57E29"/>
    <w:rsid w:val="00F60609"/>
    <w:rsid w:val="00F60F87"/>
    <w:rsid w:val="00F62B04"/>
    <w:rsid w:val="00F6390F"/>
    <w:rsid w:val="00F640D9"/>
    <w:rsid w:val="00F65799"/>
    <w:rsid w:val="00F65E62"/>
    <w:rsid w:val="00F66A9F"/>
    <w:rsid w:val="00F66B1A"/>
    <w:rsid w:val="00F67B4A"/>
    <w:rsid w:val="00F67F55"/>
    <w:rsid w:val="00F708AC"/>
    <w:rsid w:val="00F70D8E"/>
    <w:rsid w:val="00F71865"/>
    <w:rsid w:val="00F71891"/>
    <w:rsid w:val="00F71A2E"/>
    <w:rsid w:val="00F71B67"/>
    <w:rsid w:val="00F7217E"/>
    <w:rsid w:val="00F728BD"/>
    <w:rsid w:val="00F72993"/>
    <w:rsid w:val="00F729EF"/>
    <w:rsid w:val="00F73B1A"/>
    <w:rsid w:val="00F73D49"/>
    <w:rsid w:val="00F7431F"/>
    <w:rsid w:val="00F75C02"/>
    <w:rsid w:val="00F76573"/>
    <w:rsid w:val="00F76B1A"/>
    <w:rsid w:val="00F77361"/>
    <w:rsid w:val="00F77A99"/>
    <w:rsid w:val="00F803DF"/>
    <w:rsid w:val="00F808B1"/>
    <w:rsid w:val="00F8169B"/>
    <w:rsid w:val="00F81D3C"/>
    <w:rsid w:val="00F82449"/>
    <w:rsid w:val="00F8262B"/>
    <w:rsid w:val="00F835FC"/>
    <w:rsid w:val="00F8390D"/>
    <w:rsid w:val="00F84637"/>
    <w:rsid w:val="00F85238"/>
    <w:rsid w:val="00F854AD"/>
    <w:rsid w:val="00F85520"/>
    <w:rsid w:val="00F857B4"/>
    <w:rsid w:val="00F860B8"/>
    <w:rsid w:val="00F86117"/>
    <w:rsid w:val="00F87945"/>
    <w:rsid w:val="00F87CAD"/>
    <w:rsid w:val="00F87F93"/>
    <w:rsid w:val="00F90087"/>
    <w:rsid w:val="00F90BCC"/>
    <w:rsid w:val="00F91430"/>
    <w:rsid w:val="00F928A0"/>
    <w:rsid w:val="00F9351B"/>
    <w:rsid w:val="00F943B3"/>
    <w:rsid w:val="00F94506"/>
    <w:rsid w:val="00F94C4C"/>
    <w:rsid w:val="00F95138"/>
    <w:rsid w:val="00F95C61"/>
    <w:rsid w:val="00F961E4"/>
    <w:rsid w:val="00F96662"/>
    <w:rsid w:val="00FA0253"/>
    <w:rsid w:val="00FA1BC7"/>
    <w:rsid w:val="00FA3540"/>
    <w:rsid w:val="00FA50DC"/>
    <w:rsid w:val="00FA558A"/>
    <w:rsid w:val="00FA5699"/>
    <w:rsid w:val="00FA585B"/>
    <w:rsid w:val="00FA58D2"/>
    <w:rsid w:val="00FA6CE2"/>
    <w:rsid w:val="00FA6EAA"/>
    <w:rsid w:val="00FA711F"/>
    <w:rsid w:val="00FA73C5"/>
    <w:rsid w:val="00FA7828"/>
    <w:rsid w:val="00FB01A4"/>
    <w:rsid w:val="00FB192A"/>
    <w:rsid w:val="00FB217F"/>
    <w:rsid w:val="00FB31C4"/>
    <w:rsid w:val="00FB4784"/>
    <w:rsid w:val="00FB4D7B"/>
    <w:rsid w:val="00FB5536"/>
    <w:rsid w:val="00FB6A83"/>
    <w:rsid w:val="00FB6F41"/>
    <w:rsid w:val="00FB70BA"/>
    <w:rsid w:val="00FB788A"/>
    <w:rsid w:val="00FB79BA"/>
    <w:rsid w:val="00FC09C0"/>
    <w:rsid w:val="00FC1A56"/>
    <w:rsid w:val="00FC23D1"/>
    <w:rsid w:val="00FC25CD"/>
    <w:rsid w:val="00FC278E"/>
    <w:rsid w:val="00FC31D5"/>
    <w:rsid w:val="00FC5802"/>
    <w:rsid w:val="00FC5B3C"/>
    <w:rsid w:val="00FC610E"/>
    <w:rsid w:val="00FC6814"/>
    <w:rsid w:val="00FC6E73"/>
    <w:rsid w:val="00FC774B"/>
    <w:rsid w:val="00FC780C"/>
    <w:rsid w:val="00FC7CED"/>
    <w:rsid w:val="00FC7F76"/>
    <w:rsid w:val="00FD0392"/>
    <w:rsid w:val="00FD0A92"/>
    <w:rsid w:val="00FD0C16"/>
    <w:rsid w:val="00FD11F0"/>
    <w:rsid w:val="00FD1591"/>
    <w:rsid w:val="00FD1690"/>
    <w:rsid w:val="00FD1CB9"/>
    <w:rsid w:val="00FD1E5E"/>
    <w:rsid w:val="00FD29D2"/>
    <w:rsid w:val="00FD2A7A"/>
    <w:rsid w:val="00FD2D4E"/>
    <w:rsid w:val="00FD3050"/>
    <w:rsid w:val="00FD575F"/>
    <w:rsid w:val="00FD69A1"/>
    <w:rsid w:val="00FD7EB6"/>
    <w:rsid w:val="00FE0038"/>
    <w:rsid w:val="00FE0106"/>
    <w:rsid w:val="00FE036F"/>
    <w:rsid w:val="00FE09B4"/>
    <w:rsid w:val="00FE0C96"/>
    <w:rsid w:val="00FE0E0D"/>
    <w:rsid w:val="00FE1328"/>
    <w:rsid w:val="00FE1DF9"/>
    <w:rsid w:val="00FE25A6"/>
    <w:rsid w:val="00FE2627"/>
    <w:rsid w:val="00FE360A"/>
    <w:rsid w:val="00FE365F"/>
    <w:rsid w:val="00FE3A2E"/>
    <w:rsid w:val="00FE4183"/>
    <w:rsid w:val="00FE4230"/>
    <w:rsid w:val="00FE4D21"/>
    <w:rsid w:val="00FE4E7A"/>
    <w:rsid w:val="00FE50E3"/>
    <w:rsid w:val="00FE5242"/>
    <w:rsid w:val="00FE594D"/>
    <w:rsid w:val="00FE6823"/>
    <w:rsid w:val="00FE7BC4"/>
    <w:rsid w:val="00FF04C0"/>
    <w:rsid w:val="00FF0D14"/>
    <w:rsid w:val="00FF14B8"/>
    <w:rsid w:val="00FF1CED"/>
    <w:rsid w:val="00FF1D9A"/>
    <w:rsid w:val="00FF33E6"/>
    <w:rsid w:val="00FF3644"/>
    <w:rsid w:val="00FF3785"/>
    <w:rsid w:val="00FF4299"/>
    <w:rsid w:val="00FF4FB4"/>
    <w:rsid w:val="00FF578D"/>
    <w:rsid w:val="00FF5E81"/>
    <w:rsid w:val="00FF643A"/>
    <w:rsid w:val="00FF6886"/>
    <w:rsid w:val="00FF6D0F"/>
    <w:rsid w:val="00FF6E2F"/>
    <w:rsid w:val="00FF70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lsdException w:name="footnote text" w:locked="1" w:uiPriority="0"/>
    <w:lsdException w:name="annotation text" w:locked="1"/>
    <w:lsdException w:name="header" w:locked="1" w:uiPriority="0"/>
    <w:lsdException w:name="footer" w:locked="1" w:uiPriority="0"/>
    <w:lsdException w:name="index heading" w:locked="1"/>
    <w:lsdException w:name="caption" w:uiPriority="0" w:qFormat="1"/>
    <w:lsdException w:name="table of figures" w:locked="1"/>
    <w:lsdException w:name="envelope address" w:locked="1"/>
    <w:lsdException w:name="envelope return" w:locked="1"/>
    <w:lsdException w:name="footnote reference" w:locked="1" w:uiPriority="0"/>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uiPriority="0"/>
    <w:lsdException w:name="List Number" w:locked="1"/>
    <w:lsdException w:name="List 2" w:locked="1" w:uiPriority="0"/>
    <w:lsdException w:name="List 3" w:locked="1"/>
    <w:lsdException w:name="List 4" w:locked="1"/>
    <w:lsdException w:name="List 5" w:locked="1"/>
    <w:lsdException w:name="List Bullet 2" w:locked="1" w:uiPriority="0"/>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uiPriority="0"/>
    <w:lsdException w:name="Body Text Indent 2" w:locked="1" w:uiPriority="0"/>
    <w:lsdException w:name="Body Text Indent 3" w:locked="1" w:uiPriority="0"/>
    <w:lsdException w:name="Block Text" w:locked="1"/>
    <w:lsdException w:name="Hyperlink" w:locked="1"/>
    <w:lsdException w:name="FollowedHyperlink" w:locked="1" w:uiPriority="0"/>
    <w:lsdException w:name="Strong" w:semiHidden="0" w:unhideWhenUsed="0" w:qFormat="1"/>
    <w:lsdException w:name="Emphasis" w:semiHidden="0" w:uiPriority="0" w:unhideWhenUsed="0" w:qFormat="1"/>
    <w:lsdException w:name="Document Map" w:locked="1" w:uiPriority="0"/>
    <w:lsdException w:name="Plain Text" w:locked="1" w:uiPriority="0"/>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85DC8"/>
    <w:pPr>
      <w:jc w:val="both"/>
    </w:pPr>
    <w:rPr>
      <w:sz w:val="24"/>
      <w:szCs w:val="24"/>
    </w:rPr>
  </w:style>
  <w:style w:type="paragraph" w:styleId="10">
    <w:name w:val="heading 1"/>
    <w:basedOn w:val="a0"/>
    <w:next w:val="a0"/>
    <w:link w:val="11"/>
    <w:qFormat/>
    <w:rsid w:val="005C005F"/>
    <w:pPr>
      <w:keepNext/>
      <w:spacing w:before="240" w:after="60"/>
      <w:outlineLvl w:val="0"/>
    </w:pPr>
    <w:rPr>
      <w:rFonts w:ascii="Cambria" w:hAnsi="Cambria"/>
      <w:b/>
      <w:kern w:val="32"/>
      <w:sz w:val="32"/>
      <w:szCs w:val="20"/>
    </w:rPr>
  </w:style>
  <w:style w:type="paragraph" w:styleId="20">
    <w:name w:val="heading 2"/>
    <w:basedOn w:val="a0"/>
    <w:next w:val="a0"/>
    <w:link w:val="21"/>
    <w:qFormat/>
    <w:rsid w:val="007E60E6"/>
    <w:pPr>
      <w:keepNext/>
      <w:ind w:left="360"/>
      <w:jc w:val="center"/>
      <w:outlineLvl w:val="1"/>
    </w:pPr>
    <w:rPr>
      <w:b/>
      <w:szCs w:val="20"/>
    </w:rPr>
  </w:style>
  <w:style w:type="paragraph" w:styleId="3">
    <w:name w:val="heading 3"/>
    <w:basedOn w:val="a0"/>
    <w:next w:val="a0"/>
    <w:link w:val="30"/>
    <w:qFormat/>
    <w:rsid w:val="003D2C4F"/>
    <w:pPr>
      <w:keepNext/>
      <w:spacing w:before="240" w:after="60"/>
      <w:outlineLvl w:val="2"/>
    </w:pPr>
    <w:rPr>
      <w:rFonts w:ascii="Arial" w:hAnsi="Arial"/>
      <w:b/>
      <w:sz w:val="26"/>
      <w:szCs w:val="20"/>
    </w:rPr>
  </w:style>
  <w:style w:type="paragraph" w:styleId="4">
    <w:name w:val="heading 4"/>
    <w:basedOn w:val="a0"/>
    <w:next w:val="a0"/>
    <w:link w:val="40"/>
    <w:qFormat/>
    <w:rsid w:val="009F7AB5"/>
    <w:pPr>
      <w:keepNext/>
      <w:spacing w:before="240" w:after="60"/>
      <w:outlineLvl w:val="3"/>
    </w:pPr>
    <w:rPr>
      <w:b/>
      <w:sz w:val="28"/>
      <w:szCs w:val="20"/>
    </w:rPr>
  </w:style>
  <w:style w:type="paragraph" w:styleId="5">
    <w:name w:val="heading 5"/>
    <w:basedOn w:val="a0"/>
    <w:next w:val="a0"/>
    <w:link w:val="50"/>
    <w:qFormat/>
    <w:rsid w:val="003337C2"/>
    <w:pPr>
      <w:keepNext/>
      <w:outlineLvl w:val="4"/>
    </w:pPr>
    <w:rPr>
      <w:color w:val="000000"/>
      <w:szCs w:val="20"/>
    </w:rPr>
  </w:style>
  <w:style w:type="paragraph" w:styleId="6">
    <w:name w:val="heading 6"/>
    <w:basedOn w:val="a0"/>
    <w:next w:val="a0"/>
    <w:link w:val="60"/>
    <w:qFormat/>
    <w:rsid w:val="003337C2"/>
    <w:pPr>
      <w:keepNext/>
      <w:jc w:val="center"/>
      <w:outlineLvl w:val="5"/>
    </w:pPr>
    <w:rPr>
      <w:b/>
      <w:sz w:val="20"/>
      <w:szCs w:val="20"/>
    </w:rPr>
  </w:style>
  <w:style w:type="paragraph" w:styleId="7">
    <w:name w:val="heading 7"/>
    <w:basedOn w:val="a0"/>
    <w:next w:val="a0"/>
    <w:link w:val="70"/>
    <w:qFormat/>
    <w:rsid w:val="003337C2"/>
    <w:pPr>
      <w:keepNext/>
      <w:outlineLvl w:val="6"/>
    </w:pPr>
    <w:rPr>
      <w:szCs w:val="20"/>
    </w:rPr>
  </w:style>
  <w:style w:type="paragraph" w:styleId="8">
    <w:name w:val="heading 8"/>
    <w:basedOn w:val="a0"/>
    <w:next w:val="a0"/>
    <w:link w:val="80"/>
    <w:qFormat/>
    <w:rsid w:val="003337C2"/>
    <w:pPr>
      <w:keepNext/>
      <w:outlineLvl w:val="7"/>
    </w:pPr>
    <w:rPr>
      <w:b/>
      <w:color w:val="000000"/>
      <w:sz w:val="20"/>
      <w:szCs w:val="20"/>
    </w:rPr>
  </w:style>
  <w:style w:type="paragraph" w:styleId="9">
    <w:name w:val="heading 9"/>
    <w:basedOn w:val="a0"/>
    <w:next w:val="a0"/>
    <w:link w:val="90"/>
    <w:qFormat/>
    <w:rsid w:val="003337C2"/>
    <w:pPr>
      <w:keepNext/>
      <w:outlineLvl w:val="8"/>
    </w:pPr>
    <w:rPr>
      <w:i/>
      <w:color w:val="00000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basedOn w:val="a1"/>
    <w:link w:val="10"/>
    <w:uiPriority w:val="99"/>
    <w:locked/>
    <w:rsid w:val="005C005F"/>
    <w:rPr>
      <w:rFonts w:ascii="Cambria" w:hAnsi="Cambria"/>
      <w:b/>
      <w:kern w:val="32"/>
      <w:sz w:val="32"/>
    </w:rPr>
  </w:style>
  <w:style w:type="character" w:customStyle="1" w:styleId="21">
    <w:name w:val="Заголовок 2 Знак"/>
    <w:basedOn w:val="a1"/>
    <w:link w:val="20"/>
    <w:locked/>
    <w:rsid w:val="00433E52"/>
    <w:rPr>
      <w:b/>
      <w:sz w:val="24"/>
    </w:rPr>
  </w:style>
  <w:style w:type="character" w:customStyle="1" w:styleId="30">
    <w:name w:val="Заголовок 3 Знак"/>
    <w:basedOn w:val="a1"/>
    <w:link w:val="3"/>
    <w:locked/>
    <w:rsid w:val="00433E52"/>
    <w:rPr>
      <w:rFonts w:ascii="Arial" w:hAnsi="Arial"/>
      <w:b/>
      <w:sz w:val="26"/>
    </w:rPr>
  </w:style>
  <w:style w:type="character" w:customStyle="1" w:styleId="40">
    <w:name w:val="Заголовок 4 Знак"/>
    <w:basedOn w:val="a1"/>
    <w:link w:val="4"/>
    <w:locked/>
    <w:rsid w:val="00433E52"/>
    <w:rPr>
      <w:b/>
      <w:sz w:val="28"/>
    </w:rPr>
  </w:style>
  <w:style w:type="character" w:customStyle="1" w:styleId="50">
    <w:name w:val="Заголовок 5 Знак"/>
    <w:basedOn w:val="a1"/>
    <w:link w:val="5"/>
    <w:locked/>
    <w:rsid w:val="00433E52"/>
    <w:rPr>
      <w:snapToGrid w:val="0"/>
      <w:color w:val="000000"/>
      <w:sz w:val="24"/>
    </w:rPr>
  </w:style>
  <w:style w:type="character" w:customStyle="1" w:styleId="60">
    <w:name w:val="Заголовок 6 Знак"/>
    <w:basedOn w:val="a1"/>
    <w:link w:val="6"/>
    <w:locked/>
    <w:rsid w:val="00433E52"/>
    <w:rPr>
      <w:b/>
    </w:rPr>
  </w:style>
  <w:style w:type="character" w:customStyle="1" w:styleId="70">
    <w:name w:val="Заголовок 7 Знак"/>
    <w:basedOn w:val="a1"/>
    <w:link w:val="7"/>
    <w:locked/>
    <w:rsid w:val="00433E52"/>
    <w:rPr>
      <w:sz w:val="24"/>
    </w:rPr>
  </w:style>
  <w:style w:type="character" w:customStyle="1" w:styleId="80">
    <w:name w:val="Заголовок 8 Знак"/>
    <w:basedOn w:val="a1"/>
    <w:link w:val="8"/>
    <w:locked/>
    <w:rsid w:val="00433E52"/>
    <w:rPr>
      <w:b/>
      <w:snapToGrid w:val="0"/>
      <w:color w:val="000000"/>
    </w:rPr>
  </w:style>
  <w:style w:type="character" w:customStyle="1" w:styleId="90">
    <w:name w:val="Заголовок 9 Знак"/>
    <w:basedOn w:val="a1"/>
    <w:link w:val="9"/>
    <w:locked/>
    <w:rsid w:val="00433E52"/>
    <w:rPr>
      <w:i/>
      <w:snapToGrid w:val="0"/>
      <w:color w:val="000000"/>
    </w:rPr>
  </w:style>
  <w:style w:type="paragraph" w:styleId="a4">
    <w:name w:val="Title"/>
    <w:aliases w:val="Название раздела 1"/>
    <w:basedOn w:val="a0"/>
    <w:link w:val="a5"/>
    <w:qFormat/>
    <w:rsid w:val="00AC14BD"/>
    <w:pPr>
      <w:jc w:val="center"/>
    </w:pPr>
    <w:rPr>
      <w:b/>
      <w:sz w:val="20"/>
      <w:szCs w:val="20"/>
    </w:rPr>
  </w:style>
  <w:style w:type="character" w:customStyle="1" w:styleId="a5">
    <w:name w:val="Название Знак"/>
    <w:aliases w:val="Название раздела 1 Знак"/>
    <w:basedOn w:val="a1"/>
    <w:link w:val="a4"/>
    <w:locked/>
    <w:rsid w:val="00433E52"/>
    <w:rPr>
      <w:b/>
    </w:rPr>
  </w:style>
  <w:style w:type="paragraph" w:customStyle="1" w:styleId="12">
    <w:name w:val="Обычный1"/>
    <w:uiPriority w:val="99"/>
    <w:rsid w:val="007F78E9"/>
    <w:pPr>
      <w:widowControl w:val="0"/>
      <w:spacing w:before="40"/>
      <w:ind w:left="200"/>
      <w:jc w:val="both"/>
    </w:pPr>
    <w:rPr>
      <w:szCs w:val="20"/>
    </w:rPr>
  </w:style>
  <w:style w:type="character" w:customStyle="1" w:styleId="SUBST">
    <w:name w:val="__SUBST"/>
    <w:uiPriority w:val="99"/>
    <w:rsid w:val="007F78E9"/>
    <w:rPr>
      <w:b/>
      <w:i/>
      <w:sz w:val="22"/>
    </w:rPr>
  </w:style>
  <w:style w:type="paragraph" w:styleId="22">
    <w:name w:val="Body Text 2"/>
    <w:basedOn w:val="a0"/>
    <w:link w:val="23"/>
    <w:rsid w:val="00FE360A"/>
    <w:rPr>
      <w:i/>
      <w:szCs w:val="20"/>
    </w:rPr>
  </w:style>
  <w:style w:type="character" w:customStyle="1" w:styleId="23">
    <w:name w:val="Основной текст 2 Знак"/>
    <w:basedOn w:val="a1"/>
    <w:link w:val="22"/>
    <w:locked/>
    <w:rsid w:val="00433E52"/>
    <w:rPr>
      <w:i/>
      <w:sz w:val="24"/>
    </w:rPr>
  </w:style>
  <w:style w:type="table" w:styleId="a6">
    <w:name w:val="Table Grid"/>
    <w:basedOn w:val="a2"/>
    <w:rsid w:val="00FE36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Заголовок 31"/>
    <w:uiPriority w:val="99"/>
    <w:rsid w:val="002614F4"/>
    <w:pPr>
      <w:widowControl w:val="0"/>
      <w:spacing w:before="240" w:after="40"/>
      <w:jc w:val="both"/>
    </w:pPr>
    <w:rPr>
      <w:b/>
      <w:szCs w:val="20"/>
    </w:rPr>
  </w:style>
  <w:style w:type="paragraph" w:styleId="a7">
    <w:name w:val="Block Text"/>
    <w:basedOn w:val="a0"/>
    <w:uiPriority w:val="99"/>
    <w:rsid w:val="002614F4"/>
    <w:pPr>
      <w:tabs>
        <w:tab w:val="left" w:pos="1080"/>
      </w:tabs>
      <w:spacing w:line="360" w:lineRule="auto"/>
      <w:ind w:left="180" w:right="196" w:firstLine="540"/>
    </w:pPr>
    <w:rPr>
      <w:i/>
      <w:sz w:val="20"/>
      <w:szCs w:val="20"/>
    </w:rPr>
  </w:style>
  <w:style w:type="paragraph" w:styleId="a8">
    <w:name w:val="Body Text"/>
    <w:basedOn w:val="a0"/>
    <w:link w:val="a9"/>
    <w:rsid w:val="006C706B"/>
    <w:pPr>
      <w:spacing w:after="120"/>
    </w:pPr>
    <w:rPr>
      <w:szCs w:val="20"/>
    </w:rPr>
  </w:style>
  <w:style w:type="character" w:customStyle="1" w:styleId="a9">
    <w:name w:val="Основной текст Знак"/>
    <w:basedOn w:val="a1"/>
    <w:link w:val="a8"/>
    <w:locked/>
    <w:rsid w:val="00433E52"/>
    <w:rPr>
      <w:sz w:val="24"/>
    </w:rPr>
  </w:style>
  <w:style w:type="paragraph" w:styleId="aa">
    <w:name w:val="footer"/>
    <w:basedOn w:val="a0"/>
    <w:link w:val="ab"/>
    <w:rsid w:val="007051C0"/>
    <w:pPr>
      <w:tabs>
        <w:tab w:val="center" w:pos="4677"/>
        <w:tab w:val="right" w:pos="9355"/>
      </w:tabs>
    </w:pPr>
    <w:rPr>
      <w:szCs w:val="20"/>
    </w:rPr>
  </w:style>
  <w:style w:type="character" w:customStyle="1" w:styleId="ab">
    <w:name w:val="Нижний колонтитул Знак"/>
    <w:basedOn w:val="a1"/>
    <w:link w:val="aa"/>
    <w:locked/>
    <w:rsid w:val="009B6D83"/>
    <w:rPr>
      <w:sz w:val="24"/>
    </w:rPr>
  </w:style>
  <w:style w:type="character" w:styleId="ac">
    <w:name w:val="page number"/>
    <w:basedOn w:val="a1"/>
    <w:rsid w:val="007051C0"/>
    <w:rPr>
      <w:rFonts w:cs="Times New Roman"/>
    </w:rPr>
  </w:style>
  <w:style w:type="paragraph" w:styleId="24">
    <w:name w:val="Body Text Indent 2"/>
    <w:basedOn w:val="a0"/>
    <w:link w:val="25"/>
    <w:rsid w:val="009F7AB5"/>
    <w:pPr>
      <w:spacing w:after="120" w:line="480" w:lineRule="auto"/>
      <w:ind w:left="283"/>
    </w:pPr>
    <w:rPr>
      <w:szCs w:val="20"/>
    </w:rPr>
  </w:style>
  <w:style w:type="character" w:customStyle="1" w:styleId="25">
    <w:name w:val="Основной текст с отступом 2 Знак"/>
    <w:basedOn w:val="a1"/>
    <w:link w:val="24"/>
    <w:locked/>
    <w:rsid w:val="0037190F"/>
    <w:rPr>
      <w:sz w:val="24"/>
    </w:rPr>
  </w:style>
  <w:style w:type="paragraph" w:styleId="ad">
    <w:name w:val="Body Text Indent"/>
    <w:basedOn w:val="a0"/>
    <w:link w:val="ae"/>
    <w:rsid w:val="009F7AB5"/>
    <w:pPr>
      <w:spacing w:after="120"/>
      <w:ind w:left="283"/>
    </w:pPr>
    <w:rPr>
      <w:szCs w:val="20"/>
    </w:rPr>
  </w:style>
  <w:style w:type="character" w:customStyle="1" w:styleId="ae">
    <w:name w:val="Основной текст с отступом Знак"/>
    <w:basedOn w:val="a1"/>
    <w:link w:val="ad"/>
    <w:locked/>
    <w:rsid w:val="00433E52"/>
    <w:rPr>
      <w:sz w:val="24"/>
    </w:rPr>
  </w:style>
  <w:style w:type="paragraph" w:styleId="32">
    <w:name w:val="Body Text Indent 3"/>
    <w:basedOn w:val="a0"/>
    <w:link w:val="33"/>
    <w:rsid w:val="009F7AB5"/>
    <w:pPr>
      <w:spacing w:after="120"/>
      <w:ind w:left="283"/>
    </w:pPr>
    <w:rPr>
      <w:sz w:val="16"/>
      <w:szCs w:val="20"/>
    </w:rPr>
  </w:style>
  <w:style w:type="character" w:customStyle="1" w:styleId="33">
    <w:name w:val="Основной текст с отступом 3 Знак"/>
    <w:basedOn w:val="a1"/>
    <w:link w:val="32"/>
    <w:locked/>
    <w:rsid w:val="00433E52"/>
    <w:rPr>
      <w:sz w:val="16"/>
    </w:rPr>
  </w:style>
  <w:style w:type="character" w:styleId="af">
    <w:name w:val="Hyperlink"/>
    <w:basedOn w:val="a1"/>
    <w:uiPriority w:val="99"/>
    <w:rsid w:val="00894094"/>
    <w:rPr>
      <w:rFonts w:cs="Times New Roman"/>
      <w:color w:val="0000FF"/>
      <w:u w:val="single"/>
    </w:rPr>
  </w:style>
  <w:style w:type="paragraph" w:customStyle="1" w:styleId="par">
    <w:name w:val="par"/>
    <w:basedOn w:val="a0"/>
    <w:uiPriority w:val="99"/>
    <w:rsid w:val="00894094"/>
    <w:pPr>
      <w:spacing w:before="131"/>
    </w:pPr>
    <w:rPr>
      <w:color w:val="000000"/>
      <w:sz w:val="17"/>
      <w:szCs w:val="17"/>
    </w:rPr>
  </w:style>
  <w:style w:type="paragraph" w:styleId="af0">
    <w:name w:val="header"/>
    <w:basedOn w:val="a0"/>
    <w:link w:val="af1"/>
    <w:rsid w:val="00A32CAC"/>
    <w:pPr>
      <w:tabs>
        <w:tab w:val="center" w:pos="4677"/>
        <w:tab w:val="right" w:pos="9355"/>
      </w:tabs>
    </w:pPr>
    <w:rPr>
      <w:szCs w:val="20"/>
    </w:rPr>
  </w:style>
  <w:style w:type="character" w:customStyle="1" w:styleId="af1">
    <w:name w:val="Верхний колонтитул Знак"/>
    <w:basedOn w:val="a1"/>
    <w:link w:val="af0"/>
    <w:locked/>
    <w:rsid w:val="00A95700"/>
    <w:rPr>
      <w:sz w:val="24"/>
    </w:rPr>
  </w:style>
  <w:style w:type="paragraph" w:customStyle="1" w:styleId="110">
    <w:name w:val="Обычный11"/>
    <w:uiPriority w:val="99"/>
    <w:rsid w:val="00F82449"/>
    <w:pPr>
      <w:widowControl w:val="0"/>
      <w:spacing w:before="40"/>
      <w:ind w:left="200"/>
      <w:jc w:val="both"/>
    </w:pPr>
    <w:rPr>
      <w:szCs w:val="20"/>
    </w:rPr>
  </w:style>
  <w:style w:type="paragraph" w:styleId="af2">
    <w:name w:val="Balloon Text"/>
    <w:basedOn w:val="a0"/>
    <w:link w:val="af3"/>
    <w:semiHidden/>
    <w:rsid w:val="003964E5"/>
    <w:rPr>
      <w:rFonts w:ascii="Tahoma" w:hAnsi="Tahoma"/>
      <w:sz w:val="16"/>
      <w:szCs w:val="20"/>
    </w:rPr>
  </w:style>
  <w:style w:type="character" w:customStyle="1" w:styleId="af3">
    <w:name w:val="Текст выноски Знак"/>
    <w:basedOn w:val="a1"/>
    <w:link w:val="af2"/>
    <w:semiHidden/>
    <w:locked/>
    <w:rsid w:val="00433E52"/>
    <w:rPr>
      <w:rFonts w:ascii="Tahoma" w:hAnsi="Tahoma"/>
      <w:sz w:val="16"/>
    </w:rPr>
  </w:style>
  <w:style w:type="paragraph" w:styleId="34">
    <w:name w:val="Body Text 3"/>
    <w:aliases w:val="Знак"/>
    <w:basedOn w:val="a0"/>
    <w:link w:val="35"/>
    <w:rsid w:val="00050898"/>
    <w:pPr>
      <w:spacing w:after="120"/>
    </w:pPr>
    <w:rPr>
      <w:sz w:val="16"/>
      <w:szCs w:val="20"/>
    </w:rPr>
  </w:style>
  <w:style w:type="character" w:customStyle="1" w:styleId="35">
    <w:name w:val="Основной текст 3 Знак"/>
    <w:aliases w:val="Знак Знак"/>
    <w:basedOn w:val="a1"/>
    <w:link w:val="34"/>
    <w:locked/>
    <w:rsid w:val="00050898"/>
    <w:rPr>
      <w:sz w:val="16"/>
    </w:rPr>
  </w:style>
  <w:style w:type="paragraph" w:customStyle="1" w:styleId="prilozhenie">
    <w:name w:val="prilozhenie"/>
    <w:basedOn w:val="a0"/>
    <w:uiPriority w:val="99"/>
    <w:rsid w:val="00A67229"/>
    <w:pPr>
      <w:ind w:firstLine="709"/>
    </w:pPr>
    <w:rPr>
      <w:lang w:eastAsia="en-US"/>
    </w:rPr>
  </w:style>
  <w:style w:type="character" w:customStyle="1" w:styleId="medium-w21">
    <w:name w:val="medium-w21"/>
    <w:uiPriority w:val="99"/>
    <w:rsid w:val="00A67229"/>
    <w:rPr>
      <w:rFonts w:ascii="Verdana" w:hAnsi="Verdana"/>
      <w:color w:val="005BA6"/>
      <w:sz w:val="11"/>
    </w:rPr>
  </w:style>
  <w:style w:type="paragraph" w:styleId="af4">
    <w:name w:val="annotation text"/>
    <w:basedOn w:val="a0"/>
    <w:link w:val="af5"/>
    <w:uiPriority w:val="99"/>
    <w:semiHidden/>
    <w:rsid w:val="00321621"/>
    <w:rPr>
      <w:sz w:val="20"/>
      <w:szCs w:val="20"/>
    </w:rPr>
  </w:style>
  <w:style w:type="character" w:customStyle="1" w:styleId="af5">
    <w:name w:val="Текст примечания Знак"/>
    <w:basedOn w:val="a1"/>
    <w:link w:val="af4"/>
    <w:uiPriority w:val="99"/>
    <w:semiHidden/>
    <w:locked/>
    <w:rsid w:val="00433E52"/>
  </w:style>
  <w:style w:type="character" w:styleId="af6">
    <w:name w:val="Strong"/>
    <w:basedOn w:val="a1"/>
    <w:uiPriority w:val="99"/>
    <w:qFormat/>
    <w:rsid w:val="003D2C4F"/>
    <w:rPr>
      <w:rFonts w:cs="Times New Roman"/>
      <w:b/>
    </w:rPr>
  </w:style>
  <w:style w:type="paragraph" w:styleId="af7">
    <w:name w:val="Normal (Web)"/>
    <w:basedOn w:val="a0"/>
    <w:uiPriority w:val="99"/>
    <w:rsid w:val="003D2C4F"/>
    <w:pPr>
      <w:spacing w:before="100" w:beforeAutospacing="1" w:after="100" w:afterAutospacing="1"/>
    </w:pPr>
  </w:style>
  <w:style w:type="paragraph" w:customStyle="1" w:styleId="BodyText31">
    <w:name w:val="Body Text 31"/>
    <w:basedOn w:val="a0"/>
    <w:uiPriority w:val="99"/>
    <w:rsid w:val="00434E23"/>
    <w:pPr>
      <w:widowControl w:val="0"/>
      <w:ind w:right="-99"/>
    </w:pPr>
    <w:rPr>
      <w:sz w:val="28"/>
      <w:szCs w:val="20"/>
    </w:rPr>
  </w:style>
  <w:style w:type="paragraph" w:customStyle="1" w:styleId="111">
    <w:name w:val="Заголовок 11"/>
    <w:uiPriority w:val="99"/>
    <w:rsid w:val="00F52EFC"/>
    <w:pPr>
      <w:widowControl w:val="0"/>
      <w:autoSpaceDE w:val="0"/>
      <w:autoSpaceDN w:val="0"/>
      <w:spacing w:before="240" w:after="120"/>
      <w:jc w:val="both"/>
    </w:pPr>
    <w:rPr>
      <w:b/>
      <w:sz w:val="28"/>
      <w:szCs w:val="20"/>
    </w:rPr>
  </w:style>
  <w:style w:type="paragraph" w:customStyle="1" w:styleId="1">
    <w:name w:val="Уровень 1"/>
    <w:basedOn w:val="a0"/>
    <w:next w:val="2"/>
    <w:uiPriority w:val="99"/>
    <w:rsid w:val="00F52EFC"/>
    <w:pPr>
      <w:numPr>
        <w:numId w:val="1"/>
      </w:numPr>
      <w:overflowPunct w:val="0"/>
      <w:autoSpaceDE w:val="0"/>
      <w:autoSpaceDN w:val="0"/>
      <w:adjustRightInd w:val="0"/>
      <w:spacing w:before="240" w:line="360" w:lineRule="auto"/>
      <w:jc w:val="center"/>
      <w:textAlignment w:val="baseline"/>
    </w:pPr>
    <w:rPr>
      <w:b/>
      <w:sz w:val="28"/>
      <w:szCs w:val="28"/>
      <w:lang w:val="en-US"/>
    </w:rPr>
  </w:style>
  <w:style w:type="paragraph" w:customStyle="1" w:styleId="2">
    <w:name w:val="Уровень 2"/>
    <w:basedOn w:val="a0"/>
    <w:uiPriority w:val="99"/>
    <w:rsid w:val="00F52EFC"/>
    <w:pPr>
      <w:numPr>
        <w:ilvl w:val="1"/>
        <w:numId w:val="1"/>
      </w:numPr>
      <w:overflowPunct w:val="0"/>
      <w:autoSpaceDE w:val="0"/>
      <w:autoSpaceDN w:val="0"/>
      <w:adjustRightInd w:val="0"/>
      <w:spacing w:line="360" w:lineRule="auto"/>
      <w:textAlignment w:val="baseline"/>
    </w:pPr>
    <w:rPr>
      <w:sz w:val="28"/>
      <w:szCs w:val="28"/>
    </w:rPr>
  </w:style>
  <w:style w:type="paragraph" w:styleId="13">
    <w:name w:val="toc 1"/>
    <w:basedOn w:val="a0"/>
    <w:next w:val="a0"/>
    <w:autoRedefine/>
    <w:uiPriority w:val="39"/>
    <w:rsid w:val="00D67B75"/>
    <w:pPr>
      <w:tabs>
        <w:tab w:val="left" w:pos="0"/>
        <w:tab w:val="left" w:pos="284"/>
        <w:tab w:val="right" w:leader="dot" w:pos="10206"/>
      </w:tabs>
      <w:spacing w:before="120" w:after="120"/>
    </w:pPr>
    <w:rPr>
      <w:i/>
      <w:caps/>
      <w:noProof/>
      <w:szCs w:val="20"/>
    </w:rPr>
  </w:style>
  <w:style w:type="paragraph" w:styleId="af8">
    <w:name w:val="Subtitle"/>
    <w:basedOn w:val="a0"/>
    <w:link w:val="af9"/>
    <w:uiPriority w:val="11"/>
    <w:qFormat/>
    <w:rsid w:val="003337C2"/>
    <w:pPr>
      <w:jc w:val="center"/>
    </w:pPr>
    <w:rPr>
      <w:color w:val="000000"/>
      <w:szCs w:val="20"/>
    </w:rPr>
  </w:style>
  <w:style w:type="character" w:customStyle="1" w:styleId="af9">
    <w:name w:val="Подзаголовок Знак"/>
    <w:basedOn w:val="a1"/>
    <w:link w:val="af8"/>
    <w:uiPriority w:val="11"/>
    <w:locked/>
    <w:rsid w:val="00433E52"/>
    <w:rPr>
      <w:snapToGrid w:val="0"/>
      <w:color w:val="000000"/>
      <w:sz w:val="24"/>
    </w:rPr>
  </w:style>
  <w:style w:type="paragraph" w:customStyle="1" w:styleId="H5">
    <w:name w:val="H5"/>
    <w:basedOn w:val="a0"/>
    <w:next w:val="a0"/>
    <w:uiPriority w:val="99"/>
    <w:rsid w:val="003337C2"/>
    <w:pPr>
      <w:keepNext/>
      <w:spacing w:before="100" w:after="100"/>
      <w:outlineLvl w:val="5"/>
    </w:pPr>
    <w:rPr>
      <w:b/>
      <w:sz w:val="20"/>
      <w:szCs w:val="20"/>
    </w:rPr>
  </w:style>
  <w:style w:type="character" w:styleId="afa">
    <w:name w:val="FollowedHyperlink"/>
    <w:basedOn w:val="a1"/>
    <w:rsid w:val="003337C2"/>
    <w:rPr>
      <w:rFonts w:cs="Times New Roman"/>
      <w:color w:val="800080"/>
      <w:u w:val="single"/>
    </w:rPr>
  </w:style>
  <w:style w:type="paragraph" w:customStyle="1" w:styleId="xl24">
    <w:name w:val="xl24"/>
    <w:basedOn w:val="a0"/>
    <w:rsid w:val="003337C2"/>
    <w:pPr>
      <w:pBdr>
        <w:top w:val="single" w:sz="4" w:space="0" w:color="auto"/>
        <w:left w:val="single" w:sz="4" w:space="0" w:color="auto"/>
        <w:right w:val="single" w:sz="4" w:space="0" w:color="auto"/>
      </w:pBdr>
      <w:spacing w:before="100" w:beforeAutospacing="1" w:after="100" w:afterAutospacing="1"/>
    </w:pPr>
  </w:style>
  <w:style w:type="paragraph" w:customStyle="1" w:styleId="xl25">
    <w:name w:val="xl25"/>
    <w:basedOn w:val="a0"/>
    <w:rsid w:val="003337C2"/>
    <w:pPr>
      <w:pBdr>
        <w:left w:val="single" w:sz="4" w:space="0" w:color="auto"/>
        <w:right w:val="single" w:sz="4" w:space="0" w:color="auto"/>
      </w:pBdr>
      <w:spacing w:before="100" w:beforeAutospacing="1" w:after="100" w:afterAutospacing="1"/>
    </w:pPr>
  </w:style>
  <w:style w:type="paragraph" w:customStyle="1" w:styleId="xl26">
    <w:name w:val="xl26"/>
    <w:basedOn w:val="a0"/>
    <w:rsid w:val="003337C2"/>
    <w:pPr>
      <w:pBdr>
        <w:top w:val="single" w:sz="4" w:space="0" w:color="auto"/>
        <w:left w:val="single" w:sz="4" w:space="0" w:color="auto"/>
      </w:pBdr>
      <w:spacing w:before="100" w:beforeAutospacing="1" w:after="100" w:afterAutospacing="1"/>
    </w:pPr>
  </w:style>
  <w:style w:type="paragraph" w:customStyle="1" w:styleId="xl27">
    <w:name w:val="xl27"/>
    <w:basedOn w:val="a0"/>
    <w:rsid w:val="003337C2"/>
    <w:pPr>
      <w:pBdr>
        <w:top w:val="single" w:sz="4" w:space="0" w:color="auto"/>
      </w:pBdr>
      <w:spacing w:before="100" w:beforeAutospacing="1" w:after="100" w:afterAutospacing="1"/>
    </w:pPr>
  </w:style>
  <w:style w:type="paragraph" w:customStyle="1" w:styleId="xl28">
    <w:name w:val="xl28"/>
    <w:basedOn w:val="a0"/>
    <w:rsid w:val="003337C2"/>
    <w:pPr>
      <w:pBdr>
        <w:left w:val="single" w:sz="4" w:space="0" w:color="auto"/>
        <w:right w:val="single" w:sz="4" w:space="0" w:color="auto"/>
      </w:pBdr>
      <w:spacing w:before="100" w:beforeAutospacing="1" w:after="100" w:afterAutospacing="1"/>
      <w:jc w:val="center"/>
    </w:pPr>
  </w:style>
  <w:style w:type="paragraph" w:customStyle="1" w:styleId="xl29">
    <w:name w:val="xl29"/>
    <w:basedOn w:val="a0"/>
    <w:rsid w:val="003337C2"/>
    <w:pPr>
      <w:pBdr>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a0"/>
    <w:rsid w:val="003337C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0"/>
    <w:rsid w:val="003337C2"/>
    <w:pPr>
      <w:pBdr>
        <w:left w:val="single" w:sz="4" w:space="0" w:color="auto"/>
      </w:pBdr>
      <w:spacing w:before="100" w:beforeAutospacing="1" w:after="100" w:afterAutospacing="1"/>
    </w:pPr>
  </w:style>
  <w:style w:type="paragraph" w:customStyle="1" w:styleId="xl32">
    <w:name w:val="xl32"/>
    <w:basedOn w:val="a0"/>
    <w:rsid w:val="003337C2"/>
    <w:pPr>
      <w:pBdr>
        <w:bottom w:val="single" w:sz="4" w:space="0" w:color="auto"/>
      </w:pBdr>
      <w:spacing w:before="100" w:beforeAutospacing="1" w:after="100" w:afterAutospacing="1"/>
    </w:pPr>
  </w:style>
  <w:style w:type="paragraph" w:customStyle="1" w:styleId="xl33">
    <w:name w:val="xl33"/>
    <w:basedOn w:val="a0"/>
    <w:rsid w:val="003337C2"/>
    <w:pPr>
      <w:pBdr>
        <w:top w:val="single" w:sz="4" w:space="0" w:color="auto"/>
        <w:right w:val="single" w:sz="4" w:space="0" w:color="auto"/>
      </w:pBdr>
      <w:spacing w:before="100" w:beforeAutospacing="1" w:after="100" w:afterAutospacing="1"/>
    </w:pPr>
  </w:style>
  <w:style w:type="paragraph" w:customStyle="1" w:styleId="xl34">
    <w:name w:val="xl34"/>
    <w:basedOn w:val="a0"/>
    <w:rsid w:val="003337C2"/>
    <w:pPr>
      <w:pBdr>
        <w:left w:val="single" w:sz="4" w:space="0" w:color="auto"/>
        <w:bottom w:val="single" w:sz="4" w:space="0" w:color="auto"/>
      </w:pBdr>
      <w:spacing w:before="100" w:beforeAutospacing="1" w:after="100" w:afterAutospacing="1"/>
    </w:pPr>
  </w:style>
  <w:style w:type="paragraph" w:customStyle="1" w:styleId="xl35">
    <w:name w:val="xl35"/>
    <w:basedOn w:val="a0"/>
    <w:rsid w:val="003337C2"/>
    <w:pPr>
      <w:pBdr>
        <w:bottom w:val="single" w:sz="4" w:space="0" w:color="auto"/>
        <w:right w:val="single" w:sz="4" w:space="0" w:color="auto"/>
      </w:pBdr>
      <w:spacing w:before="100" w:beforeAutospacing="1" w:after="100" w:afterAutospacing="1"/>
    </w:pPr>
  </w:style>
  <w:style w:type="paragraph" w:customStyle="1" w:styleId="xl36">
    <w:name w:val="xl36"/>
    <w:basedOn w:val="a0"/>
    <w:rsid w:val="003337C2"/>
    <w:pPr>
      <w:pBdr>
        <w:right w:val="single" w:sz="4" w:space="0" w:color="auto"/>
      </w:pBdr>
      <w:spacing w:before="100" w:beforeAutospacing="1" w:after="100" w:afterAutospacing="1"/>
    </w:pPr>
  </w:style>
  <w:style w:type="paragraph" w:customStyle="1" w:styleId="xl37">
    <w:name w:val="xl37"/>
    <w:basedOn w:val="a0"/>
    <w:rsid w:val="003337C2"/>
    <w:pPr>
      <w:pBdr>
        <w:left w:val="single" w:sz="4" w:space="0" w:color="auto"/>
        <w:bottom w:val="single" w:sz="4" w:space="0" w:color="auto"/>
      </w:pBdr>
      <w:spacing w:before="100" w:beforeAutospacing="1" w:after="100" w:afterAutospacing="1"/>
    </w:pPr>
  </w:style>
  <w:style w:type="paragraph" w:customStyle="1" w:styleId="xl38">
    <w:name w:val="xl38"/>
    <w:basedOn w:val="a0"/>
    <w:rsid w:val="003337C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9">
    <w:name w:val="xl39"/>
    <w:basedOn w:val="a0"/>
    <w:rsid w:val="003337C2"/>
    <w:pPr>
      <w:pBdr>
        <w:bottom w:val="single" w:sz="4" w:space="0" w:color="auto"/>
      </w:pBdr>
      <w:spacing w:before="100" w:beforeAutospacing="1" w:after="100" w:afterAutospacing="1"/>
      <w:jc w:val="center"/>
    </w:pPr>
  </w:style>
  <w:style w:type="paragraph" w:customStyle="1" w:styleId="xl40">
    <w:name w:val="xl40"/>
    <w:basedOn w:val="a0"/>
    <w:rsid w:val="003337C2"/>
    <w:pPr>
      <w:pBdr>
        <w:bottom w:val="single" w:sz="4" w:space="0" w:color="auto"/>
        <w:right w:val="single" w:sz="4" w:space="0" w:color="auto"/>
      </w:pBdr>
      <w:spacing w:before="100" w:beforeAutospacing="1" w:after="100" w:afterAutospacing="1"/>
      <w:jc w:val="center"/>
    </w:pPr>
  </w:style>
  <w:style w:type="paragraph" w:customStyle="1" w:styleId="xl41">
    <w:name w:val="xl41"/>
    <w:basedOn w:val="a0"/>
    <w:rsid w:val="003337C2"/>
    <w:pPr>
      <w:pBdr>
        <w:left w:val="single" w:sz="4" w:space="0" w:color="auto"/>
        <w:right w:val="single" w:sz="4" w:space="0" w:color="auto"/>
      </w:pBdr>
      <w:spacing w:before="100" w:beforeAutospacing="1" w:after="100" w:afterAutospacing="1"/>
    </w:pPr>
    <w:rPr>
      <w:rFonts w:ascii="Times New Roman CYR" w:hAnsi="Times New Roman CYR"/>
      <w:b/>
      <w:bCs/>
    </w:rPr>
  </w:style>
  <w:style w:type="paragraph" w:customStyle="1" w:styleId="xl42">
    <w:name w:val="xl42"/>
    <w:basedOn w:val="a0"/>
    <w:rsid w:val="003337C2"/>
    <w:pPr>
      <w:pBdr>
        <w:left w:val="single" w:sz="4" w:space="0" w:color="auto"/>
      </w:pBdr>
      <w:spacing w:before="100" w:beforeAutospacing="1" w:after="100" w:afterAutospacing="1"/>
      <w:jc w:val="center"/>
    </w:pPr>
    <w:rPr>
      <w:rFonts w:ascii="Times New Roman CYR" w:hAnsi="Times New Roman CYR"/>
      <w:b/>
      <w:bCs/>
    </w:rPr>
  </w:style>
  <w:style w:type="paragraph" w:customStyle="1" w:styleId="xl43">
    <w:name w:val="xl43"/>
    <w:basedOn w:val="a0"/>
    <w:rsid w:val="003337C2"/>
    <w:pPr>
      <w:pBdr>
        <w:left w:val="single" w:sz="4" w:space="0" w:color="auto"/>
        <w:right w:val="single" w:sz="4" w:space="0" w:color="auto"/>
      </w:pBdr>
      <w:spacing w:before="100" w:beforeAutospacing="1" w:after="100" w:afterAutospacing="1"/>
      <w:jc w:val="center"/>
    </w:pPr>
    <w:rPr>
      <w:rFonts w:ascii="Times New Roman CYR" w:hAnsi="Times New Roman CYR"/>
      <w:b/>
      <w:bCs/>
    </w:rPr>
  </w:style>
  <w:style w:type="paragraph" w:customStyle="1" w:styleId="xl44">
    <w:name w:val="xl44"/>
    <w:basedOn w:val="a0"/>
    <w:rsid w:val="003337C2"/>
    <w:pPr>
      <w:spacing w:before="100" w:beforeAutospacing="1" w:after="100" w:afterAutospacing="1"/>
      <w:jc w:val="center"/>
    </w:pPr>
    <w:rPr>
      <w:rFonts w:ascii="Times New Roman CYR" w:hAnsi="Times New Roman CYR"/>
      <w:b/>
      <w:bCs/>
    </w:rPr>
  </w:style>
  <w:style w:type="paragraph" w:customStyle="1" w:styleId="xl45">
    <w:name w:val="xl45"/>
    <w:basedOn w:val="a0"/>
    <w:rsid w:val="003337C2"/>
    <w:pPr>
      <w:pBdr>
        <w:right w:val="single" w:sz="4" w:space="0" w:color="auto"/>
      </w:pBdr>
      <w:spacing w:before="100" w:beforeAutospacing="1" w:after="100" w:afterAutospacing="1"/>
      <w:jc w:val="center"/>
    </w:pPr>
    <w:rPr>
      <w:rFonts w:ascii="Times New Roman CYR" w:hAnsi="Times New Roman CYR"/>
      <w:b/>
      <w:bCs/>
    </w:rPr>
  </w:style>
  <w:style w:type="paragraph" w:customStyle="1" w:styleId="xl46">
    <w:name w:val="xl46"/>
    <w:basedOn w:val="a0"/>
    <w:rsid w:val="003337C2"/>
    <w:pPr>
      <w:pBdr>
        <w:left w:val="single" w:sz="4" w:space="0" w:color="auto"/>
        <w:bottom w:val="single" w:sz="4" w:space="0" w:color="auto"/>
        <w:right w:val="single" w:sz="4" w:space="0" w:color="auto"/>
      </w:pBdr>
      <w:spacing w:before="100" w:beforeAutospacing="1" w:after="100" w:afterAutospacing="1"/>
    </w:pPr>
    <w:rPr>
      <w:rFonts w:ascii="Times New Roman CYR" w:hAnsi="Times New Roman CYR"/>
      <w:b/>
      <w:bCs/>
    </w:rPr>
  </w:style>
  <w:style w:type="paragraph" w:customStyle="1" w:styleId="xl47">
    <w:name w:val="xl47"/>
    <w:basedOn w:val="a0"/>
    <w:rsid w:val="003337C2"/>
    <w:pPr>
      <w:pBdr>
        <w:left w:val="single" w:sz="4" w:space="0" w:color="auto"/>
        <w:bottom w:val="single" w:sz="4" w:space="0" w:color="auto"/>
      </w:pBdr>
      <w:spacing w:before="100" w:beforeAutospacing="1" w:after="100" w:afterAutospacing="1"/>
      <w:jc w:val="center"/>
    </w:pPr>
    <w:rPr>
      <w:rFonts w:ascii="Times New Roman CYR" w:hAnsi="Times New Roman CYR"/>
      <w:b/>
      <w:bCs/>
    </w:rPr>
  </w:style>
  <w:style w:type="paragraph" w:customStyle="1" w:styleId="xl48">
    <w:name w:val="xl48"/>
    <w:basedOn w:val="a0"/>
    <w:rsid w:val="003337C2"/>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b/>
      <w:bCs/>
    </w:rPr>
  </w:style>
  <w:style w:type="paragraph" w:customStyle="1" w:styleId="xl49">
    <w:name w:val="xl49"/>
    <w:basedOn w:val="a0"/>
    <w:rsid w:val="003337C2"/>
    <w:pPr>
      <w:pBdr>
        <w:bottom w:val="single" w:sz="4" w:space="0" w:color="auto"/>
      </w:pBdr>
      <w:spacing w:before="100" w:beforeAutospacing="1" w:after="100" w:afterAutospacing="1"/>
      <w:jc w:val="center"/>
    </w:pPr>
    <w:rPr>
      <w:rFonts w:ascii="Times New Roman CYR" w:hAnsi="Times New Roman CYR"/>
      <w:b/>
      <w:bCs/>
    </w:rPr>
  </w:style>
  <w:style w:type="paragraph" w:customStyle="1" w:styleId="xl50">
    <w:name w:val="xl50"/>
    <w:basedOn w:val="a0"/>
    <w:rsid w:val="003337C2"/>
    <w:pPr>
      <w:pBdr>
        <w:bottom w:val="single" w:sz="4" w:space="0" w:color="auto"/>
        <w:right w:val="single" w:sz="4" w:space="0" w:color="auto"/>
      </w:pBdr>
      <w:spacing w:before="100" w:beforeAutospacing="1" w:after="100" w:afterAutospacing="1"/>
      <w:jc w:val="center"/>
    </w:pPr>
    <w:rPr>
      <w:rFonts w:ascii="Times New Roman CYR" w:hAnsi="Times New Roman CYR"/>
      <w:b/>
      <w:bCs/>
    </w:rPr>
  </w:style>
  <w:style w:type="paragraph" w:customStyle="1" w:styleId="xl51">
    <w:name w:val="xl51"/>
    <w:basedOn w:val="a0"/>
    <w:rsid w:val="003337C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52">
    <w:name w:val="xl52"/>
    <w:basedOn w:val="a0"/>
    <w:rsid w:val="003337C2"/>
    <w:pPr>
      <w:pBdr>
        <w:left w:val="single" w:sz="4" w:space="0" w:color="auto"/>
        <w:bottom w:val="single" w:sz="4" w:space="0" w:color="auto"/>
        <w:right w:val="single" w:sz="4" w:space="0" w:color="auto"/>
      </w:pBdr>
      <w:spacing w:before="100" w:beforeAutospacing="1" w:after="100" w:afterAutospacing="1"/>
    </w:pPr>
  </w:style>
  <w:style w:type="paragraph" w:customStyle="1" w:styleId="font5">
    <w:name w:val="font5"/>
    <w:basedOn w:val="a0"/>
    <w:uiPriority w:val="99"/>
    <w:rsid w:val="003337C2"/>
    <w:pPr>
      <w:spacing w:before="100" w:beforeAutospacing="1" w:after="100" w:afterAutospacing="1"/>
    </w:pPr>
    <w:rPr>
      <w:rFonts w:ascii="Wingdings" w:hAnsi="Wingdings" w:cs="Times New Roman CYR"/>
      <w:b/>
      <w:bCs/>
      <w:color w:val="000000"/>
      <w:sz w:val="16"/>
      <w:szCs w:val="16"/>
    </w:rPr>
  </w:style>
  <w:style w:type="paragraph" w:customStyle="1" w:styleId="font6">
    <w:name w:val="font6"/>
    <w:basedOn w:val="a0"/>
    <w:uiPriority w:val="99"/>
    <w:rsid w:val="003337C2"/>
    <w:pPr>
      <w:spacing w:before="100" w:beforeAutospacing="1" w:after="100" w:afterAutospacing="1"/>
    </w:pPr>
    <w:rPr>
      <w:rFonts w:ascii="Wingdings" w:hAnsi="Wingdings" w:cs="Times New Roman CYR"/>
      <w:color w:val="000000"/>
      <w:sz w:val="16"/>
      <w:szCs w:val="16"/>
    </w:rPr>
  </w:style>
  <w:style w:type="paragraph" w:customStyle="1" w:styleId="xl53">
    <w:name w:val="xl53"/>
    <w:basedOn w:val="a0"/>
    <w:rsid w:val="003337C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
    <w:name w:val="xl54"/>
    <w:basedOn w:val="a0"/>
    <w:rsid w:val="003337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55">
    <w:name w:val="xl55"/>
    <w:basedOn w:val="a0"/>
    <w:rsid w:val="003337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6">
    <w:name w:val="xl56"/>
    <w:basedOn w:val="a0"/>
    <w:rsid w:val="003337C2"/>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57">
    <w:name w:val="xl57"/>
    <w:basedOn w:val="a0"/>
    <w:uiPriority w:val="99"/>
    <w:rsid w:val="003337C2"/>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pPr>
  </w:style>
  <w:style w:type="paragraph" w:customStyle="1" w:styleId="xl58">
    <w:name w:val="xl58"/>
    <w:basedOn w:val="a0"/>
    <w:uiPriority w:val="99"/>
    <w:rsid w:val="003337C2"/>
    <w:pPr>
      <w:pBdr>
        <w:top w:val="single" w:sz="4" w:space="0" w:color="auto"/>
        <w:left w:val="single" w:sz="4" w:space="12" w:color="auto"/>
        <w:bottom w:val="single" w:sz="4" w:space="0" w:color="auto"/>
        <w:right w:val="single" w:sz="4" w:space="0" w:color="auto"/>
      </w:pBdr>
      <w:shd w:val="clear" w:color="auto" w:fill="FFFFFF"/>
      <w:spacing w:before="100" w:beforeAutospacing="1" w:after="100" w:afterAutospacing="1"/>
      <w:ind w:firstLineChars="100" w:firstLine="100"/>
    </w:pPr>
    <w:rPr>
      <w:sz w:val="18"/>
      <w:szCs w:val="18"/>
    </w:rPr>
  </w:style>
  <w:style w:type="paragraph" w:customStyle="1" w:styleId="xl59">
    <w:name w:val="xl59"/>
    <w:basedOn w:val="a0"/>
    <w:uiPriority w:val="99"/>
    <w:rsid w:val="003337C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0">
    <w:name w:val="xl60"/>
    <w:basedOn w:val="a0"/>
    <w:uiPriority w:val="99"/>
    <w:rsid w:val="003337C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sz w:val="18"/>
      <w:szCs w:val="18"/>
    </w:rPr>
  </w:style>
  <w:style w:type="paragraph" w:customStyle="1" w:styleId="xl22">
    <w:name w:val="xl22"/>
    <w:basedOn w:val="a0"/>
    <w:rsid w:val="003337C2"/>
    <w:pPr>
      <w:pBdr>
        <w:top w:val="single" w:sz="8" w:space="0" w:color="auto"/>
        <w:left w:val="single" w:sz="8" w:space="0" w:color="auto"/>
        <w:right w:val="single" w:sz="8" w:space="0" w:color="auto"/>
      </w:pBdr>
      <w:spacing w:before="100" w:beforeAutospacing="1" w:after="100" w:afterAutospacing="1"/>
    </w:pPr>
    <w:rPr>
      <w:rFonts w:ascii="Times New Roman CYR" w:hAnsi="Times New Roman CYR"/>
    </w:rPr>
  </w:style>
  <w:style w:type="paragraph" w:customStyle="1" w:styleId="xl23">
    <w:name w:val="xl23"/>
    <w:basedOn w:val="a0"/>
    <w:rsid w:val="003337C2"/>
    <w:pPr>
      <w:pBdr>
        <w:top w:val="single" w:sz="8" w:space="0" w:color="auto"/>
      </w:pBdr>
      <w:spacing w:before="100" w:beforeAutospacing="1" w:after="100" w:afterAutospacing="1"/>
      <w:jc w:val="center"/>
    </w:pPr>
  </w:style>
  <w:style w:type="character" w:customStyle="1" w:styleId="14">
    <w:name w:val="Заголовок 1 Знак"/>
    <w:rsid w:val="003337C2"/>
    <w:rPr>
      <w:sz w:val="24"/>
      <w:lang w:val="ru-RU" w:eastAsia="ru-RU"/>
    </w:rPr>
  </w:style>
  <w:style w:type="paragraph" w:customStyle="1" w:styleId="xl61">
    <w:name w:val="xl61"/>
    <w:basedOn w:val="a0"/>
    <w:uiPriority w:val="99"/>
    <w:rsid w:val="003337C2"/>
    <w:pPr>
      <w:pBdr>
        <w:left w:val="single" w:sz="8"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ConsPlusNormal">
    <w:name w:val="ConsPlusNormal"/>
    <w:rsid w:val="001E611C"/>
    <w:pPr>
      <w:autoSpaceDE w:val="0"/>
      <w:autoSpaceDN w:val="0"/>
      <w:adjustRightInd w:val="0"/>
      <w:ind w:firstLine="720"/>
      <w:jc w:val="both"/>
    </w:pPr>
    <w:rPr>
      <w:rFonts w:ascii="Arial" w:hAnsi="Arial" w:cs="Arial"/>
      <w:sz w:val="20"/>
      <w:szCs w:val="20"/>
    </w:rPr>
  </w:style>
  <w:style w:type="character" w:customStyle="1" w:styleId="Subst0">
    <w:name w:val="Subst"/>
    <w:rsid w:val="00722391"/>
    <w:rPr>
      <w:b/>
      <w:i/>
    </w:rPr>
  </w:style>
  <w:style w:type="character" w:customStyle="1" w:styleId="afb">
    <w:name w:val="Основной текст_"/>
    <w:link w:val="26"/>
    <w:locked/>
    <w:rsid w:val="0095688F"/>
    <w:rPr>
      <w:sz w:val="25"/>
      <w:shd w:val="clear" w:color="auto" w:fill="FFFFFF"/>
    </w:rPr>
  </w:style>
  <w:style w:type="character" w:customStyle="1" w:styleId="11pt">
    <w:name w:val="Основной текст + 11 pt"/>
    <w:uiPriority w:val="99"/>
    <w:rsid w:val="0095688F"/>
    <w:rPr>
      <w:rFonts w:ascii="Times New Roman" w:hAnsi="Times New Roman"/>
      <w:spacing w:val="0"/>
      <w:sz w:val="22"/>
    </w:rPr>
  </w:style>
  <w:style w:type="character" w:customStyle="1" w:styleId="afc">
    <w:name w:val="Колонтитул_"/>
    <w:link w:val="afd"/>
    <w:uiPriority w:val="99"/>
    <w:locked/>
    <w:rsid w:val="0095688F"/>
    <w:rPr>
      <w:shd w:val="clear" w:color="auto" w:fill="FFFFFF"/>
    </w:rPr>
  </w:style>
  <w:style w:type="character" w:customStyle="1" w:styleId="81">
    <w:name w:val="Колонтитул + 8"/>
    <w:aliases w:val="5 pt,Курсив,Основной текст (6) + 10,Полужирный,Интервал 1 pt Exact"/>
    <w:uiPriority w:val="99"/>
    <w:rsid w:val="0095688F"/>
    <w:rPr>
      <w:rFonts w:ascii="Times New Roman" w:hAnsi="Times New Roman"/>
      <w:i/>
      <w:spacing w:val="0"/>
      <w:sz w:val="17"/>
    </w:rPr>
  </w:style>
  <w:style w:type="paragraph" w:customStyle="1" w:styleId="26">
    <w:name w:val="Основной текст2"/>
    <w:basedOn w:val="a0"/>
    <w:link w:val="afb"/>
    <w:rsid w:val="0095688F"/>
    <w:pPr>
      <w:shd w:val="clear" w:color="auto" w:fill="FFFFFF"/>
      <w:spacing w:line="322" w:lineRule="exact"/>
      <w:ind w:hanging="360"/>
    </w:pPr>
    <w:rPr>
      <w:sz w:val="25"/>
      <w:szCs w:val="20"/>
    </w:rPr>
  </w:style>
  <w:style w:type="paragraph" w:customStyle="1" w:styleId="afd">
    <w:name w:val="Колонтитул"/>
    <w:basedOn w:val="a0"/>
    <w:link w:val="afc"/>
    <w:uiPriority w:val="99"/>
    <w:rsid w:val="0095688F"/>
    <w:pPr>
      <w:shd w:val="clear" w:color="auto" w:fill="FFFFFF"/>
    </w:pPr>
    <w:rPr>
      <w:sz w:val="20"/>
      <w:szCs w:val="20"/>
    </w:rPr>
  </w:style>
  <w:style w:type="character" w:customStyle="1" w:styleId="41">
    <w:name w:val="Заголовок №4_"/>
    <w:uiPriority w:val="99"/>
    <w:rsid w:val="009B1B84"/>
    <w:rPr>
      <w:rFonts w:ascii="Times New Roman" w:hAnsi="Times New Roman"/>
      <w:spacing w:val="0"/>
      <w:sz w:val="24"/>
    </w:rPr>
  </w:style>
  <w:style w:type="character" w:customStyle="1" w:styleId="42">
    <w:name w:val="Заголовок №4"/>
    <w:uiPriority w:val="99"/>
    <w:rsid w:val="009B1B84"/>
  </w:style>
  <w:style w:type="paragraph" w:customStyle="1" w:styleId="91">
    <w:name w:val="Знак9"/>
    <w:basedOn w:val="a0"/>
    <w:uiPriority w:val="99"/>
    <w:rsid w:val="00E74ECD"/>
    <w:pPr>
      <w:spacing w:after="160" w:line="240" w:lineRule="exact"/>
    </w:pPr>
    <w:rPr>
      <w:rFonts w:ascii="Verdana" w:hAnsi="Verdana" w:cs="Verdana"/>
      <w:sz w:val="20"/>
      <w:szCs w:val="20"/>
      <w:lang w:val="en-US" w:eastAsia="en-US"/>
    </w:rPr>
  </w:style>
  <w:style w:type="paragraph" w:customStyle="1" w:styleId="SubHeading">
    <w:name w:val="Sub Heading"/>
    <w:uiPriority w:val="99"/>
    <w:rsid w:val="0063446A"/>
    <w:pPr>
      <w:widowControl w:val="0"/>
      <w:autoSpaceDE w:val="0"/>
      <w:autoSpaceDN w:val="0"/>
      <w:adjustRightInd w:val="0"/>
      <w:spacing w:before="240" w:after="40"/>
      <w:jc w:val="both"/>
    </w:pPr>
    <w:rPr>
      <w:sz w:val="20"/>
      <w:szCs w:val="20"/>
    </w:rPr>
  </w:style>
  <w:style w:type="character" w:customStyle="1" w:styleId="36">
    <w:name w:val="Основной текст (3)_"/>
    <w:uiPriority w:val="99"/>
    <w:rsid w:val="001456DD"/>
    <w:rPr>
      <w:rFonts w:ascii="Times New Roman" w:hAnsi="Times New Roman"/>
      <w:spacing w:val="0"/>
      <w:sz w:val="24"/>
    </w:rPr>
  </w:style>
  <w:style w:type="character" w:customStyle="1" w:styleId="51">
    <w:name w:val="Основной текст (5)_"/>
    <w:link w:val="52"/>
    <w:uiPriority w:val="99"/>
    <w:locked/>
    <w:rsid w:val="001456DD"/>
    <w:rPr>
      <w:sz w:val="19"/>
      <w:shd w:val="clear" w:color="auto" w:fill="FFFFFF"/>
    </w:rPr>
  </w:style>
  <w:style w:type="character" w:customStyle="1" w:styleId="61">
    <w:name w:val="Основной текст (6)_"/>
    <w:link w:val="62"/>
    <w:uiPriority w:val="99"/>
    <w:locked/>
    <w:rsid w:val="001456DD"/>
    <w:rPr>
      <w:sz w:val="19"/>
      <w:shd w:val="clear" w:color="auto" w:fill="FFFFFF"/>
    </w:rPr>
  </w:style>
  <w:style w:type="character" w:customStyle="1" w:styleId="71">
    <w:name w:val="Основной текст (7)_"/>
    <w:link w:val="72"/>
    <w:uiPriority w:val="99"/>
    <w:locked/>
    <w:rsid w:val="001456DD"/>
    <w:rPr>
      <w:sz w:val="15"/>
      <w:shd w:val="clear" w:color="auto" w:fill="FFFFFF"/>
    </w:rPr>
  </w:style>
  <w:style w:type="character" w:customStyle="1" w:styleId="27">
    <w:name w:val="Основной текст (27)_"/>
    <w:link w:val="270"/>
    <w:uiPriority w:val="99"/>
    <w:locked/>
    <w:rsid w:val="001456DD"/>
    <w:rPr>
      <w:sz w:val="19"/>
      <w:shd w:val="clear" w:color="auto" w:fill="FFFFFF"/>
    </w:rPr>
  </w:style>
  <w:style w:type="character" w:customStyle="1" w:styleId="37">
    <w:name w:val="Основной текст (3)"/>
    <w:uiPriority w:val="99"/>
    <w:rsid w:val="001456DD"/>
  </w:style>
  <w:style w:type="character" w:customStyle="1" w:styleId="312">
    <w:name w:val="Основной текст (3) + 12"/>
    <w:aliases w:val="5 pt2"/>
    <w:uiPriority w:val="99"/>
    <w:rsid w:val="001456DD"/>
    <w:rPr>
      <w:rFonts w:ascii="Times New Roman" w:hAnsi="Times New Roman"/>
      <w:spacing w:val="0"/>
      <w:sz w:val="25"/>
    </w:rPr>
  </w:style>
  <w:style w:type="character" w:customStyle="1" w:styleId="15">
    <w:name w:val="Основной текст1"/>
    <w:uiPriority w:val="99"/>
    <w:rsid w:val="001456DD"/>
    <w:rPr>
      <w:rFonts w:ascii="Times New Roman" w:hAnsi="Times New Roman"/>
      <w:spacing w:val="0"/>
      <w:sz w:val="25"/>
      <w:u w:val="single"/>
      <w:shd w:val="clear" w:color="auto" w:fill="FFFFFF"/>
    </w:rPr>
  </w:style>
  <w:style w:type="paragraph" w:customStyle="1" w:styleId="52">
    <w:name w:val="Основной текст (5)"/>
    <w:basedOn w:val="a0"/>
    <w:link w:val="51"/>
    <w:uiPriority w:val="99"/>
    <w:rsid w:val="001456DD"/>
    <w:pPr>
      <w:shd w:val="clear" w:color="auto" w:fill="FFFFFF"/>
      <w:spacing w:line="240" w:lineRule="atLeast"/>
    </w:pPr>
    <w:rPr>
      <w:sz w:val="19"/>
      <w:szCs w:val="20"/>
    </w:rPr>
  </w:style>
  <w:style w:type="paragraph" w:customStyle="1" w:styleId="62">
    <w:name w:val="Основной текст (6)"/>
    <w:basedOn w:val="a0"/>
    <w:link w:val="61"/>
    <w:uiPriority w:val="99"/>
    <w:rsid w:val="001456DD"/>
    <w:pPr>
      <w:shd w:val="clear" w:color="auto" w:fill="FFFFFF"/>
      <w:spacing w:line="245" w:lineRule="exact"/>
    </w:pPr>
    <w:rPr>
      <w:sz w:val="19"/>
      <w:szCs w:val="20"/>
    </w:rPr>
  </w:style>
  <w:style w:type="paragraph" w:customStyle="1" w:styleId="72">
    <w:name w:val="Основной текст (7)"/>
    <w:basedOn w:val="a0"/>
    <w:link w:val="71"/>
    <w:uiPriority w:val="99"/>
    <w:rsid w:val="001456DD"/>
    <w:pPr>
      <w:shd w:val="clear" w:color="auto" w:fill="FFFFFF"/>
      <w:spacing w:line="187" w:lineRule="exact"/>
      <w:ind w:hanging="420"/>
      <w:jc w:val="right"/>
    </w:pPr>
    <w:rPr>
      <w:sz w:val="15"/>
      <w:szCs w:val="20"/>
    </w:rPr>
  </w:style>
  <w:style w:type="paragraph" w:customStyle="1" w:styleId="270">
    <w:name w:val="Основной текст (27)"/>
    <w:basedOn w:val="a0"/>
    <w:link w:val="27"/>
    <w:uiPriority w:val="99"/>
    <w:rsid w:val="001456DD"/>
    <w:pPr>
      <w:shd w:val="clear" w:color="auto" w:fill="FFFFFF"/>
      <w:spacing w:after="180" w:line="240" w:lineRule="atLeast"/>
    </w:pPr>
    <w:rPr>
      <w:sz w:val="19"/>
      <w:szCs w:val="20"/>
    </w:rPr>
  </w:style>
  <w:style w:type="character" w:customStyle="1" w:styleId="28">
    <w:name w:val="Основной текст (2)_"/>
    <w:link w:val="29"/>
    <w:uiPriority w:val="99"/>
    <w:locked/>
    <w:rsid w:val="0067496E"/>
    <w:rPr>
      <w:b/>
      <w:shd w:val="clear" w:color="auto" w:fill="FFFFFF"/>
    </w:rPr>
  </w:style>
  <w:style w:type="paragraph" w:customStyle="1" w:styleId="29">
    <w:name w:val="Основной текст (2)"/>
    <w:basedOn w:val="a0"/>
    <w:link w:val="28"/>
    <w:uiPriority w:val="99"/>
    <w:rsid w:val="0067496E"/>
    <w:pPr>
      <w:widowControl w:val="0"/>
      <w:shd w:val="clear" w:color="auto" w:fill="FFFFFF"/>
      <w:spacing w:after="240" w:line="254" w:lineRule="exact"/>
      <w:ind w:hanging="340"/>
      <w:jc w:val="center"/>
    </w:pPr>
    <w:rPr>
      <w:b/>
      <w:sz w:val="20"/>
      <w:szCs w:val="20"/>
    </w:rPr>
  </w:style>
  <w:style w:type="paragraph" w:customStyle="1" w:styleId="ConsPlusNonformat">
    <w:name w:val="ConsPlusNonformat"/>
    <w:rsid w:val="00927843"/>
    <w:pPr>
      <w:autoSpaceDE w:val="0"/>
      <w:autoSpaceDN w:val="0"/>
      <w:adjustRightInd w:val="0"/>
      <w:jc w:val="both"/>
    </w:pPr>
    <w:rPr>
      <w:rFonts w:ascii="Courier New" w:hAnsi="Courier New" w:cs="Courier New"/>
      <w:sz w:val="20"/>
      <w:szCs w:val="20"/>
      <w:lang w:eastAsia="en-US"/>
    </w:rPr>
  </w:style>
  <w:style w:type="paragraph" w:customStyle="1" w:styleId="2a">
    <w:name w:val="Абзац списка2"/>
    <w:basedOn w:val="a0"/>
    <w:uiPriority w:val="99"/>
    <w:rsid w:val="00927843"/>
    <w:pPr>
      <w:spacing w:after="200" w:line="276" w:lineRule="auto"/>
      <w:ind w:left="720"/>
      <w:contextualSpacing/>
    </w:pPr>
    <w:rPr>
      <w:rFonts w:ascii="Calibri" w:hAnsi="Calibri"/>
      <w:sz w:val="22"/>
      <w:szCs w:val="22"/>
      <w:lang w:eastAsia="en-US"/>
    </w:rPr>
  </w:style>
  <w:style w:type="paragraph" w:customStyle="1" w:styleId="ConsNormal">
    <w:name w:val="ConsNormal"/>
    <w:rsid w:val="001724B0"/>
    <w:pPr>
      <w:widowControl w:val="0"/>
      <w:autoSpaceDE w:val="0"/>
      <w:autoSpaceDN w:val="0"/>
      <w:adjustRightInd w:val="0"/>
      <w:ind w:right="19772" w:firstLine="720"/>
      <w:jc w:val="both"/>
    </w:pPr>
    <w:rPr>
      <w:rFonts w:ascii="Arial" w:hAnsi="Arial" w:cs="Arial"/>
      <w:sz w:val="20"/>
      <w:szCs w:val="20"/>
    </w:rPr>
  </w:style>
  <w:style w:type="character" w:styleId="afe">
    <w:name w:val="annotation reference"/>
    <w:basedOn w:val="a1"/>
    <w:uiPriority w:val="99"/>
    <w:semiHidden/>
    <w:rsid w:val="0091485B"/>
    <w:rPr>
      <w:rFonts w:cs="Times New Roman"/>
      <w:sz w:val="16"/>
    </w:rPr>
  </w:style>
  <w:style w:type="paragraph" w:styleId="aff">
    <w:name w:val="annotation subject"/>
    <w:basedOn w:val="af4"/>
    <w:next w:val="af4"/>
    <w:link w:val="aff0"/>
    <w:uiPriority w:val="99"/>
    <w:semiHidden/>
    <w:rsid w:val="0091485B"/>
    <w:rPr>
      <w:b/>
    </w:rPr>
  </w:style>
  <w:style w:type="character" w:customStyle="1" w:styleId="aff0">
    <w:name w:val="Тема примечания Знак"/>
    <w:basedOn w:val="af5"/>
    <w:link w:val="aff"/>
    <w:uiPriority w:val="99"/>
    <w:semiHidden/>
    <w:locked/>
    <w:rsid w:val="0091485B"/>
    <w:rPr>
      <w:b/>
    </w:rPr>
  </w:style>
  <w:style w:type="table" w:customStyle="1" w:styleId="16">
    <w:name w:val="Сетка таблицы1"/>
    <w:uiPriority w:val="99"/>
    <w:rsid w:val="00983F45"/>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uiPriority w:val="99"/>
    <w:rsid w:val="00363709"/>
    <w:pPr>
      <w:widowControl w:val="0"/>
      <w:spacing w:before="40"/>
      <w:ind w:left="200"/>
      <w:jc w:val="both"/>
    </w:pPr>
    <w:rPr>
      <w:szCs w:val="20"/>
    </w:rPr>
  </w:style>
  <w:style w:type="character" w:styleId="aff1">
    <w:name w:val="line number"/>
    <w:basedOn w:val="a1"/>
    <w:uiPriority w:val="99"/>
    <w:semiHidden/>
    <w:rsid w:val="00363709"/>
    <w:rPr>
      <w:rFonts w:cs="Times New Roman"/>
    </w:rPr>
  </w:style>
  <w:style w:type="character" w:customStyle="1" w:styleId="38">
    <w:name w:val="Основной текст (3) + Не полужирный"/>
    <w:uiPriority w:val="99"/>
    <w:rsid w:val="00726BFB"/>
    <w:rPr>
      <w:rFonts w:ascii="Times New Roman" w:hAnsi="Times New Roman"/>
      <w:b/>
      <w:color w:val="000000"/>
      <w:spacing w:val="0"/>
      <w:w w:val="100"/>
      <w:position w:val="0"/>
      <w:sz w:val="22"/>
      <w:u w:val="none"/>
      <w:lang w:val="ru-RU"/>
    </w:rPr>
  </w:style>
  <w:style w:type="paragraph" w:customStyle="1" w:styleId="aff2">
    <w:name w:val="Содержимое таблицы"/>
    <w:basedOn w:val="a0"/>
    <w:rsid w:val="005B6EE0"/>
    <w:pPr>
      <w:suppressLineNumbers/>
      <w:suppressAutoHyphens/>
    </w:pPr>
    <w:rPr>
      <w:lang w:eastAsia="ar-SA"/>
    </w:rPr>
  </w:style>
  <w:style w:type="paragraph" w:styleId="aff3">
    <w:name w:val="List Paragraph"/>
    <w:basedOn w:val="a0"/>
    <w:link w:val="aff4"/>
    <w:uiPriority w:val="34"/>
    <w:qFormat/>
    <w:rsid w:val="009861B9"/>
    <w:pPr>
      <w:ind w:left="708"/>
    </w:pPr>
  </w:style>
  <w:style w:type="character" w:customStyle="1" w:styleId="17">
    <w:name w:val="Название Знак1"/>
    <w:aliases w:val="Название раздела 1 Знак1"/>
    <w:uiPriority w:val="99"/>
    <w:rsid w:val="00073987"/>
    <w:rPr>
      <w:rFonts w:ascii="Cambria" w:hAnsi="Cambria"/>
      <w:color w:val="17365D"/>
      <w:spacing w:val="5"/>
      <w:kern w:val="28"/>
      <w:sz w:val="52"/>
    </w:rPr>
  </w:style>
  <w:style w:type="character" w:customStyle="1" w:styleId="310">
    <w:name w:val="Основной текст 3 Знак1"/>
    <w:aliases w:val="Знак Знак2"/>
    <w:uiPriority w:val="99"/>
    <w:semiHidden/>
    <w:rsid w:val="00073987"/>
    <w:rPr>
      <w:sz w:val="16"/>
    </w:rPr>
  </w:style>
  <w:style w:type="character" w:customStyle="1" w:styleId="810">
    <w:name w:val="Колонтитул + 81"/>
    <w:aliases w:val="5 pt1,Курсив1"/>
    <w:uiPriority w:val="99"/>
    <w:rsid w:val="00073987"/>
    <w:rPr>
      <w:rFonts w:ascii="Times New Roman" w:hAnsi="Times New Roman"/>
      <w:spacing w:val="0"/>
      <w:sz w:val="25"/>
      <w:u w:val="none"/>
      <w:effect w:val="none"/>
    </w:rPr>
  </w:style>
  <w:style w:type="paragraph" w:customStyle="1" w:styleId="2b">
    <w:name w:val="Обычный2"/>
    <w:rsid w:val="00DD6A61"/>
    <w:pPr>
      <w:widowControl w:val="0"/>
      <w:spacing w:before="40"/>
      <w:ind w:left="200"/>
    </w:pPr>
    <w:rPr>
      <w:szCs w:val="20"/>
    </w:rPr>
  </w:style>
  <w:style w:type="paragraph" w:customStyle="1" w:styleId="320">
    <w:name w:val="Заголовок 32"/>
    <w:uiPriority w:val="99"/>
    <w:rsid w:val="00DD6A61"/>
    <w:pPr>
      <w:widowControl w:val="0"/>
      <w:spacing w:before="240" w:after="40"/>
    </w:pPr>
    <w:rPr>
      <w:b/>
      <w:szCs w:val="20"/>
    </w:rPr>
  </w:style>
  <w:style w:type="paragraph" w:customStyle="1" w:styleId="120">
    <w:name w:val="Заголовок 12"/>
    <w:uiPriority w:val="99"/>
    <w:rsid w:val="00DD6A61"/>
    <w:pPr>
      <w:widowControl w:val="0"/>
      <w:autoSpaceDE w:val="0"/>
      <w:autoSpaceDN w:val="0"/>
      <w:spacing w:before="240" w:after="120"/>
    </w:pPr>
    <w:rPr>
      <w:b/>
      <w:sz w:val="28"/>
      <w:szCs w:val="20"/>
    </w:rPr>
  </w:style>
  <w:style w:type="character" w:customStyle="1" w:styleId="121">
    <w:name w:val="Основной текст + 12"/>
    <w:aliases w:val="5 pt5"/>
    <w:uiPriority w:val="99"/>
    <w:rsid w:val="00DD6A61"/>
    <w:rPr>
      <w:rFonts w:ascii="Times New Roman" w:hAnsi="Times New Roman"/>
      <w:color w:val="000000"/>
      <w:spacing w:val="0"/>
      <w:w w:val="100"/>
      <w:position w:val="0"/>
      <w:sz w:val="25"/>
      <w:u w:val="none"/>
      <w:lang w:val="ru-RU"/>
    </w:rPr>
  </w:style>
  <w:style w:type="paragraph" w:customStyle="1" w:styleId="39">
    <w:name w:val="Основной текст3"/>
    <w:basedOn w:val="a0"/>
    <w:uiPriority w:val="99"/>
    <w:rsid w:val="00DD6A61"/>
    <w:pPr>
      <w:widowControl w:val="0"/>
      <w:shd w:val="clear" w:color="auto" w:fill="FFFFFF"/>
      <w:spacing w:before="60" w:line="240" w:lineRule="atLeast"/>
      <w:jc w:val="center"/>
    </w:pPr>
    <w:rPr>
      <w:sz w:val="26"/>
      <w:szCs w:val="26"/>
    </w:rPr>
  </w:style>
  <w:style w:type="character" w:customStyle="1" w:styleId="43">
    <w:name w:val="Основной текст (4)_"/>
    <w:link w:val="44"/>
    <w:locked/>
    <w:rsid w:val="00745152"/>
    <w:rPr>
      <w:b/>
      <w:shd w:val="clear" w:color="auto" w:fill="FFFFFF"/>
    </w:rPr>
  </w:style>
  <w:style w:type="paragraph" w:customStyle="1" w:styleId="44">
    <w:name w:val="Основной текст (4)"/>
    <w:basedOn w:val="a0"/>
    <w:link w:val="43"/>
    <w:rsid w:val="00745152"/>
    <w:pPr>
      <w:widowControl w:val="0"/>
      <w:shd w:val="clear" w:color="auto" w:fill="FFFFFF"/>
      <w:spacing w:line="240" w:lineRule="atLeast"/>
    </w:pPr>
    <w:rPr>
      <w:b/>
      <w:sz w:val="20"/>
      <w:szCs w:val="20"/>
    </w:rPr>
  </w:style>
  <w:style w:type="character" w:customStyle="1" w:styleId="5Exact">
    <w:name w:val="Основной текст (5) Exact"/>
    <w:uiPriority w:val="99"/>
    <w:locked/>
    <w:rsid w:val="00745152"/>
    <w:rPr>
      <w:rFonts w:ascii="Arial Narrow" w:hAnsi="Arial Narrow"/>
      <w:b/>
      <w:sz w:val="20"/>
      <w:shd w:val="clear" w:color="auto" w:fill="FFFFFF"/>
    </w:rPr>
  </w:style>
  <w:style w:type="character" w:customStyle="1" w:styleId="6Exact">
    <w:name w:val="Основной текст (6) Exact"/>
    <w:uiPriority w:val="99"/>
    <w:locked/>
    <w:rsid w:val="00745152"/>
    <w:rPr>
      <w:spacing w:val="-11"/>
      <w:sz w:val="16"/>
      <w:shd w:val="clear" w:color="auto" w:fill="FFFFFF"/>
    </w:rPr>
  </w:style>
  <w:style w:type="character" w:customStyle="1" w:styleId="7Exact">
    <w:name w:val="Основной текст (7) Exact"/>
    <w:uiPriority w:val="99"/>
    <w:locked/>
    <w:rsid w:val="00745152"/>
    <w:rPr>
      <w:spacing w:val="-7"/>
      <w:sz w:val="14"/>
      <w:shd w:val="clear" w:color="auto" w:fill="FFFFFF"/>
    </w:rPr>
  </w:style>
  <w:style w:type="character" w:customStyle="1" w:styleId="Exact">
    <w:name w:val="Основной текст Exact"/>
    <w:uiPriority w:val="99"/>
    <w:rsid w:val="00745152"/>
    <w:rPr>
      <w:rFonts w:ascii="Times New Roman" w:hAnsi="Times New Roman"/>
      <w:spacing w:val="3"/>
      <w:sz w:val="18"/>
      <w:u w:val="none"/>
      <w:effect w:val="none"/>
    </w:rPr>
  </w:style>
  <w:style w:type="character" w:customStyle="1" w:styleId="41ptExact">
    <w:name w:val="Основной текст (4) + Интервал 1 pt Exact"/>
    <w:uiPriority w:val="99"/>
    <w:rsid w:val="00745152"/>
    <w:rPr>
      <w:b/>
      <w:spacing w:val="24"/>
      <w:sz w:val="21"/>
      <w:shd w:val="clear" w:color="auto" w:fill="FFFFFF"/>
    </w:rPr>
  </w:style>
  <w:style w:type="character" w:customStyle="1" w:styleId="47pt">
    <w:name w:val="Основной текст (4) + 7 pt"/>
    <w:aliases w:val="Не полужирный,Интервал 0 pt Exact"/>
    <w:uiPriority w:val="99"/>
    <w:rsid w:val="00745152"/>
    <w:rPr>
      <w:b/>
      <w:spacing w:val="3"/>
      <w:sz w:val="18"/>
      <w:shd w:val="clear" w:color="auto" w:fill="FFFFFF"/>
    </w:rPr>
  </w:style>
  <w:style w:type="character" w:customStyle="1" w:styleId="4Sylfaen">
    <w:name w:val="Основной текст (4) + Sylfaen"/>
    <w:aliases w:val="8 pt,Не полужирный Exact"/>
    <w:uiPriority w:val="99"/>
    <w:rsid w:val="00745152"/>
    <w:rPr>
      <w:rFonts w:ascii="Sylfaen" w:hAnsi="Sylfaen"/>
      <w:b/>
      <w:sz w:val="16"/>
      <w:shd w:val="clear" w:color="auto" w:fill="FFFFFF"/>
      <w:lang w:val="en-US"/>
    </w:rPr>
  </w:style>
  <w:style w:type="character" w:customStyle="1" w:styleId="aff5">
    <w:name w:val="Основной текст + Полужирный"/>
    <w:uiPriority w:val="99"/>
    <w:rsid w:val="00745152"/>
    <w:rPr>
      <w:b/>
      <w:color w:val="000000"/>
      <w:spacing w:val="0"/>
      <w:w w:val="100"/>
      <w:position w:val="0"/>
      <w:sz w:val="20"/>
      <w:shd w:val="clear" w:color="auto" w:fill="FFFFFF"/>
      <w:lang w:val="ru-RU"/>
    </w:rPr>
  </w:style>
  <w:style w:type="paragraph" w:customStyle="1" w:styleId="45">
    <w:name w:val="Основной текст4"/>
    <w:basedOn w:val="a0"/>
    <w:uiPriority w:val="99"/>
    <w:rsid w:val="0099239B"/>
    <w:pPr>
      <w:widowControl w:val="0"/>
      <w:shd w:val="clear" w:color="auto" w:fill="FFFFFF"/>
      <w:spacing w:before="180" w:line="240" w:lineRule="exact"/>
      <w:ind w:hanging="240"/>
    </w:pPr>
    <w:rPr>
      <w:sz w:val="17"/>
      <w:szCs w:val="17"/>
    </w:rPr>
  </w:style>
  <w:style w:type="character" w:customStyle="1" w:styleId="18Exact">
    <w:name w:val="Основной текст (18) Exact"/>
    <w:link w:val="18"/>
    <w:uiPriority w:val="99"/>
    <w:locked/>
    <w:rsid w:val="00C540EE"/>
    <w:rPr>
      <w:rFonts w:ascii="Lucida Sans Unicode" w:hAnsi="Lucida Sans Unicode"/>
      <w:spacing w:val="-2"/>
      <w:sz w:val="13"/>
      <w:shd w:val="clear" w:color="auto" w:fill="FFFFFF"/>
    </w:rPr>
  </w:style>
  <w:style w:type="paragraph" w:customStyle="1" w:styleId="18">
    <w:name w:val="Основной текст (18)"/>
    <w:basedOn w:val="a0"/>
    <w:link w:val="18Exact"/>
    <w:uiPriority w:val="99"/>
    <w:rsid w:val="00C540EE"/>
    <w:pPr>
      <w:widowControl w:val="0"/>
      <w:shd w:val="clear" w:color="auto" w:fill="FFFFFF"/>
      <w:spacing w:after="120" w:line="240" w:lineRule="atLeast"/>
      <w:jc w:val="left"/>
    </w:pPr>
    <w:rPr>
      <w:rFonts w:ascii="Lucida Sans Unicode" w:hAnsi="Lucida Sans Unicode"/>
      <w:spacing w:val="-2"/>
      <w:sz w:val="13"/>
      <w:szCs w:val="20"/>
    </w:rPr>
  </w:style>
  <w:style w:type="character" w:customStyle="1" w:styleId="2Exact">
    <w:name w:val="Основной текст (2) Exact"/>
    <w:uiPriority w:val="99"/>
    <w:rsid w:val="00C540EE"/>
    <w:rPr>
      <w:rFonts w:ascii="Times New Roman" w:hAnsi="Times New Roman"/>
      <w:b/>
      <w:spacing w:val="7"/>
      <w:sz w:val="16"/>
      <w:u w:val="none"/>
    </w:rPr>
  </w:style>
  <w:style w:type="character" w:customStyle="1" w:styleId="ArialNarrow">
    <w:name w:val="Основной текст + Arial Narrow"/>
    <w:aliases w:val="6,5 pt4,Интервал 0 pt Exact3"/>
    <w:uiPriority w:val="99"/>
    <w:rsid w:val="00C540EE"/>
    <w:rPr>
      <w:rFonts w:ascii="Arial Narrow" w:hAnsi="Arial Narrow"/>
      <w:color w:val="000000"/>
      <w:spacing w:val="0"/>
      <w:w w:val="100"/>
      <w:position w:val="0"/>
      <w:sz w:val="13"/>
      <w:u w:val="none"/>
      <w:shd w:val="clear" w:color="auto" w:fill="FFFFFF"/>
    </w:rPr>
  </w:style>
  <w:style w:type="character" w:customStyle="1" w:styleId="2c">
    <w:name w:val="Основной текст (2) + Не полужирный"/>
    <w:aliases w:val="Интервал 0 pt Exact2"/>
    <w:uiPriority w:val="99"/>
    <w:rsid w:val="00C540EE"/>
    <w:rPr>
      <w:rFonts w:ascii="Times New Roman" w:hAnsi="Times New Roman"/>
      <w:b/>
      <w:color w:val="000000"/>
      <w:spacing w:val="6"/>
      <w:w w:val="100"/>
      <w:position w:val="0"/>
      <w:sz w:val="16"/>
      <w:u w:val="none"/>
      <w:shd w:val="clear" w:color="auto" w:fill="FFFFFF"/>
      <w:lang w:val="ru-RU"/>
    </w:rPr>
  </w:style>
  <w:style w:type="character" w:customStyle="1" w:styleId="2ArialNarrow">
    <w:name w:val="Основной текст (2) + Arial Narrow"/>
    <w:aliases w:val="61,5 pt3,Не полужирный1,Интервал 0 pt Exact1"/>
    <w:uiPriority w:val="99"/>
    <w:rsid w:val="00C540EE"/>
    <w:rPr>
      <w:rFonts w:ascii="Arial Narrow" w:hAnsi="Arial Narrow"/>
      <w:b/>
      <w:color w:val="000000"/>
      <w:spacing w:val="0"/>
      <w:w w:val="100"/>
      <w:position w:val="0"/>
      <w:sz w:val="13"/>
      <w:u w:val="none"/>
      <w:shd w:val="clear" w:color="auto" w:fill="FFFFFF"/>
      <w:lang w:val="ru-RU"/>
    </w:rPr>
  </w:style>
  <w:style w:type="character" w:customStyle="1" w:styleId="73">
    <w:name w:val="Основной текст + 7"/>
    <w:aliases w:val="5 pt6"/>
    <w:uiPriority w:val="99"/>
    <w:rsid w:val="00FC09C0"/>
    <w:rPr>
      <w:rFonts w:ascii="Lucida Sans Unicode" w:hAnsi="Lucida Sans Unicode"/>
      <w:color w:val="000000"/>
      <w:spacing w:val="0"/>
      <w:w w:val="100"/>
      <w:position w:val="0"/>
      <w:sz w:val="15"/>
      <w:u w:val="none"/>
      <w:shd w:val="clear" w:color="auto" w:fill="FFFFFF"/>
      <w:lang w:val="ru-RU"/>
    </w:rPr>
  </w:style>
  <w:style w:type="paragraph" w:styleId="aff6">
    <w:name w:val="Revision"/>
    <w:hidden/>
    <w:uiPriority w:val="99"/>
    <w:semiHidden/>
    <w:rsid w:val="007C6266"/>
    <w:rPr>
      <w:sz w:val="24"/>
      <w:szCs w:val="24"/>
    </w:rPr>
  </w:style>
  <w:style w:type="paragraph" w:styleId="aff7">
    <w:name w:val="TOC Heading"/>
    <w:basedOn w:val="10"/>
    <w:next w:val="a0"/>
    <w:uiPriority w:val="39"/>
    <w:unhideWhenUsed/>
    <w:qFormat/>
    <w:rsid w:val="00C40AF8"/>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2d">
    <w:name w:val="toc 2"/>
    <w:basedOn w:val="a0"/>
    <w:next w:val="a0"/>
    <w:autoRedefine/>
    <w:uiPriority w:val="39"/>
    <w:rsid w:val="006D4C0D"/>
    <w:pPr>
      <w:tabs>
        <w:tab w:val="right" w:leader="dot" w:pos="10196"/>
      </w:tabs>
      <w:spacing w:after="100"/>
      <w:ind w:left="240"/>
    </w:pPr>
    <w:rPr>
      <w:b/>
      <w:iCs/>
      <w:noProof/>
    </w:rPr>
  </w:style>
  <w:style w:type="paragraph" w:customStyle="1" w:styleId="53">
    <w:name w:val="Основной текст5"/>
    <w:basedOn w:val="a0"/>
    <w:rsid w:val="0008078F"/>
    <w:rPr>
      <w:rFonts w:ascii="Times New Roman CYR" w:hAnsi="Times New Roman CYR"/>
      <w:sz w:val="22"/>
      <w:szCs w:val="20"/>
    </w:rPr>
  </w:style>
  <w:style w:type="paragraph" w:customStyle="1" w:styleId="msonormalcxspmiddle">
    <w:name w:val="msonormalcxspmiddle"/>
    <w:basedOn w:val="a0"/>
    <w:rsid w:val="0008078F"/>
    <w:pPr>
      <w:spacing w:before="100" w:beforeAutospacing="1" w:after="100" w:afterAutospacing="1"/>
      <w:jc w:val="left"/>
    </w:pPr>
  </w:style>
  <w:style w:type="character" w:customStyle="1" w:styleId="82">
    <w:name w:val="Основной текст (8)_"/>
    <w:link w:val="83"/>
    <w:rsid w:val="007E46C3"/>
    <w:rPr>
      <w:spacing w:val="2"/>
      <w:sz w:val="23"/>
      <w:szCs w:val="23"/>
      <w:shd w:val="clear" w:color="auto" w:fill="FFFFFF"/>
    </w:rPr>
  </w:style>
  <w:style w:type="paragraph" w:customStyle="1" w:styleId="83">
    <w:name w:val="Основной текст (8)"/>
    <w:basedOn w:val="a0"/>
    <w:link w:val="82"/>
    <w:rsid w:val="007E46C3"/>
    <w:pPr>
      <w:widowControl w:val="0"/>
      <w:shd w:val="clear" w:color="auto" w:fill="FFFFFF"/>
      <w:spacing w:after="300" w:line="312" w:lineRule="exact"/>
    </w:pPr>
    <w:rPr>
      <w:spacing w:val="2"/>
      <w:sz w:val="23"/>
      <w:szCs w:val="23"/>
    </w:rPr>
  </w:style>
  <w:style w:type="character" w:customStyle="1" w:styleId="0pt">
    <w:name w:val="Основной текст + Курсив;Интервал 0 pt"/>
    <w:rsid w:val="007E46C3"/>
    <w:rPr>
      <w:rFonts w:ascii="Times New Roman" w:eastAsia="Times New Roman" w:hAnsi="Times New Roman" w:cs="Times New Roman"/>
      <w:b w:val="0"/>
      <w:bCs w:val="0"/>
      <w:i/>
      <w:iCs/>
      <w:smallCaps w:val="0"/>
      <w:strike w:val="0"/>
      <w:color w:val="000000"/>
      <w:spacing w:val="5"/>
      <w:w w:val="100"/>
      <w:position w:val="0"/>
      <w:sz w:val="18"/>
      <w:szCs w:val="18"/>
      <w:u w:val="none"/>
      <w:shd w:val="clear" w:color="auto" w:fill="FFFFFF"/>
      <w:lang w:val="ru-RU"/>
    </w:rPr>
  </w:style>
  <w:style w:type="paragraph" w:customStyle="1" w:styleId="140">
    <w:name w:val="Основной текст14"/>
    <w:basedOn w:val="a0"/>
    <w:rsid w:val="007E46C3"/>
    <w:pPr>
      <w:widowControl w:val="0"/>
      <w:shd w:val="clear" w:color="auto" w:fill="FFFFFF"/>
      <w:spacing w:after="60" w:line="221" w:lineRule="exact"/>
      <w:ind w:hanging="1460"/>
      <w:jc w:val="center"/>
    </w:pPr>
    <w:rPr>
      <w:color w:val="000000"/>
      <w:spacing w:val="4"/>
      <w:sz w:val="18"/>
      <w:szCs w:val="18"/>
    </w:rPr>
  </w:style>
  <w:style w:type="character" w:customStyle="1" w:styleId="1pt">
    <w:name w:val="Основной текст + Курсив;Интервал 1 pt"/>
    <w:rsid w:val="007E46C3"/>
    <w:rPr>
      <w:rFonts w:ascii="Times New Roman" w:eastAsia="Times New Roman" w:hAnsi="Times New Roman" w:cs="Times New Roman"/>
      <w:b w:val="0"/>
      <w:bCs w:val="0"/>
      <w:i/>
      <w:iCs/>
      <w:smallCaps w:val="0"/>
      <w:strike w:val="0"/>
      <w:color w:val="000000"/>
      <w:spacing w:val="26"/>
      <w:w w:val="100"/>
      <w:position w:val="0"/>
      <w:sz w:val="18"/>
      <w:szCs w:val="18"/>
      <w:u w:val="none"/>
      <w:shd w:val="clear" w:color="auto" w:fill="FFFFFF"/>
      <w:lang w:val="en-US"/>
    </w:rPr>
  </w:style>
  <w:style w:type="character" w:customStyle="1" w:styleId="aff8">
    <w:name w:val="Основной текст + Курсив"/>
    <w:rsid w:val="007E46C3"/>
    <w:rPr>
      <w:rFonts w:ascii="Times New Roman" w:eastAsia="Times New Roman" w:hAnsi="Times New Roman" w:cs="Times New Roman"/>
      <w:b w:val="0"/>
      <w:bCs w:val="0"/>
      <w:i/>
      <w:iCs/>
      <w:smallCaps w:val="0"/>
      <w:strike w:val="0"/>
      <w:color w:val="000000"/>
      <w:spacing w:val="4"/>
      <w:w w:val="100"/>
      <w:position w:val="0"/>
      <w:sz w:val="18"/>
      <w:szCs w:val="18"/>
      <w:u w:val="none"/>
      <w:shd w:val="clear" w:color="auto" w:fill="FFFFFF"/>
    </w:rPr>
  </w:style>
  <w:style w:type="character" w:customStyle="1" w:styleId="105pt0pt">
    <w:name w:val="Основной текст + 10;5 pt;Интервал 0 pt"/>
    <w:rsid w:val="007E46C3"/>
    <w:rPr>
      <w:rFonts w:ascii="Times New Roman" w:eastAsia="Times New Roman" w:hAnsi="Times New Roman" w:cs="Times New Roman"/>
      <w:b w:val="0"/>
      <w:bCs w:val="0"/>
      <w:i w:val="0"/>
      <w:iCs w:val="0"/>
      <w:smallCaps w:val="0"/>
      <w:strike w:val="0"/>
      <w:color w:val="000000"/>
      <w:spacing w:val="5"/>
      <w:w w:val="100"/>
      <w:position w:val="0"/>
      <w:sz w:val="21"/>
      <w:szCs w:val="21"/>
      <w:u w:val="none"/>
      <w:shd w:val="clear" w:color="auto" w:fill="FFFFFF"/>
      <w:lang w:val="ru-RU"/>
    </w:rPr>
  </w:style>
  <w:style w:type="paragraph" w:customStyle="1" w:styleId="aff9">
    <w:name w:val="Стиль"/>
    <w:rsid w:val="00DB2E37"/>
    <w:pPr>
      <w:suppressAutoHyphens/>
    </w:pPr>
    <w:rPr>
      <w:rFonts w:ascii="Roman 10cpi" w:hAnsi="Roman 10cpi"/>
      <w:b/>
      <w:color w:val="000000"/>
      <w:sz w:val="40"/>
      <w:szCs w:val="20"/>
    </w:rPr>
  </w:style>
  <w:style w:type="character" w:customStyle="1" w:styleId="aff4">
    <w:name w:val="Абзац списка Знак"/>
    <w:link w:val="aff3"/>
    <w:uiPriority w:val="34"/>
    <w:locked/>
    <w:rsid w:val="00DB2E37"/>
    <w:rPr>
      <w:sz w:val="24"/>
      <w:szCs w:val="24"/>
    </w:rPr>
  </w:style>
  <w:style w:type="paragraph" w:customStyle="1" w:styleId="Standard">
    <w:name w:val="Standard"/>
    <w:rsid w:val="00FE09B4"/>
    <w:pPr>
      <w:suppressAutoHyphens/>
      <w:autoSpaceDN w:val="0"/>
    </w:pPr>
    <w:rPr>
      <w:rFonts w:ascii="Arial" w:eastAsia="SimSun" w:hAnsi="Arial" w:cs="Mangal"/>
      <w:kern w:val="3"/>
      <w:sz w:val="24"/>
      <w:szCs w:val="24"/>
      <w:lang w:eastAsia="zh-CN" w:bidi="hi-IN"/>
    </w:rPr>
  </w:style>
  <w:style w:type="paragraph" w:customStyle="1" w:styleId="Default">
    <w:name w:val="Default"/>
    <w:rsid w:val="001411B8"/>
    <w:pPr>
      <w:autoSpaceDE w:val="0"/>
      <w:autoSpaceDN w:val="0"/>
      <w:adjustRightInd w:val="0"/>
    </w:pPr>
    <w:rPr>
      <w:rFonts w:ascii="Arial" w:hAnsi="Arial" w:cs="Arial"/>
      <w:color w:val="000000"/>
      <w:sz w:val="24"/>
      <w:szCs w:val="24"/>
    </w:rPr>
  </w:style>
  <w:style w:type="numbering" w:customStyle="1" w:styleId="19">
    <w:name w:val="Нет списка1"/>
    <w:next w:val="a3"/>
    <w:uiPriority w:val="99"/>
    <w:semiHidden/>
    <w:unhideWhenUsed/>
    <w:rsid w:val="00EC0FA9"/>
  </w:style>
  <w:style w:type="table" w:customStyle="1" w:styleId="2e">
    <w:name w:val="Сетка таблицы2"/>
    <w:basedOn w:val="a2"/>
    <w:next w:val="a6"/>
    <w:uiPriority w:val="99"/>
    <w:rsid w:val="00EC0FA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uiPriority w:val="99"/>
    <w:rsid w:val="00EC0FA9"/>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EC0FA9"/>
    <w:pPr>
      <w:widowControl w:val="0"/>
      <w:autoSpaceDE w:val="0"/>
      <w:autoSpaceDN w:val="0"/>
    </w:pPr>
    <w:rPr>
      <w:b/>
      <w:sz w:val="18"/>
      <w:szCs w:val="20"/>
    </w:rPr>
  </w:style>
  <w:style w:type="paragraph" w:customStyle="1" w:styleId="ConsPlusTitlePage">
    <w:name w:val="ConsPlusTitlePage"/>
    <w:rsid w:val="00EC0FA9"/>
    <w:pPr>
      <w:widowControl w:val="0"/>
      <w:autoSpaceDE w:val="0"/>
      <w:autoSpaceDN w:val="0"/>
    </w:pPr>
    <w:rPr>
      <w:rFonts w:ascii="Tahoma" w:hAnsi="Tahoma" w:cs="Tahoma"/>
      <w:sz w:val="20"/>
      <w:szCs w:val="20"/>
    </w:rPr>
  </w:style>
  <w:style w:type="paragraph" w:styleId="affa">
    <w:name w:val="Document Map"/>
    <w:basedOn w:val="a0"/>
    <w:link w:val="affb"/>
    <w:semiHidden/>
    <w:locked/>
    <w:rsid w:val="006D6AD3"/>
    <w:pPr>
      <w:shd w:val="clear" w:color="auto" w:fill="000080"/>
      <w:jc w:val="left"/>
    </w:pPr>
    <w:rPr>
      <w:rFonts w:ascii="Tahoma" w:hAnsi="Tahoma"/>
      <w:sz w:val="20"/>
      <w:szCs w:val="20"/>
    </w:rPr>
  </w:style>
  <w:style w:type="character" w:customStyle="1" w:styleId="affb">
    <w:name w:val="Схема документа Знак"/>
    <w:basedOn w:val="a1"/>
    <w:link w:val="affa"/>
    <w:semiHidden/>
    <w:rsid w:val="006D6AD3"/>
    <w:rPr>
      <w:rFonts w:ascii="Tahoma" w:hAnsi="Tahoma"/>
      <w:sz w:val="20"/>
      <w:szCs w:val="20"/>
      <w:shd w:val="clear" w:color="auto" w:fill="000080"/>
    </w:rPr>
  </w:style>
  <w:style w:type="paragraph" w:styleId="a">
    <w:name w:val="List Bullet"/>
    <w:basedOn w:val="a0"/>
    <w:autoRedefine/>
    <w:locked/>
    <w:rsid w:val="006D6AD3"/>
    <w:pPr>
      <w:numPr>
        <w:numId w:val="33"/>
      </w:numPr>
      <w:jc w:val="left"/>
    </w:pPr>
    <w:rPr>
      <w:szCs w:val="20"/>
    </w:rPr>
  </w:style>
  <w:style w:type="paragraph" w:customStyle="1" w:styleId="1a">
    <w:name w:val="заголовок 1"/>
    <w:basedOn w:val="a0"/>
    <w:next w:val="a0"/>
    <w:rsid w:val="006D6AD3"/>
    <w:pPr>
      <w:keepNext/>
      <w:autoSpaceDE w:val="0"/>
      <w:autoSpaceDN w:val="0"/>
      <w:ind w:left="-567"/>
      <w:jc w:val="right"/>
      <w:outlineLvl w:val="0"/>
    </w:pPr>
    <w:rPr>
      <w:sz w:val="20"/>
    </w:rPr>
  </w:style>
  <w:style w:type="paragraph" w:customStyle="1" w:styleId="2f">
    <w:name w:val="заголовок 2"/>
    <w:basedOn w:val="a0"/>
    <w:next w:val="a0"/>
    <w:rsid w:val="006D6AD3"/>
    <w:pPr>
      <w:keepNext/>
      <w:autoSpaceDE w:val="0"/>
      <w:autoSpaceDN w:val="0"/>
      <w:jc w:val="left"/>
      <w:outlineLvl w:val="1"/>
    </w:pPr>
    <w:rPr>
      <w:sz w:val="20"/>
    </w:rPr>
  </w:style>
  <w:style w:type="paragraph" w:styleId="2f0">
    <w:name w:val="List 2"/>
    <w:basedOn w:val="a0"/>
    <w:locked/>
    <w:rsid w:val="006D6AD3"/>
    <w:pPr>
      <w:ind w:left="566" w:hanging="283"/>
      <w:jc w:val="left"/>
    </w:pPr>
    <w:rPr>
      <w:sz w:val="20"/>
      <w:szCs w:val="20"/>
    </w:rPr>
  </w:style>
  <w:style w:type="paragraph" w:styleId="2f1">
    <w:name w:val="List Bullet 2"/>
    <w:basedOn w:val="a0"/>
    <w:autoRedefine/>
    <w:locked/>
    <w:rsid w:val="006D6AD3"/>
    <w:pPr>
      <w:jc w:val="left"/>
    </w:pPr>
    <w:rPr>
      <w:sz w:val="28"/>
      <w:szCs w:val="20"/>
    </w:rPr>
  </w:style>
  <w:style w:type="paragraph" w:styleId="affc">
    <w:name w:val="footnote text"/>
    <w:basedOn w:val="a0"/>
    <w:link w:val="affd"/>
    <w:semiHidden/>
    <w:locked/>
    <w:rsid w:val="006D6AD3"/>
    <w:pPr>
      <w:jc w:val="left"/>
    </w:pPr>
    <w:rPr>
      <w:sz w:val="20"/>
      <w:szCs w:val="20"/>
    </w:rPr>
  </w:style>
  <w:style w:type="character" w:customStyle="1" w:styleId="affd">
    <w:name w:val="Текст сноски Знак"/>
    <w:basedOn w:val="a1"/>
    <w:link w:val="affc"/>
    <w:semiHidden/>
    <w:rsid w:val="006D6AD3"/>
    <w:rPr>
      <w:sz w:val="20"/>
      <w:szCs w:val="20"/>
    </w:rPr>
  </w:style>
  <w:style w:type="character" w:styleId="affe">
    <w:name w:val="footnote reference"/>
    <w:semiHidden/>
    <w:locked/>
    <w:rsid w:val="006D6AD3"/>
    <w:rPr>
      <w:vertAlign w:val="superscript"/>
    </w:rPr>
  </w:style>
  <w:style w:type="character" w:customStyle="1" w:styleId="PEStyleFont3">
    <w:name w:val="PEStyleFont3"/>
    <w:rsid w:val="006D6AD3"/>
    <w:rPr>
      <w:rFonts w:ascii="Arial CYR" w:hAnsi="Arial CYR"/>
      <w:spacing w:val="0"/>
      <w:position w:val="0"/>
      <w:sz w:val="20"/>
      <w:szCs w:val="20"/>
      <w:u w:val="none"/>
    </w:rPr>
  </w:style>
  <w:style w:type="paragraph" w:styleId="afff">
    <w:name w:val="Plain Text"/>
    <w:basedOn w:val="a0"/>
    <w:link w:val="afff0"/>
    <w:locked/>
    <w:rsid w:val="006D6AD3"/>
    <w:pPr>
      <w:jc w:val="left"/>
    </w:pPr>
    <w:rPr>
      <w:rFonts w:ascii="Courier New" w:hAnsi="Courier New" w:cs="Courier New"/>
      <w:sz w:val="20"/>
      <w:szCs w:val="20"/>
    </w:rPr>
  </w:style>
  <w:style w:type="character" w:customStyle="1" w:styleId="afff0">
    <w:name w:val="Текст Знак"/>
    <w:basedOn w:val="a1"/>
    <w:link w:val="afff"/>
    <w:rsid w:val="006D6AD3"/>
    <w:rPr>
      <w:rFonts w:ascii="Courier New" w:hAnsi="Courier New" w:cs="Courier New"/>
      <w:sz w:val="20"/>
      <w:szCs w:val="20"/>
    </w:rPr>
  </w:style>
  <w:style w:type="character" w:customStyle="1" w:styleId="PEStyleFont4">
    <w:name w:val="PEStyleFont4"/>
    <w:rsid w:val="006D6AD3"/>
    <w:rPr>
      <w:rFonts w:ascii="Arial CYR" w:hAnsi="Arial CYR"/>
      <w:b/>
      <w:i/>
      <w:spacing w:val="0"/>
      <w:position w:val="0"/>
      <w:sz w:val="28"/>
      <w:szCs w:val="28"/>
      <w:u w:val="none"/>
    </w:rPr>
  </w:style>
  <w:style w:type="paragraph" w:customStyle="1" w:styleId="PEStylePara2">
    <w:name w:val="PEStylePara2"/>
    <w:basedOn w:val="a0"/>
    <w:next w:val="a0"/>
    <w:rsid w:val="006D6AD3"/>
    <w:pPr>
      <w:keepNext/>
      <w:keepLines/>
      <w:jc w:val="center"/>
    </w:pPr>
    <w:rPr>
      <w:rFonts w:ascii="Courier New" w:hAnsi="Courier New" w:cs="Courier New"/>
      <w:sz w:val="20"/>
      <w:szCs w:val="20"/>
    </w:rPr>
  </w:style>
  <w:style w:type="character" w:customStyle="1" w:styleId="PEStyleFont6">
    <w:name w:val="PEStyleFont6"/>
    <w:rsid w:val="006D6AD3"/>
    <w:rPr>
      <w:rFonts w:ascii="Arial CYR" w:hAnsi="Arial CYR"/>
      <w:b/>
      <w:spacing w:val="0"/>
      <w:position w:val="0"/>
      <w:sz w:val="16"/>
      <w:szCs w:val="16"/>
      <w:u w:val="none"/>
    </w:rPr>
  </w:style>
  <w:style w:type="character" w:customStyle="1" w:styleId="PEStyleFont8">
    <w:name w:val="PEStyleFont8"/>
    <w:rsid w:val="006D6AD3"/>
    <w:rPr>
      <w:rFonts w:ascii="Arial CYR" w:hAnsi="Arial CYR"/>
      <w:spacing w:val="0"/>
      <w:position w:val="0"/>
      <w:sz w:val="16"/>
      <w:szCs w:val="16"/>
      <w:u w:val="none"/>
    </w:rPr>
  </w:style>
  <w:style w:type="paragraph" w:customStyle="1" w:styleId="PEStylePara1">
    <w:name w:val="PEStylePara1"/>
    <w:basedOn w:val="a0"/>
    <w:next w:val="a0"/>
    <w:rsid w:val="006D6AD3"/>
    <w:rPr>
      <w:rFonts w:ascii="Courier New" w:hAnsi="Courier New" w:cs="Courier New"/>
      <w:sz w:val="20"/>
      <w:szCs w:val="20"/>
    </w:rPr>
  </w:style>
  <w:style w:type="paragraph" w:styleId="3a">
    <w:name w:val="toc 3"/>
    <w:basedOn w:val="a0"/>
    <w:next w:val="a0"/>
    <w:autoRedefine/>
    <w:uiPriority w:val="39"/>
    <w:unhideWhenUsed/>
    <w:rsid w:val="008E2135"/>
    <w:pPr>
      <w:spacing w:after="100"/>
      <w:ind w:left="480"/>
    </w:pPr>
  </w:style>
  <w:style w:type="paragraph" w:styleId="46">
    <w:name w:val="toc 4"/>
    <w:basedOn w:val="a0"/>
    <w:next w:val="a0"/>
    <w:autoRedefine/>
    <w:uiPriority w:val="39"/>
    <w:unhideWhenUsed/>
    <w:rsid w:val="008E2135"/>
    <w:pPr>
      <w:spacing w:after="100" w:line="276" w:lineRule="auto"/>
      <w:ind w:left="660"/>
      <w:jc w:val="left"/>
    </w:pPr>
    <w:rPr>
      <w:rFonts w:asciiTheme="minorHAnsi" w:eastAsiaTheme="minorEastAsia" w:hAnsiTheme="minorHAnsi" w:cstheme="minorBidi"/>
      <w:sz w:val="22"/>
      <w:szCs w:val="22"/>
    </w:rPr>
  </w:style>
  <w:style w:type="paragraph" w:styleId="54">
    <w:name w:val="toc 5"/>
    <w:basedOn w:val="a0"/>
    <w:next w:val="a0"/>
    <w:autoRedefine/>
    <w:uiPriority w:val="39"/>
    <w:unhideWhenUsed/>
    <w:rsid w:val="008E2135"/>
    <w:pPr>
      <w:spacing w:after="100" w:line="276" w:lineRule="auto"/>
      <w:ind w:left="880"/>
      <w:jc w:val="left"/>
    </w:pPr>
    <w:rPr>
      <w:rFonts w:asciiTheme="minorHAnsi" w:eastAsiaTheme="minorEastAsia" w:hAnsiTheme="minorHAnsi" w:cstheme="minorBidi"/>
      <w:sz w:val="22"/>
      <w:szCs w:val="22"/>
    </w:rPr>
  </w:style>
  <w:style w:type="paragraph" w:styleId="63">
    <w:name w:val="toc 6"/>
    <w:basedOn w:val="a0"/>
    <w:next w:val="a0"/>
    <w:autoRedefine/>
    <w:uiPriority w:val="39"/>
    <w:unhideWhenUsed/>
    <w:rsid w:val="008E2135"/>
    <w:pPr>
      <w:spacing w:after="100" w:line="276" w:lineRule="auto"/>
      <w:ind w:left="1100"/>
      <w:jc w:val="left"/>
    </w:pPr>
    <w:rPr>
      <w:rFonts w:asciiTheme="minorHAnsi" w:eastAsiaTheme="minorEastAsia" w:hAnsiTheme="minorHAnsi" w:cstheme="minorBidi"/>
      <w:sz w:val="22"/>
      <w:szCs w:val="22"/>
    </w:rPr>
  </w:style>
  <w:style w:type="paragraph" w:styleId="74">
    <w:name w:val="toc 7"/>
    <w:basedOn w:val="a0"/>
    <w:next w:val="a0"/>
    <w:autoRedefine/>
    <w:uiPriority w:val="39"/>
    <w:unhideWhenUsed/>
    <w:rsid w:val="008E2135"/>
    <w:pPr>
      <w:spacing w:after="100" w:line="276" w:lineRule="auto"/>
      <w:ind w:left="1320"/>
      <w:jc w:val="left"/>
    </w:pPr>
    <w:rPr>
      <w:rFonts w:asciiTheme="minorHAnsi" w:eastAsiaTheme="minorEastAsia" w:hAnsiTheme="minorHAnsi" w:cstheme="minorBidi"/>
      <w:sz w:val="22"/>
      <w:szCs w:val="22"/>
    </w:rPr>
  </w:style>
  <w:style w:type="paragraph" w:styleId="84">
    <w:name w:val="toc 8"/>
    <w:basedOn w:val="a0"/>
    <w:next w:val="a0"/>
    <w:autoRedefine/>
    <w:uiPriority w:val="39"/>
    <w:unhideWhenUsed/>
    <w:rsid w:val="008E2135"/>
    <w:pPr>
      <w:spacing w:after="100" w:line="276" w:lineRule="auto"/>
      <w:ind w:left="1540"/>
      <w:jc w:val="left"/>
    </w:pPr>
    <w:rPr>
      <w:rFonts w:asciiTheme="minorHAnsi" w:eastAsiaTheme="minorEastAsia" w:hAnsiTheme="minorHAnsi" w:cstheme="minorBidi"/>
      <w:sz w:val="22"/>
      <w:szCs w:val="22"/>
    </w:rPr>
  </w:style>
  <w:style w:type="paragraph" w:styleId="92">
    <w:name w:val="toc 9"/>
    <w:basedOn w:val="a0"/>
    <w:next w:val="a0"/>
    <w:autoRedefine/>
    <w:uiPriority w:val="39"/>
    <w:unhideWhenUsed/>
    <w:rsid w:val="008E2135"/>
    <w:pPr>
      <w:spacing w:after="100" w:line="276" w:lineRule="auto"/>
      <w:ind w:left="1760"/>
      <w:jc w:val="left"/>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lsdException w:name="footnote text" w:locked="1" w:uiPriority="0"/>
    <w:lsdException w:name="annotation text" w:locked="1"/>
    <w:lsdException w:name="header" w:locked="1" w:uiPriority="0"/>
    <w:lsdException w:name="footer" w:locked="1" w:uiPriority="0"/>
    <w:lsdException w:name="index heading" w:locked="1"/>
    <w:lsdException w:name="caption" w:uiPriority="0" w:qFormat="1"/>
    <w:lsdException w:name="table of figures" w:locked="1"/>
    <w:lsdException w:name="envelope address" w:locked="1"/>
    <w:lsdException w:name="envelope return" w:locked="1"/>
    <w:lsdException w:name="footnote reference" w:locked="1" w:uiPriority="0"/>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uiPriority="0"/>
    <w:lsdException w:name="List Number" w:locked="1"/>
    <w:lsdException w:name="List 2" w:locked="1" w:uiPriority="0"/>
    <w:lsdException w:name="List 3" w:locked="1"/>
    <w:lsdException w:name="List 4" w:locked="1"/>
    <w:lsdException w:name="List 5" w:locked="1"/>
    <w:lsdException w:name="List Bullet 2" w:locked="1" w:uiPriority="0"/>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uiPriority="0"/>
    <w:lsdException w:name="Body Text Indent 2" w:locked="1" w:uiPriority="0"/>
    <w:lsdException w:name="Body Text Indent 3" w:locked="1" w:uiPriority="0"/>
    <w:lsdException w:name="Block Text" w:locked="1"/>
    <w:lsdException w:name="Hyperlink" w:locked="1"/>
    <w:lsdException w:name="FollowedHyperlink" w:locked="1" w:uiPriority="0"/>
    <w:lsdException w:name="Strong" w:semiHidden="0" w:unhideWhenUsed="0" w:qFormat="1"/>
    <w:lsdException w:name="Emphasis" w:semiHidden="0" w:uiPriority="0" w:unhideWhenUsed="0" w:qFormat="1"/>
    <w:lsdException w:name="Document Map" w:locked="1" w:uiPriority="0"/>
    <w:lsdException w:name="Plain Text" w:locked="1" w:uiPriority="0"/>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85DC8"/>
    <w:pPr>
      <w:jc w:val="both"/>
    </w:pPr>
    <w:rPr>
      <w:sz w:val="24"/>
      <w:szCs w:val="24"/>
    </w:rPr>
  </w:style>
  <w:style w:type="paragraph" w:styleId="10">
    <w:name w:val="heading 1"/>
    <w:basedOn w:val="a0"/>
    <w:next w:val="a0"/>
    <w:link w:val="11"/>
    <w:qFormat/>
    <w:rsid w:val="005C005F"/>
    <w:pPr>
      <w:keepNext/>
      <w:spacing w:before="240" w:after="60"/>
      <w:outlineLvl w:val="0"/>
    </w:pPr>
    <w:rPr>
      <w:rFonts w:ascii="Cambria" w:hAnsi="Cambria"/>
      <w:b/>
      <w:kern w:val="32"/>
      <w:sz w:val="32"/>
      <w:szCs w:val="20"/>
    </w:rPr>
  </w:style>
  <w:style w:type="paragraph" w:styleId="20">
    <w:name w:val="heading 2"/>
    <w:basedOn w:val="a0"/>
    <w:next w:val="a0"/>
    <w:link w:val="21"/>
    <w:qFormat/>
    <w:rsid w:val="007E60E6"/>
    <w:pPr>
      <w:keepNext/>
      <w:ind w:left="360"/>
      <w:jc w:val="center"/>
      <w:outlineLvl w:val="1"/>
    </w:pPr>
    <w:rPr>
      <w:b/>
      <w:szCs w:val="20"/>
    </w:rPr>
  </w:style>
  <w:style w:type="paragraph" w:styleId="3">
    <w:name w:val="heading 3"/>
    <w:basedOn w:val="a0"/>
    <w:next w:val="a0"/>
    <w:link w:val="30"/>
    <w:qFormat/>
    <w:rsid w:val="003D2C4F"/>
    <w:pPr>
      <w:keepNext/>
      <w:spacing w:before="240" w:after="60"/>
      <w:outlineLvl w:val="2"/>
    </w:pPr>
    <w:rPr>
      <w:rFonts w:ascii="Arial" w:hAnsi="Arial"/>
      <w:b/>
      <w:sz w:val="26"/>
      <w:szCs w:val="20"/>
    </w:rPr>
  </w:style>
  <w:style w:type="paragraph" w:styleId="4">
    <w:name w:val="heading 4"/>
    <w:basedOn w:val="a0"/>
    <w:next w:val="a0"/>
    <w:link w:val="40"/>
    <w:qFormat/>
    <w:rsid w:val="009F7AB5"/>
    <w:pPr>
      <w:keepNext/>
      <w:spacing w:before="240" w:after="60"/>
      <w:outlineLvl w:val="3"/>
    </w:pPr>
    <w:rPr>
      <w:b/>
      <w:sz w:val="28"/>
      <w:szCs w:val="20"/>
    </w:rPr>
  </w:style>
  <w:style w:type="paragraph" w:styleId="5">
    <w:name w:val="heading 5"/>
    <w:basedOn w:val="a0"/>
    <w:next w:val="a0"/>
    <w:link w:val="50"/>
    <w:qFormat/>
    <w:rsid w:val="003337C2"/>
    <w:pPr>
      <w:keepNext/>
      <w:outlineLvl w:val="4"/>
    </w:pPr>
    <w:rPr>
      <w:color w:val="000000"/>
      <w:szCs w:val="20"/>
    </w:rPr>
  </w:style>
  <w:style w:type="paragraph" w:styleId="6">
    <w:name w:val="heading 6"/>
    <w:basedOn w:val="a0"/>
    <w:next w:val="a0"/>
    <w:link w:val="60"/>
    <w:qFormat/>
    <w:rsid w:val="003337C2"/>
    <w:pPr>
      <w:keepNext/>
      <w:jc w:val="center"/>
      <w:outlineLvl w:val="5"/>
    </w:pPr>
    <w:rPr>
      <w:b/>
      <w:sz w:val="20"/>
      <w:szCs w:val="20"/>
    </w:rPr>
  </w:style>
  <w:style w:type="paragraph" w:styleId="7">
    <w:name w:val="heading 7"/>
    <w:basedOn w:val="a0"/>
    <w:next w:val="a0"/>
    <w:link w:val="70"/>
    <w:qFormat/>
    <w:rsid w:val="003337C2"/>
    <w:pPr>
      <w:keepNext/>
      <w:outlineLvl w:val="6"/>
    </w:pPr>
    <w:rPr>
      <w:szCs w:val="20"/>
    </w:rPr>
  </w:style>
  <w:style w:type="paragraph" w:styleId="8">
    <w:name w:val="heading 8"/>
    <w:basedOn w:val="a0"/>
    <w:next w:val="a0"/>
    <w:link w:val="80"/>
    <w:qFormat/>
    <w:rsid w:val="003337C2"/>
    <w:pPr>
      <w:keepNext/>
      <w:outlineLvl w:val="7"/>
    </w:pPr>
    <w:rPr>
      <w:b/>
      <w:color w:val="000000"/>
      <w:sz w:val="20"/>
      <w:szCs w:val="20"/>
    </w:rPr>
  </w:style>
  <w:style w:type="paragraph" w:styleId="9">
    <w:name w:val="heading 9"/>
    <w:basedOn w:val="a0"/>
    <w:next w:val="a0"/>
    <w:link w:val="90"/>
    <w:qFormat/>
    <w:rsid w:val="003337C2"/>
    <w:pPr>
      <w:keepNext/>
      <w:outlineLvl w:val="8"/>
    </w:pPr>
    <w:rPr>
      <w:i/>
      <w:color w:val="00000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basedOn w:val="a1"/>
    <w:link w:val="10"/>
    <w:uiPriority w:val="99"/>
    <w:locked/>
    <w:rsid w:val="005C005F"/>
    <w:rPr>
      <w:rFonts w:ascii="Cambria" w:hAnsi="Cambria"/>
      <w:b/>
      <w:kern w:val="32"/>
      <w:sz w:val="32"/>
    </w:rPr>
  </w:style>
  <w:style w:type="character" w:customStyle="1" w:styleId="21">
    <w:name w:val="Заголовок 2 Знак"/>
    <w:basedOn w:val="a1"/>
    <w:link w:val="20"/>
    <w:locked/>
    <w:rsid w:val="00433E52"/>
    <w:rPr>
      <w:b/>
      <w:sz w:val="24"/>
    </w:rPr>
  </w:style>
  <w:style w:type="character" w:customStyle="1" w:styleId="30">
    <w:name w:val="Заголовок 3 Знак"/>
    <w:basedOn w:val="a1"/>
    <w:link w:val="3"/>
    <w:locked/>
    <w:rsid w:val="00433E52"/>
    <w:rPr>
      <w:rFonts w:ascii="Arial" w:hAnsi="Arial"/>
      <w:b/>
      <w:sz w:val="26"/>
    </w:rPr>
  </w:style>
  <w:style w:type="character" w:customStyle="1" w:styleId="40">
    <w:name w:val="Заголовок 4 Знак"/>
    <w:basedOn w:val="a1"/>
    <w:link w:val="4"/>
    <w:locked/>
    <w:rsid w:val="00433E52"/>
    <w:rPr>
      <w:b/>
      <w:sz w:val="28"/>
    </w:rPr>
  </w:style>
  <w:style w:type="character" w:customStyle="1" w:styleId="50">
    <w:name w:val="Заголовок 5 Знак"/>
    <w:basedOn w:val="a1"/>
    <w:link w:val="5"/>
    <w:locked/>
    <w:rsid w:val="00433E52"/>
    <w:rPr>
      <w:snapToGrid w:val="0"/>
      <w:color w:val="000000"/>
      <w:sz w:val="24"/>
    </w:rPr>
  </w:style>
  <w:style w:type="character" w:customStyle="1" w:styleId="60">
    <w:name w:val="Заголовок 6 Знак"/>
    <w:basedOn w:val="a1"/>
    <w:link w:val="6"/>
    <w:locked/>
    <w:rsid w:val="00433E52"/>
    <w:rPr>
      <w:b/>
    </w:rPr>
  </w:style>
  <w:style w:type="character" w:customStyle="1" w:styleId="70">
    <w:name w:val="Заголовок 7 Знак"/>
    <w:basedOn w:val="a1"/>
    <w:link w:val="7"/>
    <w:locked/>
    <w:rsid w:val="00433E52"/>
    <w:rPr>
      <w:sz w:val="24"/>
    </w:rPr>
  </w:style>
  <w:style w:type="character" w:customStyle="1" w:styleId="80">
    <w:name w:val="Заголовок 8 Знак"/>
    <w:basedOn w:val="a1"/>
    <w:link w:val="8"/>
    <w:locked/>
    <w:rsid w:val="00433E52"/>
    <w:rPr>
      <w:b/>
      <w:snapToGrid w:val="0"/>
      <w:color w:val="000000"/>
    </w:rPr>
  </w:style>
  <w:style w:type="character" w:customStyle="1" w:styleId="90">
    <w:name w:val="Заголовок 9 Знак"/>
    <w:basedOn w:val="a1"/>
    <w:link w:val="9"/>
    <w:locked/>
    <w:rsid w:val="00433E52"/>
    <w:rPr>
      <w:i/>
      <w:snapToGrid w:val="0"/>
      <w:color w:val="000000"/>
    </w:rPr>
  </w:style>
  <w:style w:type="paragraph" w:styleId="a4">
    <w:name w:val="Title"/>
    <w:aliases w:val="Название раздела 1"/>
    <w:basedOn w:val="a0"/>
    <w:link w:val="a5"/>
    <w:qFormat/>
    <w:rsid w:val="00AC14BD"/>
    <w:pPr>
      <w:jc w:val="center"/>
    </w:pPr>
    <w:rPr>
      <w:b/>
      <w:sz w:val="20"/>
      <w:szCs w:val="20"/>
    </w:rPr>
  </w:style>
  <w:style w:type="character" w:customStyle="1" w:styleId="a5">
    <w:name w:val="Название Знак"/>
    <w:aliases w:val="Название раздела 1 Знак"/>
    <w:basedOn w:val="a1"/>
    <w:link w:val="a4"/>
    <w:locked/>
    <w:rsid w:val="00433E52"/>
    <w:rPr>
      <w:b/>
    </w:rPr>
  </w:style>
  <w:style w:type="paragraph" w:customStyle="1" w:styleId="12">
    <w:name w:val="Обычный1"/>
    <w:uiPriority w:val="99"/>
    <w:rsid w:val="007F78E9"/>
    <w:pPr>
      <w:widowControl w:val="0"/>
      <w:spacing w:before="40"/>
      <w:ind w:left="200"/>
      <w:jc w:val="both"/>
    </w:pPr>
    <w:rPr>
      <w:szCs w:val="20"/>
    </w:rPr>
  </w:style>
  <w:style w:type="character" w:customStyle="1" w:styleId="SUBST">
    <w:name w:val="__SUBST"/>
    <w:uiPriority w:val="99"/>
    <w:rsid w:val="007F78E9"/>
    <w:rPr>
      <w:b/>
      <w:i/>
      <w:sz w:val="22"/>
    </w:rPr>
  </w:style>
  <w:style w:type="paragraph" w:styleId="22">
    <w:name w:val="Body Text 2"/>
    <w:basedOn w:val="a0"/>
    <w:link w:val="23"/>
    <w:rsid w:val="00FE360A"/>
    <w:rPr>
      <w:i/>
      <w:szCs w:val="20"/>
    </w:rPr>
  </w:style>
  <w:style w:type="character" w:customStyle="1" w:styleId="23">
    <w:name w:val="Основной текст 2 Знак"/>
    <w:basedOn w:val="a1"/>
    <w:link w:val="22"/>
    <w:locked/>
    <w:rsid w:val="00433E52"/>
    <w:rPr>
      <w:i/>
      <w:sz w:val="24"/>
    </w:rPr>
  </w:style>
  <w:style w:type="table" w:styleId="a6">
    <w:name w:val="Table Grid"/>
    <w:basedOn w:val="a2"/>
    <w:rsid w:val="00FE36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Заголовок 31"/>
    <w:uiPriority w:val="99"/>
    <w:rsid w:val="002614F4"/>
    <w:pPr>
      <w:widowControl w:val="0"/>
      <w:spacing w:before="240" w:after="40"/>
      <w:jc w:val="both"/>
    </w:pPr>
    <w:rPr>
      <w:b/>
      <w:szCs w:val="20"/>
    </w:rPr>
  </w:style>
  <w:style w:type="paragraph" w:styleId="a7">
    <w:name w:val="Block Text"/>
    <w:basedOn w:val="a0"/>
    <w:uiPriority w:val="99"/>
    <w:rsid w:val="002614F4"/>
    <w:pPr>
      <w:tabs>
        <w:tab w:val="left" w:pos="1080"/>
      </w:tabs>
      <w:spacing w:line="360" w:lineRule="auto"/>
      <w:ind w:left="180" w:right="196" w:firstLine="540"/>
    </w:pPr>
    <w:rPr>
      <w:i/>
      <w:sz w:val="20"/>
      <w:szCs w:val="20"/>
    </w:rPr>
  </w:style>
  <w:style w:type="paragraph" w:styleId="a8">
    <w:name w:val="Body Text"/>
    <w:basedOn w:val="a0"/>
    <w:link w:val="a9"/>
    <w:rsid w:val="006C706B"/>
    <w:pPr>
      <w:spacing w:after="120"/>
    </w:pPr>
    <w:rPr>
      <w:szCs w:val="20"/>
    </w:rPr>
  </w:style>
  <w:style w:type="character" w:customStyle="1" w:styleId="a9">
    <w:name w:val="Основной текст Знак"/>
    <w:basedOn w:val="a1"/>
    <w:link w:val="a8"/>
    <w:locked/>
    <w:rsid w:val="00433E52"/>
    <w:rPr>
      <w:sz w:val="24"/>
    </w:rPr>
  </w:style>
  <w:style w:type="paragraph" w:styleId="aa">
    <w:name w:val="footer"/>
    <w:basedOn w:val="a0"/>
    <w:link w:val="ab"/>
    <w:rsid w:val="007051C0"/>
    <w:pPr>
      <w:tabs>
        <w:tab w:val="center" w:pos="4677"/>
        <w:tab w:val="right" w:pos="9355"/>
      </w:tabs>
    </w:pPr>
    <w:rPr>
      <w:szCs w:val="20"/>
    </w:rPr>
  </w:style>
  <w:style w:type="character" w:customStyle="1" w:styleId="ab">
    <w:name w:val="Нижний колонтитул Знак"/>
    <w:basedOn w:val="a1"/>
    <w:link w:val="aa"/>
    <w:locked/>
    <w:rsid w:val="009B6D83"/>
    <w:rPr>
      <w:sz w:val="24"/>
    </w:rPr>
  </w:style>
  <w:style w:type="character" w:styleId="ac">
    <w:name w:val="page number"/>
    <w:basedOn w:val="a1"/>
    <w:rsid w:val="007051C0"/>
    <w:rPr>
      <w:rFonts w:cs="Times New Roman"/>
    </w:rPr>
  </w:style>
  <w:style w:type="paragraph" w:styleId="24">
    <w:name w:val="Body Text Indent 2"/>
    <w:basedOn w:val="a0"/>
    <w:link w:val="25"/>
    <w:rsid w:val="009F7AB5"/>
    <w:pPr>
      <w:spacing w:after="120" w:line="480" w:lineRule="auto"/>
      <w:ind w:left="283"/>
    </w:pPr>
    <w:rPr>
      <w:szCs w:val="20"/>
    </w:rPr>
  </w:style>
  <w:style w:type="character" w:customStyle="1" w:styleId="25">
    <w:name w:val="Основной текст с отступом 2 Знак"/>
    <w:basedOn w:val="a1"/>
    <w:link w:val="24"/>
    <w:locked/>
    <w:rsid w:val="0037190F"/>
    <w:rPr>
      <w:sz w:val="24"/>
    </w:rPr>
  </w:style>
  <w:style w:type="paragraph" w:styleId="ad">
    <w:name w:val="Body Text Indent"/>
    <w:basedOn w:val="a0"/>
    <w:link w:val="ae"/>
    <w:rsid w:val="009F7AB5"/>
    <w:pPr>
      <w:spacing w:after="120"/>
      <w:ind w:left="283"/>
    </w:pPr>
    <w:rPr>
      <w:szCs w:val="20"/>
    </w:rPr>
  </w:style>
  <w:style w:type="character" w:customStyle="1" w:styleId="ae">
    <w:name w:val="Основной текст с отступом Знак"/>
    <w:basedOn w:val="a1"/>
    <w:link w:val="ad"/>
    <w:locked/>
    <w:rsid w:val="00433E52"/>
    <w:rPr>
      <w:sz w:val="24"/>
    </w:rPr>
  </w:style>
  <w:style w:type="paragraph" w:styleId="32">
    <w:name w:val="Body Text Indent 3"/>
    <w:basedOn w:val="a0"/>
    <w:link w:val="33"/>
    <w:rsid w:val="009F7AB5"/>
    <w:pPr>
      <w:spacing w:after="120"/>
      <w:ind w:left="283"/>
    </w:pPr>
    <w:rPr>
      <w:sz w:val="16"/>
      <w:szCs w:val="20"/>
    </w:rPr>
  </w:style>
  <w:style w:type="character" w:customStyle="1" w:styleId="33">
    <w:name w:val="Основной текст с отступом 3 Знак"/>
    <w:basedOn w:val="a1"/>
    <w:link w:val="32"/>
    <w:locked/>
    <w:rsid w:val="00433E52"/>
    <w:rPr>
      <w:sz w:val="16"/>
    </w:rPr>
  </w:style>
  <w:style w:type="character" w:styleId="af">
    <w:name w:val="Hyperlink"/>
    <w:basedOn w:val="a1"/>
    <w:uiPriority w:val="99"/>
    <w:rsid w:val="00894094"/>
    <w:rPr>
      <w:rFonts w:cs="Times New Roman"/>
      <w:color w:val="0000FF"/>
      <w:u w:val="single"/>
    </w:rPr>
  </w:style>
  <w:style w:type="paragraph" w:customStyle="1" w:styleId="par">
    <w:name w:val="par"/>
    <w:basedOn w:val="a0"/>
    <w:uiPriority w:val="99"/>
    <w:rsid w:val="00894094"/>
    <w:pPr>
      <w:spacing w:before="131"/>
    </w:pPr>
    <w:rPr>
      <w:color w:val="000000"/>
      <w:sz w:val="17"/>
      <w:szCs w:val="17"/>
    </w:rPr>
  </w:style>
  <w:style w:type="paragraph" w:styleId="af0">
    <w:name w:val="header"/>
    <w:basedOn w:val="a0"/>
    <w:link w:val="af1"/>
    <w:rsid w:val="00A32CAC"/>
    <w:pPr>
      <w:tabs>
        <w:tab w:val="center" w:pos="4677"/>
        <w:tab w:val="right" w:pos="9355"/>
      </w:tabs>
    </w:pPr>
    <w:rPr>
      <w:szCs w:val="20"/>
    </w:rPr>
  </w:style>
  <w:style w:type="character" w:customStyle="1" w:styleId="af1">
    <w:name w:val="Верхний колонтитул Знак"/>
    <w:basedOn w:val="a1"/>
    <w:link w:val="af0"/>
    <w:locked/>
    <w:rsid w:val="00A95700"/>
    <w:rPr>
      <w:sz w:val="24"/>
    </w:rPr>
  </w:style>
  <w:style w:type="paragraph" w:customStyle="1" w:styleId="110">
    <w:name w:val="Обычный11"/>
    <w:uiPriority w:val="99"/>
    <w:rsid w:val="00F82449"/>
    <w:pPr>
      <w:widowControl w:val="0"/>
      <w:spacing w:before="40"/>
      <w:ind w:left="200"/>
      <w:jc w:val="both"/>
    </w:pPr>
    <w:rPr>
      <w:szCs w:val="20"/>
    </w:rPr>
  </w:style>
  <w:style w:type="paragraph" w:styleId="af2">
    <w:name w:val="Balloon Text"/>
    <w:basedOn w:val="a0"/>
    <w:link w:val="af3"/>
    <w:semiHidden/>
    <w:rsid w:val="003964E5"/>
    <w:rPr>
      <w:rFonts w:ascii="Tahoma" w:hAnsi="Tahoma"/>
      <w:sz w:val="16"/>
      <w:szCs w:val="20"/>
    </w:rPr>
  </w:style>
  <w:style w:type="character" w:customStyle="1" w:styleId="af3">
    <w:name w:val="Текст выноски Знак"/>
    <w:basedOn w:val="a1"/>
    <w:link w:val="af2"/>
    <w:semiHidden/>
    <w:locked/>
    <w:rsid w:val="00433E52"/>
    <w:rPr>
      <w:rFonts w:ascii="Tahoma" w:hAnsi="Tahoma"/>
      <w:sz w:val="16"/>
    </w:rPr>
  </w:style>
  <w:style w:type="paragraph" w:styleId="34">
    <w:name w:val="Body Text 3"/>
    <w:aliases w:val="Знак"/>
    <w:basedOn w:val="a0"/>
    <w:link w:val="35"/>
    <w:rsid w:val="00050898"/>
    <w:pPr>
      <w:spacing w:after="120"/>
    </w:pPr>
    <w:rPr>
      <w:sz w:val="16"/>
      <w:szCs w:val="20"/>
    </w:rPr>
  </w:style>
  <w:style w:type="character" w:customStyle="1" w:styleId="35">
    <w:name w:val="Основной текст 3 Знак"/>
    <w:aliases w:val="Знак Знак"/>
    <w:basedOn w:val="a1"/>
    <w:link w:val="34"/>
    <w:locked/>
    <w:rsid w:val="00050898"/>
    <w:rPr>
      <w:sz w:val="16"/>
    </w:rPr>
  </w:style>
  <w:style w:type="paragraph" w:customStyle="1" w:styleId="prilozhenie">
    <w:name w:val="prilozhenie"/>
    <w:basedOn w:val="a0"/>
    <w:uiPriority w:val="99"/>
    <w:rsid w:val="00A67229"/>
    <w:pPr>
      <w:ind w:firstLine="709"/>
    </w:pPr>
    <w:rPr>
      <w:lang w:eastAsia="en-US"/>
    </w:rPr>
  </w:style>
  <w:style w:type="character" w:customStyle="1" w:styleId="medium-w21">
    <w:name w:val="medium-w21"/>
    <w:uiPriority w:val="99"/>
    <w:rsid w:val="00A67229"/>
    <w:rPr>
      <w:rFonts w:ascii="Verdana" w:hAnsi="Verdana"/>
      <w:color w:val="005BA6"/>
      <w:sz w:val="11"/>
    </w:rPr>
  </w:style>
  <w:style w:type="paragraph" w:styleId="af4">
    <w:name w:val="annotation text"/>
    <w:basedOn w:val="a0"/>
    <w:link w:val="af5"/>
    <w:uiPriority w:val="99"/>
    <w:semiHidden/>
    <w:rsid w:val="00321621"/>
    <w:rPr>
      <w:sz w:val="20"/>
      <w:szCs w:val="20"/>
    </w:rPr>
  </w:style>
  <w:style w:type="character" w:customStyle="1" w:styleId="af5">
    <w:name w:val="Текст примечания Знак"/>
    <w:basedOn w:val="a1"/>
    <w:link w:val="af4"/>
    <w:uiPriority w:val="99"/>
    <w:semiHidden/>
    <w:locked/>
    <w:rsid w:val="00433E52"/>
  </w:style>
  <w:style w:type="character" w:styleId="af6">
    <w:name w:val="Strong"/>
    <w:basedOn w:val="a1"/>
    <w:uiPriority w:val="99"/>
    <w:qFormat/>
    <w:rsid w:val="003D2C4F"/>
    <w:rPr>
      <w:rFonts w:cs="Times New Roman"/>
      <w:b/>
    </w:rPr>
  </w:style>
  <w:style w:type="paragraph" w:styleId="af7">
    <w:name w:val="Normal (Web)"/>
    <w:basedOn w:val="a0"/>
    <w:uiPriority w:val="99"/>
    <w:rsid w:val="003D2C4F"/>
    <w:pPr>
      <w:spacing w:before="100" w:beforeAutospacing="1" w:after="100" w:afterAutospacing="1"/>
    </w:pPr>
  </w:style>
  <w:style w:type="paragraph" w:customStyle="1" w:styleId="BodyText31">
    <w:name w:val="Body Text 31"/>
    <w:basedOn w:val="a0"/>
    <w:uiPriority w:val="99"/>
    <w:rsid w:val="00434E23"/>
    <w:pPr>
      <w:widowControl w:val="0"/>
      <w:ind w:right="-99"/>
    </w:pPr>
    <w:rPr>
      <w:sz w:val="28"/>
      <w:szCs w:val="20"/>
    </w:rPr>
  </w:style>
  <w:style w:type="paragraph" w:customStyle="1" w:styleId="111">
    <w:name w:val="Заголовок 11"/>
    <w:uiPriority w:val="99"/>
    <w:rsid w:val="00F52EFC"/>
    <w:pPr>
      <w:widowControl w:val="0"/>
      <w:autoSpaceDE w:val="0"/>
      <w:autoSpaceDN w:val="0"/>
      <w:spacing w:before="240" w:after="120"/>
      <w:jc w:val="both"/>
    </w:pPr>
    <w:rPr>
      <w:b/>
      <w:sz w:val="28"/>
      <w:szCs w:val="20"/>
    </w:rPr>
  </w:style>
  <w:style w:type="paragraph" w:customStyle="1" w:styleId="1">
    <w:name w:val="Уровень 1"/>
    <w:basedOn w:val="a0"/>
    <w:next w:val="2"/>
    <w:uiPriority w:val="99"/>
    <w:rsid w:val="00F52EFC"/>
    <w:pPr>
      <w:numPr>
        <w:numId w:val="1"/>
      </w:numPr>
      <w:overflowPunct w:val="0"/>
      <w:autoSpaceDE w:val="0"/>
      <w:autoSpaceDN w:val="0"/>
      <w:adjustRightInd w:val="0"/>
      <w:spacing w:before="240" w:line="360" w:lineRule="auto"/>
      <w:jc w:val="center"/>
      <w:textAlignment w:val="baseline"/>
    </w:pPr>
    <w:rPr>
      <w:b/>
      <w:sz w:val="28"/>
      <w:szCs w:val="28"/>
      <w:lang w:val="en-US"/>
    </w:rPr>
  </w:style>
  <w:style w:type="paragraph" w:customStyle="1" w:styleId="2">
    <w:name w:val="Уровень 2"/>
    <w:basedOn w:val="a0"/>
    <w:uiPriority w:val="99"/>
    <w:rsid w:val="00F52EFC"/>
    <w:pPr>
      <w:numPr>
        <w:ilvl w:val="1"/>
        <w:numId w:val="1"/>
      </w:numPr>
      <w:overflowPunct w:val="0"/>
      <w:autoSpaceDE w:val="0"/>
      <w:autoSpaceDN w:val="0"/>
      <w:adjustRightInd w:val="0"/>
      <w:spacing w:line="360" w:lineRule="auto"/>
      <w:textAlignment w:val="baseline"/>
    </w:pPr>
    <w:rPr>
      <w:sz w:val="28"/>
      <w:szCs w:val="28"/>
    </w:rPr>
  </w:style>
  <w:style w:type="paragraph" w:styleId="13">
    <w:name w:val="toc 1"/>
    <w:basedOn w:val="a0"/>
    <w:next w:val="a0"/>
    <w:autoRedefine/>
    <w:uiPriority w:val="39"/>
    <w:rsid w:val="00D67B75"/>
    <w:pPr>
      <w:tabs>
        <w:tab w:val="left" w:pos="0"/>
        <w:tab w:val="left" w:pos="284"/>
        <w:tab w:val="right" w:leader="dot" w:pos="10206"/>
      </w:tabs>
      <w:spacing w:before="120" w:after="120"/>
    </w:pPr>
    <w:rPr>
      <w:i/>
      <w:caps/>
      <w:noProof/>
      <w:szCs w:val="20"/>
    </w:rPr>
  </w:style>
  <w:style w:type="paragraph" w:styleId="af8">
    <w:name w:val="Subtitle"/>
    <w:basedOn w:val="a0"/>
    <w:link w:val="af9"/>
    <w:uiPriority w:val="11"/>
    <w:qFormat/>
    <w:rsid w:val="003337C2"/>
    <w:pPr>
      <w:jc w:val="center"/>
    </w:pPr>
    <w:rPr>
      <w:color w:val="000000"/>
      <w:szCs w:val="20"/>
    </w:rPr>
  </w:style>
  <w:style w:type="character" w:customStyle="1" w:styleId="af9">
    <w:name w:val="Подзаголовок Знак"/>
    <w:basedOn w:val="a1"/>
    <w:link w:val="af8"/>
    <w:uiPriority w:val="11"/>
    <w:locked/>
    <w:rsid w:val="00433E52"/>
    <w:rPr>
      <w:snapToGrid w:val="0"/>
      <w:color w:val="000000"/>
      <w:sz w:val="24"/>
    </w:rPr>
  </w:style>
  <w:style w:type="paragraph" w:customStyle="1" w:styleId="H5">
    <w:name w:val="H5"/>
    <w:basedOn w:val="a0"/>
    <w:next w:val="a0"/>
    <w:uiPriority w:val="99"/>
    <w:rsid w:val="003337C2"/>
    <w:pPr>
      <w:keepNext/>
      <w:spacing w:before="100" w:after="100"/>
      <w:outlineLvl w:val="5"/>
    </w:pPr>
    <w:rPr>
      <w:b/>
      <w:sz w:val="20"/>
      <w:szCs w:val="20"/>
    </w:rPr>
  </w:style>
  <w:style w:type="character" w:styleId="afa">
    <w:name w:val="FollowedHyperlink"/>
    <w:basedOn w:val="a1"/>
    <w:rsid w:val="003337C2"/>
    <w:rPr>
      <w:rFonts w:cs="Times New Roman"/>
      <w:color w:val="800080"/>
      <w:u w:val="single"/>
    </w:rPr>
  </w:style>
  <w:style w:type="paragraph" w:customStyle="1" w:styleId="xl24">
    <w:name w:val="xl24"/>
    <w:basedOn w:val="a0"/>
    <w:rsid w:val="003337C2"/>
    <w:pPr>
      <w:pBdr>
        <w:top w:val="single" w:sz="4" w:space="0" w:color="auto"/>
        <w:left w:val="single" w:sz="4" w:space="0" w:color="auto"/>
        <w:right w:val="single" w:sz="4" w:space="0" w:color="auto"/>
      </w:pBdr>
      <w:spacing w:before="100" w:beforeAutospacing="1" w:after="100" w:afterAutospacing="1"/>
    </w:pPr>
  </w:style>
  <w:style w:type="paragraph" w:customStyle="1" w:styleId="xl25">
    <w:name w:val="xl25"/>
    <w:basedOn w:val="a0"/>
    <w:rsid w:val="003337C2"/>
    <w:pPr>
      <w:pBdr>
        <w:left w:val="single" w:sz="4" w:space="0" w:color="auto"/>
        <w:right w:val="single" w:sz="4" w:space="0" w:color="auto"/>
      </w:pBdr>
      <w:spacing w:before="100" w:beforeAutospacing="1" w:after="100" w:afterAutospacing="1"/>
    </w:pPr>
  </w:style>
  <w:style w:type="paragraph" w:customStyle="1" w:styleId="xl26">
    <w:name w:val="xl26"/>
    <w:basedOn w:val="a0"/>
    <w:rsid w:val="003337C2"/>
    <w:pPr>
      <w:pBdr>
        <w:top w:val="single" w:sz="4" w:space="0" w:color="auto"/>
        <w:left w:val="single" w:sz="4" w:space="0" w:color="auto"/>
      </w:pBdr>
      <w:spacing w:before="100" w:beforeAutospacing="1" w:after="100" w:afterAutospacing="1"/>
    </w:pPr>
  </w:style>
  <w:style w:type="paragraph" w:customStyle="1" w:styleId="xl27">
    <w:name w:val="xl27"/>
    <w:basedOn w:val="a0"/>
    <w:rsid w:val="003337C2"/>
    <w:pPr>
      <w:pBdr>
        <w:top w:val="single" w:sz="4" w:space="0" w:color="auto"/>
      </w:pBdr>
      <w:spacing w:before="100" w:beforeAutospacing="1" w:after="100" w:afterAutospacing="1"/>
    </w:pPr>
  </w:style>
  <w:style w:type="paragraph" w:customStyle="1" w:styleId="xl28">
    <w:name w:val="xl28"/>
    <w:basedOn w:val="a0"/>
    <w:rsid w:val="003337C2"/>
    <w:pPr>
      <w:pBdr>
        <w:left w:val="single" w:sz="4" w:space="0" w:color="auto"/>
        <w:right w:val="single" w:sz="4" w:space="0" w:color="auto"/>
      </w:pBdr>
      <w:spacing w:before="100" w:beforeAutospacing="1" w:after="100" w:afterAutospacing="1"/>
      <w:jc w:val="center"/>
    </w:pPr>
  </w:style>
  <w:style w:type="paragraph" w:customStyle="1" w:styleId="xl29">
    <w:name w:val="xl29"/>
    <w:basedOn w:val="a0"/>
    <w:rsid w:val="003337C2"/>
    <w:pPr>
      <w:pBdr>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a0"/>
    <w:rsid w:val="003337C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0"/>
    <w:rsid w:val="003337C2"/>
    <w:pPr>
      <w:pBdr>
        <w:left w:val="single" w:sz="4" w:space="0" w:color="auto"/>
      </w:pBdr>
      <w:spacing w:before="100" w:beforeAutospacing="1" w:after="100" w:afterAutospacing="1"/>
    </w:pPr>
  </w:style>
  <w:style w:type="paragraph" w:customStyle="1" w:styleId="xl32">
    <w:name w:val="xl32"/>
    <w:basedOn w:val="a0"/>
    <w:rsid w:val="003337C2"/>
    <w:pPr>
      <w:pBdr>
        <w:bottom w:val="single" w:sz="4" w:space="0" w:color="auto"/>
      </w:pBdr>
      <w:spacing w:before="100" w:beforeAutospacing="1" w:after="100" w:afterAutospacing="1"/>
    </w:pPr>
  </w:style>
  <w:style w:type="paragraph" w:customStyle="1" w:styleId="xl33">
    <w:name w:val="xl33"/>
    <w:basedOn w:val="a0"/>
    <w:rsid w:val="003337C2"/>
    <w:pPr>
      <w:pBdr>
        <w:top w:val="single" w:sz="4" w:space="0" w:color="auto"/>
        <w:right w:val="single" w:sz="4" w:space="0" w:color="auto"/>
      </w:pBdr>
      <w:spacing w:before="100" w:beforeAutospacing="1" w:after="100" w:afterAutospacing="1"/>
    </w:pPr>
  </w:style>
  <w:style w:type="paragraph" w:customStyle="1" w:styleId="xl34">
    <w:name w:val="xl34"/>
    <w:basedOn w:val="a0"/>
    <w:rsid w:val="003337C2"/>
    <w:pPr>
      <w:pBdr>
        <w:left w:val="single" w:sz="4" w:space="0" w:color="auto"/>
        <w:bottom w:val="single" w:sz="4" w:space="0" w:color="auto"/>
      </w:pBdr>
      <w:spacing w:before="100" w:beforeAutospacing="1" w:after="100" w:afterAutospacing="1"/>
    </w:pPr>
  </w:style>
  <w:style w:type="paragraph" w:customStyle="1" w:styleId="xl35">
    <w:name w:val="xl35"/>
    <w:basedOn w:val="a0"/>
    <w:rsid w:val="003337C2"/>
    <w:pPr>
      <w:pBdr>
        <w:bottom w:val="single" w:sz="4" w:space="0" w:color="auto"/>
        <w:right w:val="single" w:sz="4" w:space="0" w:color="auto"/>
      </w:pBdr>
      <w:spacing w:before="100" w:beforeAutospacing="1" w:after="100" w:afterAutospacing="1"/>
    </w:pPr>
  </w:style>
  <w:style w:type="paragraph" w:customStyle="1" w:styleId="xl36">
    <w:name w:val="xl36"/>
    <w:basedOn w:val="a0"/>
    <w:rsid w:val="003337C2"/>
    <w:pPr>
      <w:pBdr>
        <w:right w:val="single" w:sz="4" w:space="0" w:color="auto"/>
      </w:pBdr>
      <w:spacing w:before="100" w:beforeAutospacing="1" w:after="100" w:afterAutospacing="1"/>
    </w:pPr>
  </w:style>
  <w:style w:type="paragraph" w:customStyle="1" w:styleId="xl37">
    <w:name w:val="xl37"/>
    <w:basedOn w:val="a0"/>
    <w:rsid w:val="003337C2"/>
    <w:pPr>
      <w:pBdr>
        <w:left w:val="single" w:sz="4" w:space="0" w:color="auto"/>
        <w:bottom w:val="single" w:sz="4" w:space="0" w:color="auto"/>
      </w:pBdr>
      <w:spacing w:before="100" w:beforeAutospacing="1" w:after="100" w:afterAutospacing="1"/>
    </w:pPr>
  </w:style>
  <w:style w:type="paragraph" w:customStyle="1" w:styleId="xl38">
    <w:name w:val="xl38"/>
    <w:basedOn w:val="a0"/>
    <w:rsid w:val="003337C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9">
    <w:name w:val="xl39"/>
    <w:basedOn w:val="a0"/>
    <w:rsid w:val="003337C2"/>
    <w:pPr>
      <w:pBdr>
        <w:bottom w:val="single" w:sz="4" w:space="0" w:color="auto"/>
      </w:pBdr>
      <w:spacing w:before="100" w:beforeAutospacing="1" w:after="100" w:afterAutospacing="1"/>
      <w:jc w:val="center"/>
    </w:pPr>
  </w:style>
  <w:style w:type="paragraph" w:customStyle="1" w:styleId="xl40">
    <w:name w:val="xl40"/>
    <w:basedOn w:val="a0"/>
    <w:rsid w:val="003337C2"/>
    <w:pPr>
      <w:pBdr>
        <w:bottom w:val="single" w:sz="4" w:space="0" w:color="auto"/>
        <w:right w:val="single" w:sz="4" w:space="0" w:color="auto"/>
      </w:pBdr>
      <w:spacing w:before="100" w:beforeAutospacing="1" w:after="100" w:afterAutospacing="1"/>
      <w:jc w:val="center"/>
    </w:pPr>
  </w:style>
  <w:style w:type="paragraph" w:customStyle="1" w:styleId="xl41">
    <w:name w:val="xl41"/>
    <w:basedOn w:val="a0"/>
    <w:rsid w:val="003337C2"/>
    <w:pPr>
      <w:pBdr>
        <w:left w:val="single" w:sz="4" w:space="0" w:color="auto"/>
        <w:right w:val="single" w:sz="4" w:space="0" w:color="auto"/>
      </w:pBdr>
      <w:spacing w:before="100" w:beforeAutospacing="1" w:after="100" w:afterAutospacing="1"/>
    </w:pPr>
    <w:rPr>
      <w:rFonts w:ascii="Times New Roman CYR" w:hAnsi="Times New Roman CYR"/>
      <w:b/>
      <w:bCs/>
    </w:rPr>
  </w:style>
  <w:style w:type="paragraph" w:customStyle="1" w:styleId="xl42">
    <w:name w:val="xl42"/>
    <w:basedOn w:val="a0"/>
    <w:rsid w:val="003337C2"/>
    <w:pPr>
      <w:pBdr>
        <w:left w:val="single" w:sz="4" w:space="0" w:color="auto"/>
      </w:pBdr>
      <w:spacing w:before="100" w:beforeAutospacing="1" w:after="100" w:afterAutospacing="1"/>
      <w:jc w:val="center"/>
    </w:pPr>
    <w:rPr>
      <w:rFonts w:ascii="Times New Roman CYR" w:hAnsi="Times New Roman CYR"/>
      <w:b/>
      <w:bCs/>
    </w:rPr>
  </w:style>
  <w:style w:type="paragraph" w:customStyle="1" w:styleId="xl43">
    <w:name w:val="xl43"/>
    <w:basedOn w:val="a0"/>
    <w:rsid w:val="003337C2"/>
    <w:pPr>
      <w:pBdr>
        <w:left w:val="single" w:sz="4" w:space="0" w:color="auto"/>
        <w:right w:val="single" w:sz="4" w:space="0" w:color="auto"/>
      </w:pBdr>
      <w:spacing w:before="100" w:beforeAutospacing="1" w:after="100" w:afterAutospacing="1"/>
      <w:jc w:val="center"/>
    </w:pPr>
    <w:rPr>
      <w:rFonts w:ascii="Times New Roman CYR" w:hAnsi="Times New Roman CYR"/>
      <w:b/>
      <w:bCs/>
    </w:rPr>
  </w:style>
  <w:style w:type="paragraph" w:customStyle="1" w:styleId="xl44">
    <w:name w:val="xl44"/>
    <w:basedOn w:val="a0"/>
    <w:rsid w:val="003337C2"/>
    <w:pPr>
      <w:spacing w:before="100" w:beforeAutospacing="1" w:after="100" w:afterAutospacing="1"/>
      <w:jc w:val="center"/>
    </w:pPr>
    <w:rPr>
      <w:rFonts w:ascii="Times New Roman CYR" w:hAnsi="Times New Roman CYR"/>
      <w:b/>
      <w:bCs/>
    </w:rPr>
  </w:style>
  <w:style w:type="paragraph" w:customStyle="1" w:styleId="xl45">
    <w:name w:val="xl45"/>
    <w:basedOn w:val="a0"/>
    <w:rsid w:val="003337C2"/>
    <w:pPr>
      <w:pBdr>
        <w:right w:val="single" w:sz="4" w:space="0" w:color="auto"/>
      </w:pBdr>
      <w:spacing w:before="100" w:beforeAutospacing="1" w:after="100" w:afterAutospacing="1"/>
      <w:jc w:val="center"/>
    </w:pPr>
    <w:rPr>
      <w:rFonts w:ascii="Times New Roman CYR" w:hAnsi="Times New Roman CYR"/>
      <w:b/>
      <w:bCs/>
    </w:rPr>
  </w:style>
  <w:style w:type="paragraph" w:customStyle="1" w:styleId="xl46">
    <w:name w:val="xl46"/>
    <w:basedOn w:val="a0"/>
    <w:rsid w:val="003337C2"/>
    <w:pPr>
      <w:pBdr>
        <w:left w:val="single" w:sz="4" w:space="0" w:color="auto"/>
        <w:bottom w:val="single" w:sz="4" w:space="0" w:color="auto"/>
        <w:right w:val="single" w:sz="4" w:space="0" w:color="auto"/>
      </w:pBdr>
      <w:spacing w:before="100" w:beforeAutospacing="1" w:after="100" w:afterAutospacing="1"/>
    </w:pPr>
    <w:rPr>
      <w:rFonts w:ascii="Times New Roman CYR" w:hAnsi="Times New Roman CYR"/>
      <w:b/>
      <w:bCs/>
    </w:rPr>
  </w:style>
  <w:style w:type="paragraph" w:customStyle="1" w:styleId="xl47">
    <w:name w:val="xl47"/>
    <w:basedOn w:val="a0"/>
    <w:rsid w:val="003337C2"/>
    <w:pPr>
      <w:pBdr>
        <w:left w:val="single" w:sz="4" w:space="0" w:color="auto"/>
        <w:bottom w:val="single" w:sz="4" w:space="0" w:color="auto"/>
      </w:pBdr>
      <w:spacing w:before="100" w:beforeAutospacing="1" w:after="100" w:afterAutospacing="1"/>
      <w:jc w:val="center"/>
    </w:pPr>
    <w:rPr>
      <w:rFonts w:ascii="Times New Roman CYR" w:hAnsi="Times New Roman CYR"/>
      <w:b/>
      <w:bCs/>
    </w:rPr>
  </w:style>
  <w:style w:type="paragraph" w:customStyle="1" w:styleId="xl48">
    <w:name w:val="xl48"/>
    <w:basedOn w:val="a0"/>
    <w:rsid w:val="003337C2"/>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b/>
      <w:bCs/>
    </w:rPr>
  </w:style>
  <w:style w:type="paragraph" w:customStyle="1" w:styleId="xl49">
    <w:name w:val="xl49"/>
    <w:basedOn w:val="a0"/>
    <w:rsid w:val="003337C2"/>
    <w:pPr>
      <w:pBdr>
        <w:bottom w:val="single" w:sz="4" w:space="0" w:color="auto"/>
      </w:pBdr>
      <w:spacing w:before="100" w:beforeAutospacing="1" w:after="100" w:afterAutospacing="1"/>
      <w:jc w:val="center"/>
    </w:pPr>
    <w:rPr>
      <w:rFonts w:ascii="Times New Roman CYR" w:hAnsi="Times New Roman CYR"/>
      <w:b/>
      <w:bCs/>
    </w:rPr>
  </w:style>
  <w:style w:type="paragraph" w:customStyle="1" w:styleId="xl50">
    <w:name w:val="xl50"/>
    <w:basedOn w:val="a0"/>
    <w:rsid w:val="003337C2"/>
    <w:pPr>
      <w:pBdr>
        <w:bottom w:val="single" w:sz="4" w:space="0" w:color="auto"/>
        <w:right w:val="single" w:sz="4" w:space="0" w:color="auto"/>
      </w:pBdr>
      <w:spacing w:before="100" w:beforeAutospacing="1" w:after="100" w:afterAutospacing="1"/>
      <w:jc w:val="center"/>
    </w:pPr>
    <w:rPr>
      <w:rFonts w:ascii="Times New Roman CYR" w:hAnsi="Times New Roman CYR"/>
      <w:b/>
      <w:bCs/>
    </w:rPr>
  </w:style>
  <w:style w:type="paragraph" w:customStyle="1" w:styleId="xl51">
    <w:name w:val="xl51"/>
    <w:basedOn w:val="a0"/>
    <w:rsid w:val="003337C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52">
    <w:name w:val="xl52"/>
    <w:basedOn w:val="a0"/>
    <w:rsid w:val="003337C2"/>
    <w:pPr>
      <w:pBdr>
        <w:left w:val="single" w:sz="4" w:space="0" w:color="auto"/>
        <w:bottom w:val="single" w:sz="4" w:space="0" w:color="auto"/>
        <w:right w:val="single" w:sz="4" w:space="0" w:color="auto"/>
      </w:pBdr>
      <w:spacing w:before="100" w:beforeAutospacing="1" w:after="100" w:afterAutospacing="1"/>
    </w:pPr>
  </w:style>
  <w:style w:type="paragraph" w:customStyle="1" w:styleId="font5">
    <w:name w:val="font5"/>
    <w:basedOn w:val="a0"/>
    <w:uiPriority w:val="99"/>
    <w:rsid w:val="003337C2"/>
    <w:pPr>
      <w:spacing w:before="100" w:beforeAutospacing="1" w:after="100" w:afterAutospacing="1"/>
    </w:pPr>
    <w:rPr>
      <w:rFonts w:ascii="Wingdings" w:hAnsi="Wingdings" w:cs="Times New Roman CYR"/>
      <w:b/>
      <w:bCs/>
      <w:color w:val="000000"/>
      <w:sz w:val="16"/>
      <w:szCs w:val="16"/>
    </w:rPr>
  </w:style>
  <w:style w:type="paragraph" w:customStyle="1" w:styleId="font6">
    <w:name w:val="font6"/>
    <w:basedOn w:val="a0"/>
    <w:uiPriority w:val="99"/>
    <w:rsid w:val="003337C2"/>
    <w:pPr>
      <w:spacing w:before="100" w:beforeAutospacing="1" w:after="100" w:afterAutospacing="1"/>
    </w:pPr>
    <w:rPr>
      <w:rFonts w:ascii="Wingdings" w:hAnsi="Wingdings" w:cs="Times New Roman CYR"/>
      <w:color w:val="000000"/>
      <w:sz w:val="16"/>
      <w:szCs w:val="16"/>
    </w:rPr>
  </w:style>
  <w:style w:type="paragraph" w:customStyle="1" w:styleId="xl53">
    <w:name w:val="xl53"/>
    <w:basedOn w:val="a0"/>
    <w:rsid w:val="003337C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
    <w:name w:val="xl54"/>
    <w:basedOn w:val="a0"/>
    <w:rsid w:val="003337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55">
    <w:name w:val="xl55"/>
    <w:basedOn w:val="a0"/>
    <w:rsid w:val="003337C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6">
    <w:name w:val="xl56"/>
    <w:basedOn w:val="a0"/>
    <w:rsid w:val="003337C2"/>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57">
    <w:name w:val="xl57"/>
    <w:basedOn w:val="a0"/>
    <w:uiPriority w:val="99"/>
    <w:rsid w:val="003337C2"/>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pPr>
  </w:style>
  <w:style w:type="paragraph" w:customStyle="1" w:styleId="xl58">
    <w:name w:val="xl58"/>
    <w:basedOn w:val="a0"/>
    <w:uiPriority w:val="99"/>
    <w:rsid w:val="003337C2"/>
    <w:pPr>
      <w:pBdr>
        <w:top w:val="single" w:sz="4" w:space="0" w:color="auto"/>
        <w:left w:val="single" w:sz="4" w:space="12" w:color="auto"/>
        <w:bottom w:val="single" w:sz="4" w:space="0" w:color="auto"/>
        <w:right w:val="single" w:sz="4" w:space="0" w:color="auto"/>
      </w:pBdr>
      <w:shd w:val="clear" w:color="auto" w:fill="FFFFFF"/>
      <w:spacing w:before="100" w:beforeAutospacing="1" w:after="100" w:afterAutospacing="1"/>
      <w:ind w:firstLineChars="100" w:firstLine="100"/>
    </w:pPr>
    <w:rPr>
      <w:sz w:val="18"/>
      <w:szCs w:val="18"/>
    </w:rPr>
  </w:style>
  <w:style w:type="paragraph" w:customStyle="1" w:styleId="xl59">
    <w:name w:val="xl59"/>
    <w:basedOn w:val="a0"/>
    <w:uiPriority w:val="99"/>
    <w:rsid w:val="003337C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0">
    <w:name w:val="xl60"/>
    <w:basedOn w:val="a0"/>
    <w:uiPriority w:val="99"/>
    <w:rsid w:val="003337C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sz w:val="18"/>
      <w:szCs w:val="18"/>
    </w:rPr>
  </w:style>
  <w:style w:type="paragraph" w:customStyle="1" w:styleId="xl22">
    <w:name w:val="xl22"/>
    <w:basedOn w:val="a0"/>
    <w:rsid w:val="003337C2"/>
    <w:pPr>
      <w:pBdr>
        <w:top w:val="single" w:sz="8" w:space="0" w:color="auto"/>
        <w:left w:val="single" w:sz="8" w:space="0" w:color="auto"/>
        <w:right w:val="single" w:sz="8" w:space="0" w:color="auto"/>
      </w:pBdr>
      <w:spacing w:before="100" w:beforeAutospacing="1" w:after="100" w:afterAutospacing="1"/>
    </w:pPr>
    <w:rPr>
      <w:rFonts w:ascii="Times New Roman CYR" w:hAnsi="Times New Roman CYR"/>
    </w:rPr>
  </w:style>
  <w:style w:type="paragraph" w:customStyle="1" w:styleId="xl23">
    <w:name w:val="xl23"/>
    <w:basedOn w:val="a0"/>
    <w:rsid w:val="003337C2"/>
    <w:pPr>
      <w:pBdr>
        <w:top w:val="single" w:sz="8" w:space="0" w:color="auto"/>
      </w:pBdr>
      <w:spacing w:before="100" w:beforeAutospacing="1" w:after="100" w:afterAutospacing="1"/>
      <w:jc w:val="center"/>
    </w:pPr>
  </w:style>
  <w:style w:type="character" w:customStyle="1" w:styleId="14">
    <w:name w:val="Заголовок 1 Знак"/>
    <w:rsid w:val="003337C2"/>
    <w:rPr>
      <w:sz w:val="24"/>
      <w:lang w:val="ru-RU" w:eastAsia="ru-RU"/>
    </w:rPr>
  </w:style>
  <w:style w:type="paragraph" w:customStyle="1" w:styleId="xl61">
    <w:name w:val="xl61"/>
    <w:basedOn w:val="a0"/>
    <w:uiPriority w:val="99"/>
    <w:rsid w:val="003337C2"/>
    <w:pPr>
      <w:pBdr>
        <w:left w:val="single" w:sz="8"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ConsPlusNormal">
    <w:name w:val="ConsPlusNormal"/>
    <w:rsid w:val="001E611C"/>
    <w:pPr>
      <w:autoSpaceDE w:val="0"/>
      <w:autoSpaceDN w:val="0"/>
      <w:adjustRightInd w:val="0"/>
      <w:ind w:firstLine="720"/>
      <w:jc w:val="both"/>
    </w:pPr>
    <w:rPr>
      <w:rFonts w:ascii="Arial" w:hAnsi="Arial" w:cs="Arial"/>
      <w:sz w:val="20"/>
      <w:szCs w:val="20"/>
    </w:rPr>
  </w:style>
  <w:style w:type="character" w:customStyle="1" w:styleId="Subst0">
    <w:name w:val="Subst"/>
    <w:rsid w:val="00722391"/>
    <w:rPr>
      <w:b/>
      <w:i/>
    </w:rPr>
  </w:style>
  <w:style w:type="character" w:customStyle="1" w:styleId="afb">
    <w:name w:val="Основной текст_"/>
    <w:link w:val="26"/>
    <w:locked/>
    <w:rsid w:val="0095688F"/>
    <w:rPr>
      <w:sz w:val="25"/>
      <w:shd w:val="clear" w:color="auto" w:fill="FFFFFF"/>
    </w:rPr>
  </w:style>
  <w:style w:type="character" w:customStyle="1" w:styleId="11pt">
    <w:name w:val="Основной текст + 11 pt"/>
    <w:uiPriority w:val="99"/>
    <w:rsid w:val="0095688F"/>
    <w:rPr>
      <w:rFonts w:ascii="Times New Roman" w:hAnsi="Times New Roman"/>
      <w:spacing w:val="0"/>
      <w:sz w:val="22"/>
    </w:rPr>
  </w:style>
  <w:style w:type="character" w:customStyle="1" w:styleId="afc">
    <w:name w:val="Колонтитул_"/>
    <w:link w:val="afd"/>
    <w:uiPriority w:val="99"/>
    <w:locked/>
    <w:rsid w:val="0095688F"/>
    <w:rPr>
      <w:shd w:val="clear" w:color="auto" w:fill="FFFFFF"/>
    </w:rPr>
  </w:style>
  <w:style w:type="character" w:customStyle="1" w:styleId="81">
    <w:name w:val="Колонтитул + 8"/>
    <w:aliases w:val="5 pt,Курсив,Основной текст (6) + 10,Полужирный,Интервал 1 pt Exact"/>
    <w:uiPriority w:val="99"/>
    <w:rsid w:val="0095688F"/>
    <w:rPr>
      <w:rFonts w:ascii="Times New Roman" w:hAnsi="Times New Roman"/>
      <w:i/>
      <w:spacing w:val="0"/>
      <w:sz w:val="17"/>
    </w:rPr>
  </w:style>
  <w:style w:type="paragraph" w:customStyle="1" w:styleId="26">
    <w:name w:val="Основной текст2"/>
    <w:basedOn w:val="a0"/>
    <w:link w:val="afb"/>
    <w:rsid w:val="0095688F"/>
    <w:pPr>
      <w:shd w:val="clear" w:color="auto" w:fill="FFFFFF"/>
      <w:spacing w:line="322" w:lineRule="exact"/>
      <w:ind w:hanging="360"/>
    </w:pPr>
    <w:rPr>
      <w:sz w:val="25"/>
      <w:szCs w:val="20"/>
    </w:rPr>
  </w:style>
  <w:style w:type="paragraph" w:customStyle="1" w:styleId="afd">
    <w:name w:val="Колонтитул"/>
    <w:basedOn w:val="a0"/>
    <w:link w:val="afc"/>
    <w:uiPriority w:val="99"/>
    <w:rsid w:val="0095688F"/>
    <w:pPr>
      <w:shd w:val="clear" w:color="auto" w:fill="FFFFFF"/>
    </w:pPr>
    <w:rPr>
      <w:sz w:val="20"/>
      <w:szCs w:val="20"/>
    </w:rPr>
  </w:style>
  <w:style w:type="character" w:customStyle="1" w:styleId="41">
    <w:name w:val="Заголовок №4_"/>
    <w:uiPriority w:val="99"/>
    <w:rsid w:val="009B1B84"/>
    <w:rPr>
      <w:rFonts w:ascii="Times New Roman" w:hAnsi="Times New Roman"/>
      <w:spacing w:val="0"/>
      <w:sz w:val="24"/>
    </w:rPr>
  </w:style>
  <w:style w:type="character" w:customStyle="1" w:styleId="42">
    <w:name w:val="Заголовок №4"/>
    <w:uiPriority w:val="99"/>
    <w:rsid w:val="009B1B84"/>
  </w:style>
  <w:style w:type="paragraph" w:customStyle="1" w:styleId="91">
    <w:name w:val="Знак9"/>
    <w:basedOn w:val="a0"/>
    <w:uiPriority w:val="99"/>
    <w:rsid w:val="00E74ECD"/>
    <w:pPr>
      <w:spacing w:after="160" w:line="240" w:lineRule="exact"/>
    </w:pPr>
    <w:rPr>
      <w:rFonts w:ascii="Verdana" w:hAnsi="Verdana" w:cs="Verdana"/>
      <w:sz w:val="20"/>
      <w:szCs w:val="20"/>
      <w:lang w:val="en-US" w:eastAsia="en-US"/>
    </w:rPr>
  </w:style>
  <w:style w:type="paragraph" w:customStyle="1" w:styleId="SubHeading">
    <w:name w:val="Sub Heading"/>
    <w:uiPriority w:val="99"/>
    <w:rsid w:val="0063446A"/>
    <w:pPr>
      <w:widowControl w:val="0"/>
      <w:autoSpaceDE w:val="0"/>
      <w:autoSpaceDN w:val="0"/>
      <w:adjustRightInd w:val="0"/>
      <w:spacing w:before="240" w:after="40"/>
      <w:jc w:val="both"/>
    </w:pPr>
    <w:rPr>
      <w:sz w:val="20"/>
      <w:szCs w:val="20"/>
    </w:rPr>
  </w:style>
  <w:style w:type="character" w:customStyle="1" w:styleId="36">
    <w:name w:val="Основной текст (3)_"/>
    <w:uiPriority w:val="99"/>
    <w:rsid w:val="001456DD"/>
    <w:rPr>
      <w:rFonts w:ascii="Times New Roman" w:hAnsi="Times New Roman"/>
      <w:spacing w:val="0"/>
      <w:sz w:val="24"/>
    </w:rPr>
  </w:style>
  <w:style w:type="character" w:customStyle="1" w:styleId="51">
    <w:name w:val="Основной текст (5)_"/>
    <w:link w:val="52"/>
    <w:uiPriority w:val="99"/>
    <w:locked/>
    <w:rsid w:val="001456DD"/>
    <w:rPr>
      <w:sz w:val="19"/>
      <w:shd w:val="clear" w:color="auto" w:fill="FFFFFF"/>
    </w:rPr>
  </w:style>
  <w:style w:type="character" w:customStyle="1" w:styleId="61">
    <w:name w:val="Основной текст (6)_"/>
    <w:link w:val="62"/>
    <w:uiPriority w:val="99"/>
    <w:locked/>
    <w:rsid w:val="001456DD"/>
    <w:rPr>
      <w:sz w:val="19"/>
      <w:shd w:val="clear" w:color="auto" w:fill="FFFFFF"/>
    </w:rPr>
  </w:style>
  <w:style w:type="character" w:customStyle="1" w:styleId="71">
    <w:name w:val="Основной текст (7)_"/>
    <w:link w:val="72"/>
    <w:uiPriority w:val="99"/>
    <w:locked/>
    <w:rsid w:val="001456DD"/>
    <w:rPr>
      <w:sz w:val="15"/>
      <w:shd w:val="clear" w:color="auto" w:fill="FFFFFF"/>
    </w:rPr>
  </w:style>
  <w:style w:type="character" w:customStyle="1" w:styleId="27">
    <w:name w:val="Основной текст (27)_"/>
    <w:link w:val="270"/>
    <w:uiPriority w:val="99"/>
    <w:locked/>
    <w:rsid w:val="001456DD"/>
    <w:rPr>
      <w:sz w:val="19"/>
      <w:shd w:val="clear" w:color="auto" w:fill="FFFFFF"/>
    </w:rPr>
  </w:style>
  <w:style w:type="character" w:customStyle="1" w:styleId="37">
    <w:name w:val="Основной текст (3)"/>
    <w:uiPriority w:val="99"/>
    <w:rsid w:val="001456DD"/>
  </w:style>
  <w:style w:type="character" w:customStyle="1" w:styleId="312">
    <w:name w:val="Основной текст (3) + 12"/>
    <w:aliases w:val="5 pt2"/>
    <w:uiPriority w:val="99"/>
    <w:rsid w:val="001456DD"/>
    <w:rPr>
      <w:rFonts w:ascii="Times New Roman" w:hAnsi="Times New Roman"/>
      <w:spacing w:val="0"/>
      <w:sz w:val="25"/>
    </w:rPr>
  </w:style>
  <w:style w:type="character" w:customStyle="1" w:styleId="15">
    <w:name w:val="Основной текст1"/>
    <w:uiPriority w:val="99"/>
    <w:rsid w:val="001456DD"/>
    <w:rPr>
      <w:rFonts w:ascii="Times New Roman" w:hAnsi="Times New Roman"/>
      <w:spacing w:val="0"/>
      <w:sz w:val="25"/>
      <w:u w:val="single"/>
      <w:shd w:val="clear" w:color="auto" w:fill="FFFFFF"/>
    </w:rPr>
  </w:style>
  <w:style w:type="paragraph" w:customStyle="1" w:styleId="52">
    <w:name w:val="Основной текст (5)"/>
    <w:basedOn w:val="a0"/>
    <w:link w:val="51"/>
    <w:uiPriority w:val="99"/>
    <w:rsid w:val="001456DD"/>
    <w:pPr>
      <w:shd w:val="clear" w:color="auto" w:fill="FFFFFF"/>
      <w:spacing w:line="240" w:lineRule="atLeast"/>
    </w:pPr>
    <w:rPr>
      <w:sz w:val="19"/>
      <w:szCs w:val="20"/>
    </w:rPr>
  </w:style>
  <w:style w:type="paragraph" w:customStyle="1" w:styleId="62">
    <w:name w:val="Основной текст (6)"/>
    <w:basedOn w:val="a0"/>
    <w:link w:val="61"/>
    <w:uiPriority w:val="99"/>
    <w:rsid w:val="001456DD"/>
    <w:pPr>
      <w:shd w:val="clear" w:color="auto" w:fill="FFFFFF"/>
      <w:spacing w:line="245" w:lineRule="exact"/>
    </w:pPr>
    <w:rPr>
      <w:sz w:val="19"/>
      <w:szCs w:val="20"/>
    </w:rPr>
  </w:style>
  <w:style w:type="paragraph" w:customStyle="1" w:styleId="72">
    <w:name w:val="Основной текст (7)"/>
    <w:basedOn w:val="a0"/>
    <w:link w:val="71"/>
    <w:uiPriority w:val="99"/>
    <w:rsid w:val="001456DD"/>
    <w:pPr>
      <w:shd w:val="clear" w:color="auto" w:fill="FFFFFF"/>
      <w:spacing w:line="187" w:lineRule="exact"/>
      <w:ind w:hanging="420"/>
      <w:jc w:val="right"/>
    </w:pPr>
    <w:rPr>
      <w:sz w:val="15"/>
      <w:szCs w:val="20"/>
    </w:rPr>
  </w:style>
  <w:style w:type="paragraph" w:customStyle="1" w:styleId="270">
    <w:name w:val="Основной текст (27)"/>
    <w:basedOn w:val="a0"/>
    <w:link w:val="27"/>
    <w:uiPriority w:val="99"/>
    <w:rsid w:val="001456DD"/>
    <w:pPr>
      <w:shd w:val="clear" w:color="auto" w:fill="FFFFFF"/>
      <w:spacing w:after="180" w:line="240" w:lineRule="atLeast"/>
    </w:pPr>
    <w:rPr>
      <w:sz w:val="19"/>
      <w:szCs w:val="20"/>
    </w:rPr>
  </w:style>
  <w:style w:type="character" w:customStyle="1" w:styleId="28">
    <w:name w:val="Основной текст (2)_"/>
    <w:link w:val="29"/>
    <w:uiPriority w:val="99"/>
    <w:locked/>
    <w:rsid w:val="0067496E"/>
    <w:rPr>
      <w:b/>
      <w:shd w:val="clear" w:color="auto" w:fill="FFFFFF"/>
    </w:rPr>
  </w:style>
  <w:style w:type="paragraph" w:customStyle="1" w:styleId="29">
    <w:name w:val="Основной текст (2)"/>
    <w:basedOn w:val="a0"/>
    <w:link w:val="28"/>
    <w:uiPriority w:val="99"/>
    <w:rsid w:val="0067496E"/>
    <w:pPr>
      <w:widowControl w:val="0"/>
      <w:shd w:val="clear" w:color="auto" w:fill="FFFFFF"/>
      <w:spacing w:after="240" w:line="254" w:lineRule="exact"/>
      <w:ind w:hanging="340"/>
      <w:jc w:val="center"/>
    </w:pPr>
    <w:rPr>
      <w:b/>
      <w:sz w:val="20"/>
      <w:szCs w:val="20"/>
    </w:rPr>
  </w:style>
  <w:style w:type="paragraph" w:customStyle="1" w:styleId="ConsPlusNonformat">
    <w:name w:val="ConsPlusNonformat"/>
    <w:rsid w:val="00927843"/>
    <w:pPr>
      <w:autoSpaceDE w:val="0"/>
      <w:autoSpaceDN w:val="0"/>
      <w:adjustRightInd w:val="0"/>
      <w:jc w:val="both"/>
    </w:pPr>
    <w:rPr>
      <w:rFonts w:ascii="Courier New" w:hAnsi="Courier New" w:cs="Courier New"/>
      <w:sz w:val="20"/>
      <w:szCs w:val="20"/>
      <w:lang w:eastAsia="en-US"/>
    </w:rPr>
  </w:style>
  <w:style w:type="paragraph" w:customStyle="1" w:styleId="2a">
    <w:name w:val="Абзац списка2"/>
    <w:basedOn w:val="a0"/>
    <w:uiPriority w:val="99"/>
    <w:rsid w:val="00927843"/>
    <w:pPr>
      <w:spacing w:after="200" w:line="276" w:lineRule="auto"/>
      <w:ind w:left="720"/>
      <w:contextualSpacing/>
    </w:pPr>
    <w:rPr>
      <w:rFonts w:ascii="Calibri" w:hAnsi="Calibri"/>
      <w:sz w:val="22"/>
      <w:szCs w:val="22"/>
      <w:lang w:eastAsia="en-US"/>
    </w:rPr>
  </w:style>
  <w:style w:type="paragraph" w:customStyle="1" w:styleId="ConsNormal">
    <w:name w:val="ConsNormal"/>
    <w:rsid w:val="001724B0"/>
    <w:pPr>
      <w:widowControl w:val="0"/>
      <w:autoSpaceDE w:val="0"/>
      <w:autoSpaceDN w:val="0"/>
      <w:adjustRightInd w:val="0"/>
      <w:ind w:right="19772" w:firstLine="720"/>
      <w:jc w:val="both"/>
    </w:pPr>
    <w:rPr>
      <w:rFonts w:ascii="Arial" w:hAnsi="Arial" w:cs="Arial"/>
      <w:sz w:val="20"/>
      <w:szCs w:val="20"/>
    </w:rPr>
  </w:style>
  <w:style w:type="character" w:styleId="afe">
    <w:name w:val="annotation reference"/>
    <w:basedOn w:val="a1"/>
    <w:uiPriority w:val="99"/>
    <w:semiHidden/>
    <w:rsid w:val="0091485B"/>
    <w:rPr>
      <w:rFonts w:cs="Times New Roman"/>
      <w:sz w:val="16"/>
    </w:rPr>
  </w:style>
  <w:style w:type="paragraph" w:styleId="aff">
    <w:name w:val="annotation subject"/>
    <w:basedOn w:val="af4"/>
    <w:next w:val="af4"/>
    <w:link w:val="aff0"/>
    <w:uiPriority w:val="99"/>
    <w:semiHidden/>
    <w:rsid w:val="0091485B"/>
    <w:rPr>
      <w:b/>
    </w:rPr>
  </w:style>
  <w:style w:type="character" w:customStyle="1" w:styleId="aff0">
    <w:name w:val="Тема примечания Знак"/>
    <w:basedOn w:val="af5"/>
    <w:link w:val="aff"/>
    <w:uiPriority w:val="99"/>
    <w:semiHidden/>
    <w:locked/>
    <w:rsid w:val="0091485B"/>
    <w:rPr>
      <w:b/>
    </w:rPr>
  </w:style>
  <w:style w:type="table" w:customStyle="1" w:styleId="16">
    <w:name w:val="Сетка таблицы1"/>
    <w:uiPriority w:val="99"/>
    <w:rsid w:val="00983F45"/>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uiPriority w:val="99"/>
    <w:rsid w:val="00363709"/>
    <w:pPr>
      <w:widowControl w:val="0"/>
      <w:spacing w:before="40"/>
      <w:ind w:left="200"/>
      <w:jc w:val="both"/>
    </w:pPr>
    <w:rPr>
      <w:szCs w:val="20"/>
    </w:rPr>
  </w:style>
  <w:style w:type="character" w:styleId="aff1">
    <w:name w:val="line number"/>
    <w:basedOn w:val="a1"/>
    <w:uiPriority w:val="99"/>
    <w:semiHidden/>
    <w:rsid w:val="00363709"/>
    <w:rPr>
      <w:rFonts w:cs="Times New Roman"/>
    </w:rPr>
  </w:style>
  <w:style w:type="character" w:customStyle="1" w:styleId="38">
    <w:name w:val="Основной текст (3) + Не полужирный"/>
    <w:uiPriority w:val="99"/>
    <w:rsid w:val="00726BFB"/>
    <w:rPr>
      <w:rFonts w:ascii="Times New Roman" w:hAnsi="Times New Roman"/>
      <w:b/>
      <w:color w:val="000000"/>
      <w:spacing w:val="0"/>
      <w:w w:val="100"/>
      <w:position w:val="0"/>
      <w:sz w:val="22"/>
      <w:u w:val="none"/>
      <w:lang w:val="ru-RU"/>
    </w:rPr>
  </w:style>
  <w:style w:type="paragraph" w:customStyle="1" w:styleId="aff2">
    <w:name w:val="Содержимое таблицы"/>
    <w:basedOn w:val="a0"/>
    <w:rsid w:val="005B6EE0"/>
    <w:pPr>
      <w:suppressLineNumbers/>
      <w:suppressAutoHyphens/>
    </w:pPr>
    <w:rPr>
      <w:lang w:eastAsia="ar-SA"/>
    </w:rPr>
  </w:style>
  <w:style w:type="paragraph" w:styleId="aff3">
    <w:name w:val="List Paragraph"/>
    <w:basedOn w:val="a0"/>
    <w:link w:val="aff4"/>
    <w:uiPriority w:val="34"/>
    <w:qFormat/>
    <w:rsid w:val="009861B9"/>
    <w:pPr>
      <w:ind w:left="708"/>
    </w:pPr>
  </w:style>
  <w:style w:type="character" w:customStyle="1" w:styleId="17">
    <w:name w:val="Название Знак1"/>
    <w:aliases w:val="Название раздела 1 Знак1"/>
    <w:uiPriority w:val="99"/>
    <w:rsid w:val="00073987"/>
    <w:rPr>
      <w:rFonts w:ascii="Cambria" w:hAnsi="Cambria"/>
      <w:color w:val="17365D"/>
      <w:spacing w:val="5"/>
      <w:kern w:val="28"/>
      <w:sz w:val="52"/>
    </w:rPr>
  </w:style>
  <w:style w:type="character" w:customStyle="1" w:styleId="310">
    <w:name w:val="Основной текст 3 Знак1"/>
    <w:aliases w:val="Знак Знак2"/>
    <w:uiPriority w:val="99"/>
    <w:semiHidden/>
    <w:rsid w:val="00073987"/>
    <w:rPr>
      <w:sz w:val="16"/>
    </w:rPr>
  </w:style>
  <w:style w:type="character" w:customStyle="1" w:styleId="810">
    <w:name w:val="Колонтитул + 81"/>
    <w:aliases w:val="5 pt1,Курсив1"/>
    <w:uiPriority w:val="99"/>
    <w:rsid w:val="00073987"/>
    <w:rPr>
      <w:rFonts w:ascii="Times New Roman" w:hAnsi="Times New Roman"/>
      <w:spacing w:val="0"/>
      <w:sz w:val="25"/>
      <w:u w:val="none"/>
      <w:effect w:val="none"/>
    </w:rPr>
  </w:style>
  <w:style w:type="paragraph" w:customStyle="1" w:styleId="2b">
    <w:name w:val="Обычный2"/>
    <w:rsid w:val="00DD6A61"/>
    <w:pPr>
      <w:widowControl w:val="0"/>
      <w:spacing w:before="40"/>
      <w:ind w:left="200"/>
    </w:pPr>
    <w:rPr>
      <w:szCs w:val="20"/>
    </w:rPr>
  </w:style>
  <w:style w:type="paragraph" w:customStyle="1" w:styleId="320">
    <w:name w:val="Заголовок 32"/>
    <w:uiPriority w:val="99"/>
    <w:rsid w:val="00DD6A61"/>
    <w:pPr>
      <w:widowControl w:val="0"/>
      <w:spacing w:before="240" w:after="40"/>
    </w:pPr>
    <w:rPr>
      <w:b/>
      <w:szCs w:val="20"/>
    </w:rPr>
  </w:style>
  <w:style w:type="paragraph" w:customStyle="1" w:styleId="120">
    <w:name w:val="Заголовок 12"/>
    <w:uiPriority w:val="99"/>
    <w:rsid w:val="00DD6A61"/>
    <w:pPr>
      <w:widowControl w:val="0"/>
      <w:autoSpaceDE w:val="0"/>
      <w:autoSpaceDN w:val="0"/>
      <w:spacing w:before="240" w:after="120"/>
    </w:pPr>
    <w:rPr>
      <w:b/>
      <w:sz w:val="28"/>
      <w:szCs w:val="20"/>
    </w:rPr>
  </w:style>
  <w:style w:type="character" w:customStyle="1" w:styleId="121">
    <w:name w:val="Основной текст + 12"/>
    <w:aliases w:val="5 pt5"/>
    <w:uiPriority w:val="99"/>
    <w:rsid w:val="00DD6A61"/>
    <w:rPr>
      <w:rFonts w:ascii="Times New Roman" w:hAnsi="Times New Roman"/>
      <w:color w:val="000000"/>
      <w:spacing w:val="0"/>
      <w:w w:val="100"/>
      <w:position w:val="0"/>
      <w:sz w:val="25"/>
      <w:u w:val="none"/>
      <w:lang w:val="ru-RU"/>
    </w:rPr>
  </w:style>
  <w:style w:type="paragraph" w:customStyle="1" w:styleId="39">
    <w:name w:val="Основной текст3"/>
    <w:basedOn w:val="a0"/>
    <w:uiPriority w:val="99"/>
    <w:rsid w:val="00DD6A61"/>
    <w:pPr>
      <w:widowControl w:val="0"/>
      <w:shd w:val="clear" w:color="auto" w:fill="FFFFFF"/>
      <w:spacing w:before="60" w:line="240" w:lineRule="atLeast"/>
      <w:jc w:val="center"/>
    </w:pPr>
    <w:rPr>
      <w:sz w:val="26"/>
      <w:szCs w:val="26"/>
    </w:rPr>
  </w:style>
  <w:style w:type="character" w:customStyle="1" w:styleId="43">
    <w:name w:val="Основной текст (4)_"/>
    <w:link w:val="44"/>
    <w:locked/>
    <w:rsid w:val="00745152"/>
    <w:rPr>
      <w:b/>
      <w:shd w:val="clear" w:color="auto" w:fill="FFFFFF"/>
    </w:rPr>
  </w:style>
  <w:style w:type="paragraph" w:customStyle="1" w:styleId="44">
    <w:name w:val="Основной текст (4)"/>
    <w:basedOn w:val="a0"/>
    <w:link w:val="43"/>
    <w:rsid w:val="00745152"/>
    <w:pPr>
      <w:widowControl w:val="0"/>
      <w:shd w:val="clear" w:color="auto" w:fill="FFFFFF"/>
      <w:spacing w:line="240" w:lineRule="atLeast"/>
    </w:pPr>
    <w:rPr>
      <w:b/>
      <w:sz w:val="20"/>
      <w:szCs w:val="20"/>
    </w:rPr>
  </w:style>
  <w:style w:type="character" w:customStyle="1" w:styleId="5Exact">
    <w:name w:val="Основной текст (5) Exact"/>
    <w:uiPriority w:val="99"/>
    <w:locked/>
    <w:rsid w:val="00745152"/>
    <w:rPr>
      <w:rFonts w:ascii="Arial Narrow" w:hAnsi="Arial Narrow"/>
      <w:b/>
      <w:sz w:val="20"/>
      <w:shd w:val="clear" w:color="auto" w:fill="FFFFFF"/>
    </w:rPr>
  </w:style>
  <w:style w:type="character" w:customStyle="1" w:styleId="6Exact">
    <w:name w:val="Основной текст (6) Exact"/>
    <w:uiPriority w:val="99"/>
    <w:locked/>
    <w:rsid w:val="00745152"/>
    <w:rPr>
      <w:spacing w:val="-11"/>
      <w:sz w:val="16"/>
      <w:shd w:val="clear" w:color="auto" w:fill="FFFFFF"/>
    </w:rPr>
  </w:style>
  <w:style w:type="character" w:customStyle="1" w:styleId="7Exact">
    <w:name w:val="Основной текст (7) Exact"/>
    <w:uiPriority w:val="99"/>
    <w:locked/>
    <w:rsid w:val="00745152"/>
    <w:rPr>
      <w:spacing w:val="-7"/>
      <w:sz w:val="14"/>
      <w:shd w:val="clear" w:color="auto" w:fill="FFFFFF"/>
    </w:rPr>
  </w:style>
  <w:style w:type="character" w:customStyle="1" w:styleId="Exact">
    <w:name w:val="Основной текст Exact"/>
    <w:uiPriority w:val="99"/>
    <w:rsid w:val="00745152"/>
    <w:rPr>
      <w:rFonts w:ascii="Times New Roman" w:hAnsi="Times New Roman"/>
      <w:spacing w:val="3"/>
      <w:sz w:val="18"/>
      <w:u w:val="none"/>
      <w:effect w:val="none"/>
    </w:rPr>
  </w:style>
  <w:style w:type="character" w:customStyle="1" w:styleId="41ptExact">
    <w:name w:val="Основной текст (4) + Интервал 1 pt Exact"/>
    <w:uiPriority w:val="99"/>
    <w:rsid w:val="00745152"/>
    <w:rPr>
      <w:b/>
      <w:spacing w:val="24"/>
      <w:sz w:val="21"/>
      <w:shd w:val="clear" w:color="auto" w:fill="FFFFFF"/>
    </w:rPr>
  </w:style>
  <w:style w:type="character" w:customStyle="1" w:styleId="47pt">
    <w:name w:val="Основной текст (4) + 7 pt"/>
    <w:aliases w:val="Не полужирный,Интервал 0 pt Exact"/>
    <w:uiPriority w:val="99"/>
    <w:rsid w:val="00745152"/>
    <w:rPr>
      <w:b/>
      <w:spacing w:val="3"/>
      <w:sz w:val="18"/>
      <w:shd w:val="clear" w:color="auto" w:fill="FFFFFF"/>
    </w:rPr>
  </w:style>
  <w:style w:type="character" w:customStyle="1" w:styleId="4Sylfaen">
    <w:name w:val="Основной текст (4) + Sylfaen"/>
    <w:aliases w:val="8 pt,Не полужирный Exact"/>
    <w:uiPriority w:val="99"/>
    <w:rsid w:val="00745152"/>
    <w:rPr>
      <w:rFonts w:ascii="Sylfaen" w:hAnsi="Sylfaen"/>
      <w:b/>
      <w:sz w:val="16"/>
      <w:shd w:val="clear" w:color="auto" w:fill="FFFFFF"/>
      <w:lang w:val="en-US"/>
    </w:rPr>
  </w:style>
  <w:style w:type="character" w:customStyle="1" w:styleId="aff5">
    <w:name w:val="Основной текст + Полужирный"/>
    <w:uiPriority w:val="99"/>
    <w:rsid w:val="00745152"/>
    <w:rPr>
      <w:b/>
      <w:color w:val="000000"/>
      <w:spacing w:val="0"/>
      <w:w w:val="100"/>
      <w:position w:val="0"/>
      <w:sz w:val="20"/>
      <w:shd w:val="clear" w:color="auto" w:fill="FFFFFF"/>
      <w:lang w:val="ru-RU"/>
    </w:rPr>
  </w:style>
  <w:style w:type="paragraph" w:customStyle="1" w:styleId="45">
    <w:name w:val="Основной текст4"/>
    <w:basedOn w:val="a0"/>
    <w:uiPriority w:val="99"/>
    <w:rsid w:val="0099239B"/>
    <w:pPr>
      <w:widowControl w:val="0"/>
      <w:shd w:val="clear" w:color="auto" w:fill="FFFFFF"/>
      <w:spacing w:before="180" w:line="240" w:lineRule="exact"/>
      <w:ind w:hanging="240"/>
    </w:pPr>
    <w:rPr>
      <w:sz w:val="17"/>
      <w:szCs w:val="17"/>
    </w:rPr>
  </w:style>
  <w:style w:type="character" w:customStyle="1" w:styleId="18Exact">
    <w:name w:val="Основной текст (18) Exact"/>
    <w:link w:val="18"/>
    <w:uiPriority w:val="99"/>
    <w:locked/>
    <w:rsid w:val="00C540EE"/>
    <w:rPr>
      <w:rFonts w:ascii="Lucida Sans Unicode" w:hAnsi="Lucida Sans Unicode"/>
      <w:spacing w:val="-2"/>
      <w:sz w:val="13"/>
      <w:shd w:val="clear" w:color="auto" w:fill="FFFFFF"/>
    </w:rPr>
  </w:style>
  <w:style w:type="paragraph" w:customStyle="1" w:styleId="18">
    <w:name w:val="Основной текст (18)"/>
    <w:basedOn w:val="a0"/>
    <w:link w:val="18Exact"/>
    <w:uiPriority w:val="99"/>
    <w:rsid w:val="00C540EE"/>
    <w:pPr>
      <w:widowControl w:val="0"/>
      <w:shd w:val="clear" w:color="auto" w:fill="FFFFFF"/>
      <w:spacing w:after="120" w:line="240" w:lineRule="atLeast"/>
      <w:jc w:val="left"/>
    </w:pPr>
    <w:rPr>
      <w:rFonts w:ascii="Lucida Sans Unicode" w:hAnsi="Lucida Sans Unicode"/>
      <w:spacing w:val="-2"/>
      <w:sz w:val="13"/>
      <w:szCs w:val="20"/>
    </w:rPr>
  </w:style>
  <w:style w:type="character" w:customStyle="1" w:styleId="2Exact">
    <w:name w:val="Основной текст (2) Exact"/>
    <w:uiPriority w:val="99"/>
    <w:rsid w:val="00C540EE"/>
    <w:rPr>
      <w:rFonts w:ascii="Times New Roman" w:hAnsi="Times New Roman"/>
      <w:b/>
      <w:spacing w:val="7"/>
      <w:sz w:val="16"/>
      <w:u w:val="none"/>
    </w:rPr>
  </w:style>
  <w:style w:type="character" w:customStyle="1" w:styleId="ArialNarrow">
    <w:name w:val="Основной текст + Arial Narrow"/>
    <w:aliases w:val="6,5 pt4,Интервал 0 pt Exact3"/>
    <w:uiPriority w:val="99"/>
    <w:rsid w:val="00C540EE"/>
    <w:rPr>
      <w:rFonts w:ascii="Arial Narrow" w:hAnsi="Arial Narrow"/>
      <w:color w:val="000000"/>
      <w:spacing w:val="0"/>
      <w:w w:val="100"/>
      <w:position w:val="0"/>
      <w:sz w:val="13"/>
      <w:u w:val="none"/>
      <w:shd w:val="clear" w:color="auto" w:fill="FFFFFF"/>
    </w:rPr>
  </w:style>
  <w:style w:type="character" w:customStyle="1" w:styleId="2c">
    <w:name w:val="Основной текст (2) + Не полужирный"/>
    <w:aliases w:val="Интервал 0 pt Exact2"/>
    <w:uiPriority w:val="99"/>
    <w:rsid w:val="00C540EE"/>
    <w:rPr>
      <w:rFonts w:ascii="Times New Roman" w:hAnsi="Times New Roman"/>
      <w:b/>
      <w:color w:val="000000"/>
      <w:spacing w:val="6"/>
      <w:w w:val="100"/>
      <w:position w:val="0"/>
      <w:sz w:val="16"/>
      <w:u w:val="none"/>
      <w:shd w:val="clear" w:color="auto" w:fill="FFFFFF"/>
      <w:lang w:val="ru-RU"/>
    </w:rPr>
  </w:style>
  <w:style w:type="character" w:customStyle="1" w:styleId="2ArialNarrow">
    <w:name w:val="Основной текст (2) + Arial Narrow"/>
    <w:aliases w:val="61,5 pt3,Не полужирный1,Интервал 0 pt Exact1"/>
    <w:uiPriority w:val="99"/>
    <w:rsid w:val="00C540EE"/>
    <w:rPr>
      <w:rFonts w:ascii="Arial Narrow" w:hAnsi="Arial Narrow"/>
      <w:b/>
      <w:color w:val="000000"/>
      <w:spacing w:val="0"/>
      <w:w w:val="100"/>
      <w:position w:val="0"/>
      <w:sz w:val="13"/>
      <w:u w:val="none"/>
      <w:shd w:val="clear" w:color="auto" w:fill="FFFFFF"/>
      <w:lang w:val="ru-RU"/>
    </w:rPr>
  </w:style>
  <w:style w:type="character" w:customStyle="1" w:styleId="73">
    <w:name w:val="Основной текст + 7"/>
    <w:aliases w:val="5 pt6"/>
    <w:uiPriority w:val="99"/>
    <w:rsid w:val="00FC09C0"/>
    <w:rPr>
      <w:rFonts w:ascii="Lucida Sans Unicode" w:hAnsi="Lucida Sans Unicode"/>
      <w:color w:val="000000"/>
      <w:spacing w:val="0"/>
      <w:w w:val="100"/>
      <w:position w:val="0"/>
      <w:sz w:val="15"/>
      <w:u w:val="none"/>
      <w:shd w:val="clear" w:color="auto" w:fill="FFFFFF"/>
      <w:lang w:val="ru-RU"/>
    </w:rPr>
  </w:style>
  <w:style w:type="paragraph" w:styleId="aff6">
    <w:name w:val="Revision"/>
    <w:hidden/>
    <w:uiPriority w:val="99"/>
    <w:semiHidden/>
    <w:rsid w:val="007C6266"/>
    <w:rPr>
      <w:sz w:val="24"/>
      <w:szCs w:val="24"/>
    </w:rPr>
  </w:style>
  <w:style w:type="paragraph" w:styleId="aff7">
    <w:name w:val="TOC Heading"/>
    <w:basedOn w:val="10"/>
    <w:next w:val="a0"/>
    <w:uiPriority w:val="39"/>
    <w:unhideWhenUsed/>
    <w:qFormat/>
    <w:rsid w:val="00C40AF8"/>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2d">
    <w:name w:val="toc 2"/>
    <w:basedOn w:val="a0"/>
    <w:next w:val="a0"/>
    <w:autoRedefine/>
    <w:uiPriority w:val="39"/>
    <w:rsid w:val="006D4C0D"/>
    <w:pPr>
      <w:tabs>
        <w:tab w:val="right" w:leader="dot" w:pos="10196"/>
      </w:tabs>
      <w:spacing w:after="100"/>
      <w:ind w:left="240"/>
    </w:pPr>
    <w:rPr>
      <w:b/>
      <w:iCs/>
      <w:noProof/>
    </w:rPr>
  </w:style>
  <w:style w:type="paragraph" w:customStyle="1" w:styleId="53">
    <w:name w:val="Основной текст5"/>
    <w:basedOn w:val="a0"/>
    <w:rsid w:val="0008078F"/>
    <w:rPr>
      <w:rFonts w:ascii="Times New Roman CYR" w:hAnsi="Times New Roman CYR"/>
      <w:sz w:val="22"/>
      <w:szCs w:val="20"/>
    </w:rPr>
  </w:style>
  <w:style w:type="paragraph" w:customStyle="1" w:styleId="msonormalcxspmiddle">
    <w:name w:val="msonormalcxspmiddle"/>
    <w:basedOn w:val="a0"/>
    <w:rsid w:val="0008078F"/>
    <w:pPr>
      <w:spacing w:before="100" w:beforeAutospacing="1" w:after="100" w:afterAutospacing="1"/>
      <w:jc w:val="left"/>
    </w:pPr>
  </w:style>
  <w:style w:type="character" w:customStyle="1" w:styleId="82">
    <w:name w:val="Основной текст (8)_"/>
    <w:link w:val="83"/>
    <w:rsid w:val="007E46C3"/>
    <w:rPr>
      <w:spacing w:val="2"/>
      <w:sz w:val="23"/>
      <w:szCs w:val="23"/>
      <w:shd w:val="clear" w:color="auto" w:fill="FFFFFF"/>
    </w:rPr>
  </w:style>
  <w:style w:type="paragraph" w:customStyle="1" w:styleId="83">
    <w:name w:val="Основной текст (8)"/>
    <w:basedOn w:val="a0"/>
    <w:link w:val="82"/>
    <w:rsid w:val="007E46C3"/>
    <w:pPr>
      <w:widowControl w:val="0"/>
      <w:shd w:val="clear" w:color="auto" w:fill="FFFFFF"/>
      <w:spacing w:after="300" w:line="312" w:lineRule="exact"/>
    </w:pPr>
    <w:rPr>
      <w:spacing w:val="2"/>
      <w:sz w:val="23"/>
      <w:szCs w:val="23"/>
    </w:rPr>
  </w:style>
  <w:style w:type="character" w:customStyle="1" w:styleId="0pt">
    <w:name w:val="Основной текст + Курсив;Интервал 0 pt"/>
    <w:rsid w:val="007E46C3"/>
    <w:rPr>
      <w:rFonts w:ascii="Times New Roman" w:eastAsia="Times New Roman" w:hAnsi="Times New Roman" w:cs="Times New Roman"/>
      <w:b w:val="0"/>
      <w:bCs w:val="0"/>
      <w:i/>
      <w:iCs/>
      <w:smallCaps w:val="0"/>
      <w:strike w:val="0"/>
      <w:color w:val="000000"/>
      <w:spacing w:val="5"/>
      <w:w w:val="100"/>
      <w:position w:val="0"/>
      <w:sz w:val="18"/>
      <w:szCs w:val="18"/>
      <w:u w:val="none"/>
      <w:shd w:val="clear" w:color="auto" w:fill="FFFFFF"/>
      <w:lang w:val="ru-RU"/>
    </w:rPr>
  </w:style>
  <w:style w:type="paragraph" w:customStyle="1" w:styleId="140">
    <w:name w:val="Основной текст14"/>
    <w:basedOn w:val="a0"/>
    <w:rsid w:val="007E46C3"/>
    <w:pPr>
      <w:widowControl w:val="0"/>
      <w:shd w:val="clear" w:color="auto" w:fill="FFFFFF"/>
      <w:spacing w:after="60" w:line="221" w:lineRule="exact"/>
      <w:ind w:hanging="1460"/>
      <w:jc w:val="center"/>
    </w:pPr>
    <w:rPr>
      <w:color w:val="000000"/>
      <w:spacing w:val="4"/>
      <w:sz w:val="18"/>
      <w:szCs w:val="18"/>
    </w:rPr>
  </w:style>
  <w:style w:type="character" w:customStyle="1" w:styleId="1pt">
    <w:name w:val="Основной текст + Курсив;Интервал 1 pt"/>
    <w:rsid w:val="007E46C3"/>
    <w:rPr>
      <w:rFonts w:ascii="Times New Roman" w:eastAsia="Times New Roman" w:hAnsi="Times New Roman" w:cs="Times New Roman"/>
      <w:b w:val="0"/>
      <w:bCs w:val="0"/>
      <w:i/>
      <w:iCs/>
      <w:smallCaps w:val="0"/>
      <w:strike w:val="0"/>
      <w:color w:val="000000"/>
      <w:spacing w:val="26"/>
      <w:w w:val="100"/>
      <w:position w:val="0"/>
      <w:sz w:val="18"/>
      <w:szCs w:val="18"/>
      <w:u w:val="none"/>
      <w:shd w:val="clear" w:color="auto" w:fill="FFFFFF"/>
      <w:lang w:val="en-US"/>
    </w:rPr>
  </w:style>
  <w:style w:type="character" w:customStyle="1" w:styleId="aff8">
    <w:name w:val="Основной текст + Курсив"/>
    <w:rsid w:val="007E46C3"/>
    <w:rPr>
      <w:rFonts w:ascii="Times New Roman" w:eastAsia="Times New Roman" w:hAnsi="Times New Roman" w:cs="Times New Roman"/>
      <w:b w:val="0"/>
      <w:bCs w:val="0"/>
      <w:i/>
      <w:iCs/>
      <w:smallCaps w:val="0"/>
      <w:strike w:val="0"/>
      <w:color w:val="000000"/>
      <w:spacing w:val="4"/>
      <w:w w:val="100"/>
      <w:position w:val="0"/>
      <w:sz w:val="18"/>
      <w:szCs w:val="18"/>
      <w:u w:val="none"/>
      <w:shd w:val="clear" w:color="auto" w:fill="FFFFFF"/>
    </w:rPr>
  </w:style>
  <w:style w:type="character" w:customStyle="1" w:styleId="105pt0pt">
    <w:name w:val="Основной текст + 10;5 pt;Интервал 0 pt"/>
    <w:rsid w:val="007E46C3"/>
    <w:rPr>
      <w:rFonts w:ascii="Times New Roman" w:eastAsia="Times New Roman" w:hAnsi="Times New Roman" w:cs="Times New Roman"/>
      <w:b w:val="0"/>
      <w:bCs w:val="0"/>
      <w:i w:val="0"/>
      <w:iCs w:val="0"/>
      <w:smallCaps w:val="0"/>
      <w:strike w:val="0"/>
      <w:color w:val="000000"/>
      <w:spacing w:val="5"/>
      <w:w w:val="100"/>
      <w:position w:val="0"/>
      <w:sz w:val="21"/>
      <w:szCs w:val="21"/>
      <w:u w:val="none"/>
      <w:shd w:val="clear" w:color="auto" w:fill="FFFFFF"/>
      <w:lang w:val="ru-RU"/>
    </w:rPr>
  </w:style>
  <w:style w:type="paragraph" w:customStyle="1" w:styleId="aff9">
    <w:name w:val="Стиль"/>
    <w:rsid w:val="00DB2E37"/>
    <w:pPr>
      <w:suppressAutoHyphens/>
    </w:pPr>
    <w:rPr>
      <w:rFonts w:ascii="Roman 10cpi" w:hAnsi="Roman 10cpi"/>
      <w:b/>
      <w:color w:val="000000"/>
      <w:sz w:val="40"/>
      <w:szCs w:val="20"/>
    </w:rPr>
  </w:style>
  <w:style w:type="character" w:customStyle="1" w:styleId="aff4">
    <w:name w:val="Абзац списка Знак"/>
    <w:link w:val="aff3"/>
    <w:uiPriority w:val="34"/>
    <w:locked/>
    <w:rsid w:val="00DB2E37"/>
    <w:rPr>
      <w:sz w:val="24"/>
      <w:szCs w:val="24"/>
    </w:rPr>
  </w:style>
  <w:style w:type="paragraph" w:customStyle="1" w:styleId="Standard">
    <w:name w:val="Standard"/>
    <w:rsid w:val="00FE09B4"/>
    <w:pPr>
      <w:suppressAutoHyphens/>
      <w:autoSpaceDN w:val="0"/>
    </w:pPr>
    <w:rPr>
      <w:rFonts w:ascii="Arial" w:eastAsia="SimSun" w:hAnsi="Arial" w:cs="Mangal"/>
      <w:kern w:val="3"/>
      <w:sz w:val="24"/>
      <w:szCs w:val="24"/>
      <w:lang w:eastAsia="zh-CN" w:bidi="hi-IN"/>
    </w:rPr>
  </w:style>
  <w:style w:type="paragraph" w:customStyle="1" w:styleId="Default">
    <w:name w:val="Default"/>
    <w:rsid w:val="001411B8"/>
    <w:pPr>
      <w:autoSpaceDE w:val="0"/>
      <w:autoSpaceDN w:val="0"/>
      <w:adjustRightInd w:val="0"/>
    </w:pPr>
    <w:rPr>
      <w:rFonts w:ascii="Arial" w:hAnsi="Arial" w:cs="Arial"/>
      <w:color w:val="000000"/>
      <w:sz w:val="24"/>
      <w:szCs w:val="24"/>
    </w:rPr>
  </w:style>
  <w:style w:type="numbering" w:customStyle="1" w:styleId="19">
    <w:name w:val="Нет списка1"/>
    <w:next w:val="a3"/>
    <w:uiPriority w:val="99"/>
    <w:semiHidden/>
    <w:unhideWhenUsed/>
    <w:rsid w:val="00EC0FA9"/>
  </w:style>
  <w:style w:type="table" w:customStyle="1" w:styleId="2e">
    <w:name w:val="Сетка таблицы2"/>
    <w:basedOn w:val="a2"/>
    <w:next w:val="a6"/>
    <w:uiPriority w:val="99"/>
    <w:rsid w:val="00EC0FA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uiPriority w:val="99"/>
    <w:rsid w:val="00EC0FA9"/>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EC0FA9"/>
    <w:pPr>
      <w:widowControl w:val="0"/>
      <w:autoSpaceDE w:val="0"/>
      <w:autoSpaceDN w:val="0"/>
    </w:pPr>
    <w:rPr>
      <w:b/>
      <w:sz w:val="18"/>
      <w:szCs w:val="20"/>
    </w:rPr>
  </w:style>
  <w:style w:type="paragraph" w:customStyle="1" w:styleId="ConsPlusTitlePage">
    <w:name w:val="ConsPlusTitlePage"/>
    <w:rsid w:val="00EC0FA9"/>
    <w:pPr>
      <w:widowControl w:val="0"/>
      <w:autoSpaceDE w:val="0"/>
      <w:autoSpaceDN w:val="0"/>
    </w:pPr>
    <w:rPr>
      <w:rFonts w:ascii="Tahoma" w:hAnsi="Tahoma" w:cs="Tahoma"/>
      <w:sz w:val="20"/>
      <w:szCs w:val="20"/>
    </w:rPr>
  </w:style>
  <w:style w:type="paragraph" w:styleId="affa">
    <w:name w:val="Document Map"/>
    <w:basedOn w:val="a0"/>
    <w:link w:val="affb"/>
    <w:semiHidden/>
    <w:locked/>
    <w:rsid w:val="006D6AD3"/>
    <w:pPr>
      <w:shd w:val="clear" w:color="auto" w:fill="000080"/>
      <w:jc w:val="left"/>
    </w:pPr>
    <w:rPr>
      <w:rFonts w:ascii="Tahoma" w:hAnsi="Tahoma"/>
      <w:sz w:val="20"/>
      <w:szCs w:val="20"/>
    </w:rPr>
  </w:style>
  <w:style w:type="character" w:customStyle="1" w:styleId="affb">
    <w:name w:val="Схема документа Знак"/>
    <w:basedOn w:val="a1"/>
    <w:link w:val="affa"/>
    <w:semiHidden/>
    <w:rsid w:val="006D6AD3"/>
    <w:rPr>
      <w:rFonts w:ascii="Tahoma" w:hAnsi="Tahoma"/>
      <w:sz w:val="20"/>
      <w:szCs w:val="20"/>
      <w:shd w:val="clear" w:color="auto" w:fill="000080"/>
    </w:rPr>
  </w:style>
  <w:style w:type="paragraph" w:styleId="a">
    <w:name w:val="List Bullet"/>
    <w:basedOn w:val="a0"/>
    <w:autoRedefine/>
    <w:locked/>
    <w:rsid w:val="006D6AD3"/>
    <w:pPr>
      <w:numPr>
        <w:numId w:val="33"/>
      </w:numPr>
      <w:jc w:val="left"/>
    </w:pPr>
    <w:rPr>
      <w:szCs w:val="20"/>
    </w:rPr>
  </w:style>
  <w:style w:type="paragraph" w:customStyle="1" w:styleId="1a">
    <w:name w:val="заголовок 1"/>
    <w:basedOn w:val="a0"/>
    <w:next w:val="a0"/>
    <w:rsid w:val="006D6AD3"/>
    <w:pPr>
      <w:keepNext/>
      <w:autoSpaceDE w:val="0"/>
      <w:autoSpaceDN w:val="0"/>
      <w:ind w:left="-567"/>
      <w:jc w:val="right"/>
      <w:outlineLvl w:val="0"/>
    </w:pPr>
    <w:rPr>
      <w:sz w:val="20"/>
    </w:rPr>
  </w:style>
  <w:style w:type="paragraph" w:customStyle="1" w:styleId="2f">
    <w:name w:val="заголовок 2"/>
    <w:basedOn w:val="a0"/>
    <w:next w:val="a0"/>
    <w:rsid w:val="006D6AD3"/>
    <w:pPr>
      <w:keepNext/>
      <w:autoSpaceDE w:val="0"/>
      <w:autoSpaceDN w:val="0"/>
      <w:jc w:val="left"/>
      <w:outlineLvl w:val="1"/>
    </w:pPr>
    <w:rPr>
      <w:sz w:val="20"/>
    </w:rPr>
  </w:style>
  <w:style w:type="paragraph" w:styleId="2f0">
    <w:name w:val="List 2"/>
    <w:basedOn w:val="a0"/>
    <w:locked/>
    <w:rsid w:val="006D6AD3"/>
    <w:pPr>
      <w:ind w:left="566" w:hanging="283"/>
      <w:jc w:val="left"/>
    </w:pPr>
    <w:rPr>
      <w:sz w:val="20"/>
      <w:szCs w:val="20"/>
    </w:rPr>
  </w:style>
  <w:style w:type="paragraph" w:styleId="2f1">
    <w:name w:val="List Bullet 2"/>
    <w:basedOn w:val="a0"/>
    <w:autoRedefine/>
    <w:locked/>
    <w:rsid w:val="006D6AD3"/>
    <w:pPr>
      <w:jc w:val="left"/>
    </w:pPr>
    <w:rPr>
      <w:sz w:val="28"/>
      <w:szCs w:val="20"/>
    </w:rPr>
  </w:style>
  <w:style w:type="paragraph" w:styleId="affc">
    <w:name w:val="footnote text"/>
    <w:basedOn w:val="a0"/>
    <w:link w:val="affd"/>
    <w:semiHidden/>
    <w:locked/>
    <w:rsid w:val="006D6AD3"/>
    <w:pPr>
      <w:jc w:val="left"/>
    </w:pPr>
    <w:rPr>
      <w:sz w:val="20"/>
      <w:szCs w:val="20"/>
    </w:rPr>
  </w:style>
  <w:style w:type="character" w:customStyle="1" w:styleId="affd">
    <w:name w:val="Текст сноски Знак"/>
    <w:basedOn w:val="a1"/>
    <w:link w:val="affc"/>
    <w:semiHidden/>
    <w:rsid w:val="006D6AD3"/>
    <w:rPr>
      <w:sz w:val="20"/>
      <w:szCs w:val="20"/>
    </w:rPr>
  </w:style>
  <w:style w:type="character" w:styleId="affe">
    <w:name w:val="footnote reference"/>
    <w:semiHidden/>
    <w:locked/>
    <w:rsid w:val="006D6AD3"/>
    <w:rPr>
      <w:vertAlign w:val="superscript"/>
    </w:rPr>
  </w:style>
  <w:style w:type="character" w:customStyle="1" w:styleId="PEStyleFont3">
    <w:name w:val="PEStyleFont3"/>
    <w:rsid w:val="006D6AD3"/>
    <w:rPr>
      <w:rFonts w:ascii="Arial CYR" w:hAnsi="Arial CYR"/>
      <w:spacing w:val="0"/>
      <w:position w:val="0"/>
      <w:sz w:val="20"/>
      <w:szCs w:val="20"/>
      <w:u w:val="none"/>
    </w:rPr>
  </w:style>
  <w:style w:type="paragraph" w:styleId="afff">
    <w:name w:val="Plain Text"/>
    <w:basedOn w:val="a0"/>
    <w:link w:val="afff0"/>
    <w:locked/>
    <w:rsid w:val="006D6AD3"/>
    <w:pPr>
      <w:jc w:val="left"/>
    </w:pPr>
    <w:rPr>
      <w:rFonts w:ascii="Courier New" w:hAnsi="Courier New" w:cs="Courier New"/>
      <w:sz w:val="20"/>
      <w:szCs w:val="20"/>
    </w:rPr>
  </w:style>
  <w:style w:type="character" w:customStyle="1" w:styleId="afff0">
    <w:name w:val="Текст Знак"/>
    <w:basedOn w:val="a1"/>
    <w:link w:val="afff"/>
    <w:rsid w:val="006D6AD3"/>
    <w:rPr>
      <w:rFonts w:ascii="Courier New" w:hAnsi="Courier New" w:cs="Courier New"/>
      <w:sz w:val="20"/>
      <w:szCs w:val="20"/>
    </w:rPr>
  </w:style>
  <w:style w:type="character" w:customStyle="1" w:styleId="PEStyleFont4">
    <w:name w:val="PEStyleFont4"/>
    <w:rsid w:val="006D6AD3"/>
    <w:rPr>
      <w:rFonts w:ascii="Arial CYR" w:hAnsi="Arial CYR"/>
      <w:b/>
      <w:i/>
      <w:spacing w:val="0"/>
      <w:position w:val="0"/>
      <w:sz w:val="28"/>
      <w:szCs w:val="28"/>
      <w:u w:val="none"/>
    </w:rPr>
  </w:style>
  <w:style w:type="paragraph" w:customStyle="1" w:styleId="PEStylePara2">
    <w:name w:val="PEStylePara2"/>
    <w:basedOn w:val="a0"/>
    <w:next w:val="a0"/>
    <w:rsid w:val="006D6AD3"/>
    <w:pPr>
      <w:keepNext/>
      <w:keepLines/>
      <w:jc w:val="center"/>
    </w:pPr>
    <w:rPr>
      <w:rFonts w:ascii="Courier New" w:hAnsi="Courier New" w:cs="Courier New"/>
      <w:sz w:val="20"/>
      <w:szCs w:val="20"/>
    </w:rPr>
  </w:style>
  <w:style w:type="character" w:customStyle="1" w:styleId="PEStyleFont6">
    <w:name w:val="PEStyleFont6"/>
    <w:rsid w:val="006D6AD3"/>
    <w:rPr>
      <w:rFonts w:ascii="Arial CYR" w:hAnsi="Arial CYR"/>
      <w:b/>
      <w:spacing w:val="0"/>
      <w:position w:val="0"/>
      <w:sz w:val="16"/>
      <w:szCs w:val="16"/>
      <w:u w:val="none"/>
    </w:rPr>
  </w:style>
  <w:style w:type="character" w:customStyle="1" w:styleId="PEStyleFont8">
    <w:name w:val="PEStyleFont8"/>
    <w:rsid w:val="006D6AD3"/>
    <w:rPr>
      <w:rFonts w:ascii="Arial CYR" w:hAnsi="Arial CYR"/>
      <w:spacing w:val="0"/>
      <w:position w:val="0"/>
      <w:sz w:val="16"/>
      <w:szCs w:val="16"/>
      <w:u w:val="none"/>
    </w:rPr>
  </w:style>
  <w:style w:type="paragraph" w:customStyle="1" w:styleId="PEStylePara1">
    <w:name w:val="PEStylePara1"/>
    <w:basedOn w:val="a0"/>
    <w:next w:val="a0"/>
    <w:rsid w:val="006D6AD3"/>
    <w:rPr>
      <w:rFonts w:ascii="Courier New" w:hAnsi="Courier New" w:cs="Courier New"/>
      <w:sz w:val="20"/>
      <w:szCs w:val="20"/>
    </w:rPr>
  </w:style>
  <w:style w:type="paragraph" w:styleId="3a">
    <w:name w:val="toc 3"/>
    <w:basedOn w:val="a0"/>
    <w:next w:val="a0"/>
    <w:autoRedefine/>
    <w:uiPriority w:val="39"/>
    <w:unhideWhenUsed/>
    <w:rsid w:val="008E2135"/>
    <w:pPr>
      <w:spacing w:after="100"/>
      <w:ind w:left="480"/>
    </w:pPr>
  </w:style>
  <w:style w:type="paragraph" w:styleId="46">
    <w:name w:val="toc 4"/>
    <w:basedOn w:val="a0"/>
    <w:next w:val="a0"/>
    <w:autoRedefine/>
    <w:uiPriority w:val="39"/>
    <w:unhideWhenUsed/>
    <w:rsid w:val="008E2135"/>
    <w:pPr>
      <w:spacing w:after="100" w:line="276" w:lineRule="auto"/>
      <w:ind w:left="660"/>
      <w:jc w:val="left"/>
    </w:pPr>
    <w:rPr>
      <w:rFonts w:asciiTheme="minorHAnsi" w:eastAsiaTheme="minorEastAsia" w:hAnsiTheme="minorHAnsi" w:cstheme="minorBidi"/>
      <w:sz w:val="22"/>
      <w:szCs w:val="22"/>
    </w:rPr>
  </w:style>
  <w:style w:type="paragraph" w:styleId="54">
    <w:name w:val="toc 5"/>
    <w:basedOn w:val="a0"/>
    <w:next w:val="a0"/>
    <w:autoRedefine/>
    <w:uiPriority w:val="39"/>
    <w:unhideWhenUsed/>
    <w:rsid w:val="008E2135"/>
    <w:pPr>
      <w:spacing w:after="100" w:line="276" w:lineRule="auto"/>
      <w:ind w:left="880"/>
      <w:jc w:val="left"/>
    </w:pPr>
    <w:rPr>
      <w:rFonts w:asciiTheme="minorHAnsi" w:eastAsiaTheme="minorEastAsia" w:hAnsiTheme="minorHAnsi" w:cstheme="minorBidi"/>
      <w:sz w:val="22"/>
      <w:szCs w:val="22"/>
    </w:rPr>
  </w:style>
  <w:style w:type="paragraph" w:styleId="63">
    <w:name w:val="toc 6"/>
    <w:basedOn w:val="a0"/>
    <w:next w:val="a0"/>
    <w:autoRedefine/>
    <w:uiPriority w:val="39"/>
    <w:unhideWhenUsed/>
    <w:rsid w:val="008E2135"/>
    <w:pPr>
      <w:spacing w:after="100" w:line="276" w:lineRule="auto"/>
      <w:ind w:left="1100"/>
      <w:jc w:val="left"/>
    </w:pPr>
    <w:rPr>
      <w:rFonts w:asciiTheme="minorHAnsi" w:eastAsiaTheme="minorEastAsia" w:hAnsiTheme="minorHAnsi" w:cstheme="minorBidi"/>
      <w:sz w:val="22"/>
      <w:szCs w:val="22"/>
    </w:rPr>
  </w:style>
  <w:style w:type="paragraph" w:styleId="74">
    <w:name w:val="toc 7"/>
    <w:basedOn w:val="a0"/>
    <w:next w:val="a0"/>
    <w:autoRedefine/>
    <w:uiPriority w:val="39"/>
    <w:unhideWhenUsed/>
    <w:rsid w:val="008E2135"/>
    <w:pPr>
      <w:spacing w:after="100" w:line="276" w:lineRule="auto"/>
      <w:ind w:left="1320"/>
      <w:jc w:val="left"/>
    </w:pPr>
    <w:rPr>
      <w:rFonts w:asciiTheme="minorHAnsi" w:eastAsiaTheme="minorEastAsia" w:hAnsiTheme="minorHAnsi" w:cstheme="minorBidi"/>
      <w:sz w:val="22"/>
      <w:szCs w:val="22"/>
    </w:rPr>
  </w:style>
  <w:style w:type="paragraph" w:styleId="84">
    <w:name w:val="toc 8"/>
    <w:basedOn w:val="a0"/>
    <w:next w:val="a0"/>
    <w:autoRedefine/>
    <w:uiPriority w:val="39"/>
    <w:unhideWhenUsed/>
    <w:rsid w:val="008E2135"/>
    <w:pPr>
      <w:spacing w:after="100" w:line="276" w:lineRule="auto"/>
      <w:ind w:left="1540"/>
      <w:jc w:val="left"/>
    </w:pPr>
    <w:rPr>
      <w:rFonts w:asciiTheme="minorHAnsi" w:eastAsiaTheme="minorEastAsia" w:hAnsiTheme="minorHAnsi" w:cstheme="minorBidi"/>
      <w:sz w:val="22"/>
      <w:szCs w:val="22"/>
    </w:rPr>
  </w:style>
  <w:style w:type="paragraph" w:styleId="92">
    <w:name w:val="toc 9"/>
    <w:basedOn w:val="a0"/>
    <w:next w:val="a0"/>
    <w:autoRedefine/>
    <w:uiPriority w:val="39"/>
    <w:unhideWhenUsed/>
    <w:rsid w:val="008E2135"/>
    <w:pPr>
      <w:spacing w:after="100" w:line="276" w:lineRule="auto"/>
      <w:ind w:left="176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58208">
      <w:bodyDiv w:val="1"/>
      <w:marLeft w:val="0"/>
      <w:marRight w:val="0"/>
      <w:marTop w:val="0"/>
      <w:marBottom w:val="0"/>
      <w:divBdr>
        <w:top w:val="none" w:sz="0" w:space="0" w:color="auto"/>
        <w:left w:val="none" w:sz="0" w:space="0" w:color="auto"/>
        <w:bottom w:val="none" w:sz="0" w:space="0" w:color="auto"/>
        <w:right w:val="none" w:sz="0" w:space="0" w:color="auto"/>
      </w:divBdr>
    </w:div>
    <w:div w:id="362632350">
      <w:bodyDiv w:val="1"/>
      <w:marLeft w:val="0"/>
      <w:marRight w:val="0"/>
      <w:marTop w:val="0"/>
      <w:marBottom w:val="0"/>
      <w:divBdr>
        <w:top w:val="none" w:sz="0" w:space="0" w:color="auto"/>
        <w:left w:val="none" w:sz="0" w:space="0" w:color="auto"/>
        <w:bottom w:val="none" w:sz="0" w:space="0" w:color="auto"/>
        <w:right w:val="none" w:sz="0" w:space="0" w:color="auto"/>
      </w:divBdr>
    </w:div>
    <w:div w:id="404650616">
      <w:bodyDiv w:val="1"/>
      <w:marLeft w:val="0"/>
      <w:marRight w:val="0"/>
      <w:marTop w:val="0"/>
      <w:marBottom w:val="0"/>
      <w:divBdr>
        <w:top w:val="none" w:sz="0" w:space="0" w:color="auto"/>
        <w:left w:val="none" w:sz="0" w:space="0" w:color="auto"/>
        <w:bottom w:val="none" w:sz="0" w:space="0" w:color="auto"/>
        <w:right w:val="none" w:sz="0" w:space="0" w:color="auto"/>
      </w:divBdr>
    </w:div>
    <w:div w:id="632711233">
      <w:bodyDiv w:val="1"/>
      <w:marLeft w:val="0"/>
      <w:marRight w:val="0"/>
      <w:marTop w:val="0"/>
      <w:marBottom w:val="0"/>
      <w:divBdr>
        <w:top w:val="none" w:sz="0" w:space="0" w:color="auto"/>
        <w:left w:val="none" w:sz="0" w:space="0" w:color="auto"/>
        <w:bottom w:val="none" w:sz="0" w:space="0" w:color="auto"/>
        <w:right w:val="none" w:sz="0" w:space="0" w:color="auto"/>
      </w:divBdr>
    </w:div>
    <w:div w:id="747843403">
      <w:bodyDiv w:val="1"/>
      <w:marLeft w:val="0"/>
      <w:marRight w:val="0"/>
      <w:marTop w:val="0"/>
      <w:marBottom w:val="0"/>
      <w:divBdr>
        <w:top w:val="none" w:sz="0" w:space="0" w:color="auto"/>
        <w:left w:val="none" w:sz="0" w:space="0" w:color="auto"/>
        <w:bottom w:val="none" w:sz="0" w:space="0" w:color="auto"/>
        <w:right w:val="none" w:sz="0" w:space="0" w:color="auto"/>
      </w:divBdr>
      <w:divsChild>
        <w:div w:id="262882709">
          <w:marLeft w:val="0"/>
          <w:marRight w:val="0"/>
          <w:marTop w:val="0"/>
          <w:marBottom w:val="0"/>
          <w:divBdr>
            <w:top w:val="none" w:sz="0" w:space="0" w:color="auto"/>
            <w:left w:val="none" w:sz="0" w:space="0" w:color="auto"/>
            <w:bottom w:val="none" w:sz="0" w:space="0" w:color="auto"/>
            <w:right w:val="none" w:sz="0" w:space="0" w:color="auto"/>
          </w:divBdr>
        </w:div>
      </w:divsChild>
    </w:div>
    <w:div w:id="753622089">
      <w:bodyDiv w:val="1"/>
      <w:marLeft w:val="0"/>
      <w:marRight w:val="0"/>
      <w:marTop w:val="0"/>
      <w:marBottom w:val="0"/>
      <w:divBdr>
        <w:top w:val="none" w:sz="0" w:space="0" w:color="auto"/>
        <w:left w:val="none" w:sz="0" w:space="0" w:color="auto"/>
        <w:bottom w:val="none" w:sz="0" w:space="0" w:color="auto"/>
        <w:right w:val="none" w:sz="0" w:space="0" w:color="auto"/>
      </w:divBdr>
    </w:div>
    <w:div w:id="874002980">
      <w:bodyDiv w:val="1"/>
      <w:marLeft w:val="0"/>
      <w:marRight w:val="0"/>
      <w:marTop w:val="0"/>
      <w:marBottom w:val="0"/>
      <w:divBdr>
        <w:top w:val="none" w:sz="0" w:space="0" w:color="auto"/>
        <w:left w:val="none" w:sz="0" w:space="0" w:color="auto"/>
        <w:bottom w:val="none" w:sz="0" w:space="0" w:color="auto"/>
        <w:right w:val="none" w:sz="0" w:space="0" w:color="auto"/>
      </w:divBdr>
    </w:div>
    <w:div w:id="1012029600">
      <w:bodyDiv w:val="1"/>
      <w:marLeft w:val="0"/>
      <w:marRight w:val="0"/>
      <w:marTop w:val="0"/>
      <w:marBottom w:val="0"/>
      <w:divBdr>
        <w:top w:val="none" w:sz="0" w:space="0" w:color="auto"/>
        <w:left w:val="none" w:sz="0" w:space="0" w:color="auto"/>
        <w:bottom w:val="none" w:sz="0" w:space="0" w:color="auto"/>
        <w:right w:val="none" w:sz="0" w:space="0" w:color="auto"/>
      </w:divBdr>
    </w:div>
    <w:div w:id="1042362333">
      <w:bodyDiv w:val="1"/>
      <w:marLeft w:val="0"/>
      <w:marRight w:val="0"/>
      <w:marTop w:val="0"/>
      <w:marBottom w:val="0"/>
      <w:divBdr>
        <w:top w:val="none" w:sz="0" w:space="0" w:color="auto"/>
        <w:left w:val="none" w:sz="0" w:space="0" w:color="auto"/>
        <w:bottom w:val="none" w:sz="0" w:space="0" w:color="auto"/>
        <w:right w:val="none" w:sz="0" w:space="0" w:color="auto"/>
      </w:divBdr>
    </w:div>
    <w:div w:id="1120685326">
      <w:bodyDiv w:val="1"/>
      <w:marLeft w:val="0"/>
      <w:marRight w:val="0"/>
      <w:marTop w:val="0"/>
      <w:marBottom w:val="0"/>
      <w:divBdr>
        <w:top w:val="none" w:sz="0" w:space="0" w:color="auto"/>
        <w:left w:val="none" w:sz="0" w:space="0" w:color="auto"/>
        <w:bottom w:val="none" w:sz="0" w:space="0" w:color="auto"/>
        <w:right w:val="none" w:sz="0" w:space="0" w:color="auto"/>
      </w:divBdr>
    </w:div>
    <w:div w:id="1129737026">
      <w:bodyDiv w:val="1"/>
      <w:marLeft w:val="0"/>
      <w:marRight w:val="0"/>
      <w:marTop w:val="0"/>
      <w:marBottom w:val="0"/>
      <w:divBdr>
        <w:top w:val="none" w:sz="0" w:space="0" w:color="auto"/>
        <w:left w:val="none" w:sz="0" w:space="0" w:color="auto"/>
        <w:bottom w:val="none" w:sz="0" w:space="0" w:color="auto"/>
        <w:right w:val="none" w:sz="0" w:space="0" w:color="auto"/>
      </w:divBdr>
    </w:div>
    <w:div w:id="1148745807">
      <w:marLeft w:val="0"/>
      <w:marRight w:val="0"/>
      <w:marTop w:val="0"/>
      <w:marBottom w:val="0"/>
      <w:divBdr>
        <w:top w:val="none" w:sz="0" w:space="0" w:color="auto"/>
        <w:left w:val="none" w:sz="0" w:space="0" w:color="auto"/>
        <w:bottom w:val="none" w:sz="0" w:space="0" w:color="auto"/>
        <w:right w:val="none" w:sz="0" w:space="0" w:color="auto"/>
      </w:divBdr>
    </w:div>
    <w:div w:id="1148745808">
      <w:marLeft w:val="0"/>
      <w:marRight w:val="0"/>
      <w:marTop w:val="0"/>
      <w:marBottom w:val="0"/>
      <w:divBdr>
        <w:top w:val="none" w:sz="0" w:space="0" w:color="auto"/>
        <w:left w:val="none" w:sz="0" w:space="0" w:color="auto"/>
        <w:bottom w:val="none" w:sz="0" w:space="0" w:color="auto"/>
        <w:right w:val="none" w:sz="0" w:space="0" w:color="auto"/>
      </w:divBdr>
    </w:div>
    <w:div w:id="1148745809">
      <w:marLeft w:val="0"/>
      <w:marRight w:val="0"/>
      <w:marTop w:val="0"/>
      <w:marBottom w:val="0"/>
      <w:divBdr>
        <w:top w:val="none" w:sz="0" w:space="0" w:color="auto"/>
        <w:left w:val="none" w:sz="0" w:space="0" w:color="auto"/>
        <w:bottom w:val="none" w:sz="0" w:space="0" w:color="auto"/>
        <w:right w:val="none" w:sz="0" w:space="0" w:color="auto"/>
      </w:divBdr>
    </w:div>
    <w:div w:id="1148745810">
      <w:marLeft w:val="0"/>
      <w:marRight w:val="0"/>
      <w:marTop w:val="0"/>
      <w:marBottom w:val="0"/>
      <w:divBdr>
        <w:top w:val="none" w:sz="0" w:space="0" w:color="auto"/>
        <w:left w:val="none" w:sz="0" w:space="0" w:color="auto"/>
        <w:bottom w:val="none" w:sz="0" w:space="0" w:color="auto"/>
        <w:right w:val="none" w:sz="0" w:space="0" w:color="auto"/>
      </w:divBdr>
    </w:div>
    <w:div w:id="1148745811">
      <w:marLeft w:val="0"/>
      <w:marRight w:val="0"/>
      <w:marTop w:val="0"/>
      <w:marBottom w:val="0"/>
      <w:divBdr>
        <w:top w:val="none" w:sz="0" w:space="0" w:color="auto"/>
        <w:left w:val="none" w:sz="0" w:space="0" w:color="auto"/>
        <w:bottom w:val="none" w:sz="0" w:space="0" w:color="auto"/>
        <w:right w:val="none" w:sz="0" w:space="0" w:color="auto"/>
      </w:divBdr>
    </w:div>
    <w:div w:id="1148745812">
      <w:marLeft w:val="0"/>
      <w:marRight w:val="0"/>
      <w:marTop w:val="0"/>
      <w:marBottom w:val="0"/>
      <w:divBdr>
        <w:top w:val="none" w:sz="0" w:space="0" w:color="auto"/>
        <w:left w:val="none" w:sz="0" w:space="0" w:color="auto"/>
        <w:bottom w:val="none" w:sz="0" w:space="0" w:color="auto"/>
        <w:right w:val="none" w:sz="0" w:space="0" w:color="auto"/>
      </w:divBdr>
    </w:div>
    <w:div w:id="1148745813">
      <w:marLeft w:val="0"/>
      <w:marRight w:val="0"/>
      <w:marTop w:val="0"/>
      <w:marBottom w:val="0"/>
      <w:divBdr>
        <w:top w:val="none" w:sz="0" w:space="0" w:color="auto"/>
        <w:left w:val="none" w:sz="0" w:space="0" w:color="auto"/>
        <w:bottom w:val="none" w:sz="0" w:space="0" w:color="auto"/>
        <w:right w:val="none" w:sz="0" w:space="0" w:color="auto"/>
      </w:divBdr>
    </w:div>
    <w:div w:id="1148745814">
      <w:marLeft w:val="0"/>
      <w:marRight w:val="0"/>
      <w:marTop w:val="0"/>
      <w:marBottom w:val="0"/>
      <w:divBdr>
        <w:top w:val="none" w:sz="0" w:space="0" w:color="auto"/>
        <w:left w:val="none" w:sz="0" w:space="0" w:color="auto"/>
        <w:bottom w:val="none" w:sz="0" w:space="0" w:color="auto"/>
        <w:right w:val="none" w:sz="0" w:space="0" w:color="auto"/>
      </w:divBdr>
    </w:div>
    <w:div w:id="1148745815">
      <w:marLeft w:val="0"/>
      <w:marRight w:val="0"/>
      <w:marTop w:val="0"/>
      <w:marBottom w:val="0"/>
      <w:divBdr>
        <w:top w:val="none" w:sz="0" w:space="0" w:color="auto"/>
        <w:left w:val="none" w:sz="0" w:space="0" w:color="auto"/>
        <w:bottom w:val="none" w:sz="0" w:space="0" w:color="auto"/>
        <w:right w:val="none" w:sz="0" w:space="0" w:color="auto"/>
      </w:divBdr>
    </w:div>
    <w:div w:id="1148745816">
      <w:marLeft w:val="0"/>
      <w:marRight w:val="0"/>
      <w:marTop w:val="0"/>
      <w:marBottom w:val="0"/>
      <w:divBdr>
        <w:top w:val="none" w:sz="0" w:space="0" w:color="auto"/>
        <w:left w:val="none" w:sz="0" w:space="0" w:color="auto"/>
        <w:bottom w:val="none" w:sz="0" w:space="0" w:color="auto"/>
        <w:right w:val="none" w:sz="0" w:space="0" w:color="auto"/>
      </w:divBdr>
    </w:div>
    <w:div w:id="1148745817">
      <w:marLeft w:val="0"/>
      <w:marRight w:val="0"/>
      <w:marTop w:val="0"/>
      <w:marBottom w:val="0"/>
      <w:divBdr>
        <w:top w:val="none" w:sz="0" w:space="0" w:color="auto"/>
        <w:left w:val="none" w:sz="0" w:space="0" w:color="auto"/>
        <w:bottom w:val="none" w:sz="0" w:space="0" w:color="auto"/>
        <w:right w:val="none" w:sz="0" w:space="0" w:color="auto"/>
      </w:divBdr>
    </w:div>
    <w:div w:id="1148745818">
      <w:marLeft w:val="0"/>
      <w:marRight w:val="0"/>
      <w:marTop w:val="0"/>
      <w:marBottom w:val="0"/>
      <w:divBdr>
        <w:top w:val="none" w:sz="0" w:space="0" w:color="auto"/>
        <w:left w:val="none" w:sz="0" w:space="0" w:color="auto"/>
        <w:bottom w:val="none" w:sz="0" w:space="0" w:color="auto"/>
        <w:right w:val="none" w:sz="0" w:space="0" w:color="auto"/>
      </w:divBdr>
    </w:div>
    <w:div w:id="1148745819">
      <w:marLeft w:val="0"/>
      <w:marRight w:val="0"/>
      <w:marTop w:val="0"/>
      <w:marBottom w:val="0"/>
      <w:divBdr>
        <w:top w:val="none" w:sz="0" w:space="0" w:color="auto"/>
        <w:left w:val="none" w:sz="0" w:space="0" w:color="auto"/>
        <w:bottom w:val="none" w:sz="0" w:space="0" w:color="auto"/>
        <w:right w:val="none" w:sz="0" w:space="0" w:color="auto"/>
      </w:divBdr>
    </w:div>
    <w:div w:id="1148745820">
      <w:marLeft w:val="0"/>
      <w:marRight w:val="0"/>
      <w:marTop w:val="0"/>
      <w:marBottom w:val="0"/>
      <w:divBdr>
        <w:top w:val="none" w:sz="0" w:space="0" w:color="auto"/>
        <w:left w:val="none" w:sz="0" w:space="0" w:color="auto"/>
        <w:bottom w:val="none" w:sz="0" w:space="0" w:color="auto"/>
        <w:right w:val="none" w:sz="0" w:space="0" w:color="auto"/>
      </w:divBdr>
    </w:div>
    <w:div w:id="1148745821">
      <w:marLeft w:val="0"/>
      <w:marRight w:val="0"/>
      <w:marTop w:val="0"/>
      <w:marBottom w:val="0"/>
      <w:divBdr>
        <w:top w:val="none" w:sz="0" w:space="0" w:color="auto"/>
        <w:left w:val="none" w:sz="0" w:space="0" w:color="auto"/>
        <w:bottom w:val="none" w:sz="0" w:space="0" w:color="auto"/>
        <w:right w:val="none" w:sz="0" w:space="0" w:color="auto"/>
      </w:divBdr>
    </w:div>
    <w:div w:id="1148745822">
      <w:marLeft w:val="0"/>
      <w:marRight w:val="0"/>
      <w:marTop w:val="0"/>
      <w:marBottom w:val="0"/>
      <w:divBdr>
        <w:top w:val="none" w:sz="0" w:space="0" w:color="auto"/>
        <w:left w:val="none" w:sz="0" w:space="0" w:color="auto"/>
        <w:bottom w:val="none" w:sz="0" w:space="0" w:color="auto"/>
        <w:right w:val="none" w:sz="0" w:space="0" w:color="auto"/>
      </w:divBdr>
    </w:div>
    <w:div w:id="1148745823">
      <w:marLeft w:val="0"/>
      <w:marRight w:val="0"/>
      <w:marTop w:val="0"/>
      <w:marBottom w:val="0"/>
      <w:divBdr>
        <w:top w:val="none" w:sz="0" w:space="0" w:color="auto"/>
        <w:left w:val="none" w:sz="0" w:space="0" w:color="auto"/>
        <w:bottom w:val="none" w:sz="0" w:space="0" w:color="auto"/>
        <w:right w:val="none" w:sz="0" w:space="0" w:color="auto"/>
      </w:divBdr>
    </w:div>
    <w:div w:id="1148745824">
      <w:marLeft w:val="0"/>
      <w:marRight w:val="0"/>
      <w:marTop w:val="0"/>
      <w:marBottom w:val="0"/>
      <w:divBdr>
        <w:top w:val="none" w:sz="0" w:space="0" w:color="auto"/>
        <w:left w:val="none" w:sz="0" w:space="0" w:color="auto"/>
        <w:bottom w:val="none" w:sz="0" w:space="0" w:color="auto"/>
        <w:right w:val="none" w:sz="0" w:space="0" w:color="auto"/>
      </w:divBdr>
    </w:div>
    <w:div w:id="1148745825">
      <w:marLeft w:val="0"/>
      <w:marRight w:val="0"/>
      <w:marTop w:val="0"/>
      <w:marBottom w:val="0"/>
      <w:divBdr>
        <w:top w:val="none" w:sz="0" w:space="0" w:color="auto"/>
        <w:left w:val="none" w:sz="0" w:space="0" w:color="auto"/>
        <w:bottom w:val="none" w:sz="0" w:space="0" w:color="auto"/>
        <w:right w:val="none" w:sz="0" w:space="0" w:color="auto"/>
      </w:divBdr>
    </w:div>
    <w:div w:id="1148745826">
      <w:marLeft w:val="0"/>
      <w:marRight w:val="0"/>
      <w:marTop w:val="0"/>
      <w:marBottom w:val="0"/>
      <w:divBdr>
        <w:top w:val="none" w:sz="0" w:space="0" w:color="auto"/>
        <w:left w:val="none" w:sz="0" w:space="0" w:color="auto"/>
        <w:bottom w:val="none" w:sz="0" w:space="0" w:color="auto"/>
        <w:right w:val="none" w:sz="0" w:space="0" w:color="auto"/>
      </w:divBdr>
    </w:div>
    <w:div w:id="1148745827">
      <w:marLeft w:val="0"/>
      <w:marRight w:val="0"/>
      <w:marTop w:val="0"/>
      <w:marBottom w:val="0"/>
      <w:divBdr>
        <w:top w:val="none" w:sz="0" w:space="0" w:color="auto"/>
        <w:left w:val="none" w:sz="0" w:space="0" w:color="auto"/>
        <w:bottom w:val="none" w:sz="0" w:space="0" w:color="auto"/>
        <w:right w:val="none" w:sz="0" w:space="0" w:color="auto"/>
      </w:divBdr>
    </w:div>
    <w:div w:id="1148745828">
      <w:marLeft w:val="0"/>
      <w:marRight w:val="0"/>
      <w:marTop w:val="0"/>
      <w:marBottom w:val="0"/>
      <w:divBdr>
        <w:top w:val="none" w:sz="0" w:space="0" w:color="auto"/>
        <w:left w:val="none" w:sz="0" w:space="0" w:color="auto"/>
        <w:bottom w:val="none" w:sz="0" w:space="0" w:color="auto"/>
        <w:right w:val="none" w:sz="0" w:space="0" w:color="auto"/>
      </w:divBdr>
    </w:div>
    <w:div w:id="1148745829">
      <w:marLeft w:val="0"/>
      <w:marRight w:val="0"/>
      <w:marTop w:val="0"/>
      <w:marBottom w:val="0"/>
      <w:divBdr>
        <w:top w:val="none" w:sz="0" w:space="0" w:color="auto"/>
        <w:left w:val="none" w:sz="0" w:space="0" w:color="auto"/>
        <w:bottom w:val="none" w:sz="0" w:space="0" w:color="auto"/>
        <w:right w:val="none" w:sz="0" w:space="0" w:color="auto"/>
      </w:divBdr>
    </w:div>
    <w:div w:id="1148745830">
      <w:marLeft w:val="0"/>
      <w:marRight w:val="0"/>
      <w:marTop w:val="0"/>
      <w:marBottom w:val="0"/>
      <w:divBdr>
        <w:top w:val="none" w:sz="0" w:space="0" w:color="auto"/>
        <w:left w:val="none" w:sz="0" w:space="0" w:color="auto"/>
        <w:bottom w:val="none" w:sz="0" w:space="0" w:color="auto"/>
        <w:right w:val="none" w:sz="0" w:space="0" w:color="auto"/>
      </w:divBdr>
    </w:div>
    <w:div w:id="1148745831">
      <w:marLeft w:val="0"/>
      <w:marRight w:val="0"/>
      <w:marTop w:val="0"/>
      <w:marBottom w:val="0"/>
      <w:divBdr>
        <w:top w:val="none" w:sz="0" w:space="0" w:color="auto"/>
        <w:left w:val="none" w:sz="0" w:space="0" w:color="auto"/>
        <w:bottom w:val="none" w:sz="0" w:space="0" w:color="auto"/>
        <w:right w:val="none" w:sz="0" w:space="0" w:color="auto"/>
      </w:divBdr>
    </w:div>
    <w:div w:id="1148745832">
      <w:marLeft w:val="0"/>
      <w:marRight w:val="0"/>
      <w:marTop w:val="0"/>
      <w:marBottom w:val="0"/>
      <w:divBdr>
        <w:top w:val="none" w:sz="0" w:space="0" w:color="auto"/>
        <w:left w:val="none" w:sz="0" w:space="0" w:color="auto"/>
        <w:bottom w:val="none" w:sz="0" w:space="0" w:color="auto"/>
        <w:right w:val="none" w:sz="0" w:space="0" w:color="auto"/>
      </w:divBdr>
    </w:div>
    <w:div w:id="1148745833">
      <w:marLeft w:val="0"/>
      <w:marRight w:val="0"/>
      <w:marTop w:val="0"/>
      <w:marBottom w:val="0"/>
      <w:divBdr>
        <w:top w:val="none" w:sz="0" w:space="0" w:color="auto"/>
        <w:left w:val="none" w:sz="0" w:space="0" w:color="auto"/>
        <w:bottom w:val="none" w:sz="0" w:space="0" w:color="auto"/>
        <w:right w:val="none" w:sz="0" w:space="0" w:color="auto"/>
      </w:divBdr>
    </w:div>
    <w:div w:id="1148745834">
      <w:marLeft w:val="0"/>
      <w:marRight w:val="0"/>
      <w:marTop w:val="0"/>
      <w:marBottom w:val="0"/>
      <w:divBdr>
        <w:top w:val="none" w:sz="0" w:space="0" w:color="auto"/>
        <w:left w:val="none" w:sz="0" w:space="0" w:color="auto"/>
        <w:bottom w:val="none" w:sz="0" w:space="0" w:color="auto"/>
        <w:right w:val="none" w:sz="0" w:space="0" w:color="auto"/>
      </w:divBdr>
    </w:div>
    <w:div w:id="1148745835">
      <w:marLeft w:val="0"/>
      <w:marRight w:val="0"/>
      <w:marTop w:val="0"/>
      <w:marBottom w:val="0"/>
      <w:divBdr>
        <w:top w:val="none" w:sz="0" w:space="0" w:color="auto"/>
        <w:left w:val="none" w:sz="0" w:space="0" w:color="auto"/>
        <w:bottom w:val="none" w:sz="0" w:space="0" w:color="auto"/>
        <w:right w:val="none" w:sz="0" w:space="0" w:color="auto"/>
      </w:divBdr>
    </w:div>
    <w:div w:id="1148745836">
      <w:marLeft w:val="0"/>
      <w:marRight w:val="0"/>
      <w:marTop w:val="0"/>
      <w:marBottom w:val="0"/>
      <w:divBdr>
        <w:top w:val="none" w:sz="0" w:space="0" w:color="auto"/>
        <w:left w:val="none" w:sz="0" w:space="0" w:color="auto"/>
        <w:bottom w:val="none" w:sz="0" w:space="0" w:color="auto"/>
        <w:right w:val="none" w:sz="0" w:space="0" w:color="auto"/>
      </w:divBdr>
    </w:div>
    <w:div w:id="1148745837">
      <w:marLeft w:val="0"/>
      <w:marRight w:val="0"/>
      <w:marTop w:val="0"/>
      <w:marBottom w:val="0"/>
      <w:divBdr>
        <w:top w:val="none" w:sz="0" w:space="0" w:color="auto"/>
        <w:left w:val="none" w:sz="0" w:space="0" w:color="auto"/>
        <w:bottom w:val="none" w:sz="0" w:space="0" w:color="auto"/>
        <w:right w:val="none" w:sz="0" w:space="0" w:color="auto"/>
      </w:divBdr>
    </w:div>
    <w:div w:id="1148745838">
      <w:marLeft w:val="0"/>
      <w:marRight w:val="0"/>
      <w:marTop w:val="0"/>
      <w:marBottom w:val="0"/>
      <w:divBdr>
        <w:top w:val="none" w:sz="0" w:space="0" w:color="auto"/>
        <w:left w:val="none" w:sz="0" w:space="0" w:color="auto"/>
        <w:bottom w:val="none" w:sz="0" w:space="0" w:color="auto"/>
        <w:right w:val="none" w:sz="0" w:space="0" w:color="auto"/>
      </w:divBdr>
    </w:div>
    <w:div w:id="1148745839">
      <w:marLeft w:val="0"/>
      <w:marRight w:val="0"/>
      <w:marTop w:val="0"/>
      <w:marBottom w:val="0"/>
      <w:divBdr>
        <w:top w:val="none" w:sz="0" w:space="0" w:color="auto"/>
        <w:left w:val="none" w:sz="0" w:space="0" w:color="auto"/>
        <w:bottom w:val="none" w:sz="0" w:space="0" w:color="auto"/>
        <w:right w:val="none" w:sz="0" w:space="0" w:color="auto"/>
      </w:divBdr>
    </w:div>
    <w:div w:id="1148745840">
      <w:marLeft w:val="0"/>
      <w:marRight w:val="0"/>
      <w:marTop w:val="0"/>
      <w:marBottom w:val="0"/>
      <w:divBdr>
        <w:top w:val="none" w:sz="0" w:space="0" w:color="auto"/>
        <w:left w:val="none" w:sz="0" w:space="0" w:color="auto"/>
        <w:bottom w:val="none" w:sz="0" w:space="0" w:color="auto"/>
        <w:right w:val="none" w:sz="0" w:space="0" w:color="auto"/>
      </w:divBdr>
    </w:div>
    <w:div w:id="1148745841">
      <w:marLeft w:val="0"/>
      <w:marRight w:val="0"/>
      <w:marTop w:val="0"/>
      <w:marBottom w:val="0"/>
      <w:divBdr>
        <w:top w:val="none" w:sz="0" w:space="0" w:color="auto"/>
        <w:left w:val="none" w:sz="0" w:space="0" w:color="auto"/>
        <w:bottom w:val="none" w:sz="0" w:space="0" w:color="auto"/>
        <w:right w:val="none" w:sz="0" w:space="0" w:color="auto"/>
      </w:divBdr>
    </w:div>
    <w:div w:id="1148745842">
      <w:marLeft w:val="0"/>
      <w:marRight w:val="0"/>
      <w:marTop w:val="0"/>
      <w:marBottom w:val="0"/>
      <w:divBdr>
        <w:top w:val="none" w:sz="0" w:space="0" w:color="auto"/>
        <w:left w:val="none" w:sz="0" w:space="0" w:color="auto"/>
        <w:bottom w:val="none" w:sz="0" w:space="0" w:color="auto"/>
        <w:right w:val="none" w:sz="0" w:space="0" w:color="auto"/>
      </w:divBdr>
    </w:div>
    <w:div w:id="1148745843">
      <w:marLeft w:val="0"/>
      <w:marRight w:val="0"/>
      <w:marTop w:val="0"/>
      <w:marBottom w:val="0"/>
      <w:divBdr>
        <w:top w:val="none" w:sz="0" w:space="0" w:color="auto"/>
        <w:left w:val="none" w:sz="0" w:space="0" w:color="auto"/>
        <w:bottom w:val="none" w:sz="0" w:space="0" w:color="auto"/>
        <w:right w:val="none" w:sz="0" w:space="0" w:color="auto"/>
      </w:divBdr>
    </w:div>
    <w:div w:id="1148745844">
      <w:marLeft w:val="0"/>
      <w:marRight w:val="0"/>
      <w:marTop w:val="0"/>
      <w:marBottom w:val="0"/>
      <w:divBdr>
        <w:top w:val="none" w:sz="0" w:space="0" w:color="auto"/>
        <w:left w:val="none" w:sz="0" w:space="0" w:color="auto"/>
        <w:bottom w:val="none" w:sz="0" w:space="0" w:color="auto"/>
        <w:right w:val="none" w:sz="0" w:space="0" w:color="auto"/>
      </w:divBdr>
    </w:div>
    <w:div w:id="1148745845">
      <w:marLeft w:val="0"/>
      <w:marRight w:val="0"/>
      <w:marTop w:val="0"/>
      <w:marBottom w:val="0"/>
      <w:divBdr>
        <w:top w:val="none" w:sz="0" w:space="0" w:color="auto"/>
        <w:left w:val="none" w:sz="0" w:space="0" w:color="auto"/>
        <w:bottom w:val="none" w:sz="0" w:space="0" w:color="auto"/>
        <w:right w:val="none" w:sz="0" w:space="0" w:color="auto"/>
      </w:divBdr>
    </w:div>
    <w:div w:id="1148745846">
      <w:marLeft w:val="0"/>
      <w:marRight w:val="0"/>
      <w:marTop w:val="0"/>
      <w:marBottom w:val="0"/>
      <w:divBdr>
        <w:top w:val="none" w:sz="0" w:space="0" w:color="auto"/>
        <w:left w:val="none" w:sz="0" w:space="0" w:color="auto"/>
        <w:bottom w:val="none" w:sz="0" w:space="0" w:color="auto"/>
        <w:right w:val="none" w:sz="0" w:space="0" w:color="auto"/>
      </w:divBdr>
    </w:div>
    <w:div w:id="1162697943">
      <w:bodyDiv w:val="1"/>
      <w:marLeft w:val="0"/>
      <w:marRight w:val="0"/>
      <w:marTop w:val="0"/>
      <w:marBottom w:val="0"/>
      <w:divBdr>
        <w:top w:val="none" w:sz="0" w:space="0" w:color="auto"/>
        <w:left w:val="none" w:sz="0" w:space="0" w:color="auto"/>
        <w:bottom w:val="none" w:sz="0" w:space="0" w:color="auto"/>
        <w:right w:val="none" w:sz="0" w:space="0" w:color="auto"/>
      </w:divBdr>
    </w:div>
    <w:div w:id="1424064365">
      <w:bodyDiv w:val="1"/>
      <w:marLeft w:val="0"/>
      <w:marRight w:val="0"/>
      <w:marTop w:val="0"/>
      <w:marBottom w:val="0"/>
      <w:divBdr>
        <w:top w:val="none" w:sz="0" w:space="0" w:color="auto"/>
        <w:left w:val="none" w:sz="0" w:space="0" w:color="auto"/>
        <w:bottom w:val="none" w:sz="0" w:space="0" w:color="auto"/>
        <w:right w:val="none" w:sz="0" w:space="0" w:color="auto"/>
      </w:divBdr>
    </w:div>
    <w:div w:id="1789930813">
      <w:bodyDiv w:val="1"/>
      <w:marLeft w:val="0"/>
      <w:marRight w:val="0"/>
      <w:marTop w:val="0"/>
      <w:marBottom w:val="0"/>
      <w:divBdr>
        <w:top w:val="none" w:sz="0" w:space="0" w:color="auto"/>
        <w:left w:val="none" w:sz="0" w:space="0" w:color="auto"/>
        <w:bottom w:val="none" w:sz="0" w:space="0" w:color="auto"/>
        <w:right w:val="none" w:sz="0" w:space="0" w:color="auto"/>
      </w:divBdr>
    </w:div>
    <w:div w:id="2093818612">
      <w:bodyDiv w:val="1"/>
      <w:marLeft w:val="0"/>
      <w:marRight w:val="0"/>
      <w:marTop w:val="0"/>
      <w:marBottom w:val="0"/>
      <w:divBdr>
        <w:top w:val="none" w:sz="0" w:space="0" w:color="auto"/>
        <w:left w:val="none" w:sz="0" w:space="0" w:color="auto"/>
        <w:bottom w:val="none" w:sz="0" w:space="0" w:color="auto"/>
        <w:right w:val="none" w:sz="0" w:space="0" w:color="auto"/>
      </w:divBdr>
    </w:div>
    <w:div w:id="210156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mailto:info@vis.infopac.su"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vis.infopac.su" TargetMode="External"/><Relationship Id="rId5" Type="http://schemas.openxmlformats.org/officeDocument/2006/relationships/settings" Target="settings.xml"/><Relationship Id="rId15" Type="http://schemas.openxmlformats.org/officeDocument/2006/relationships/footer" Target="footer3.xml"/><Relationship Id="rId23" Type="http://schemas.microsoft.com/office/2011/relationships/people" Target="people.xml"/><Relationship Id="rId10" Type="http://schemas.openxmlformats.org/officeDocument/2006/relationships/image" Target="media/image2.jpeg"/><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0006C-CA17-4A8B-A654-EFA8E09EA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22043</Words>
  <Characters>125648</Characters>
  <Application>Microsoft Office Word</Application>
  <DocSecurity>0</DocSecurity>
  <Lines>1047</Lines>
  <Paragraphs>294</Paragraphs>
  <ScaleCrop>false</ScaleCrop>
  <HeadingPairs>
    <vt:vector size="2" baseType="variant">
      <vt:variant>
        <vt:lpstr>Название</vt:lpstr>
      </vt:variant>
      <vt:variant>
        <vt:i4>1</vt:i4>
      </vt:variant>
    </vt:vector>
  </HeadingPairs>
  <TitlesOfParts>
    <vt:vector size="1" baseType="lpstr">
      <vt:lpstr>ГОДОВОЙ  ОТЧЕТ ОАО «_______»</vt:lpstr>
    </vt:vector>
  </TitlesOfParts>
  <Company>OI</Company>
  <LinksUpToDate>false</LinksUpToDate>
  <CharactersWithSpaces>147397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ГОДОВОЙ  ОТЧЕТ ОАО «_______»</dc:title>
  <dc:creator>U042950</dc:creator>
  <cp:lastModifiedBy>Дарья Юрьевна Смирнова</cp:lastModifiedBy>
  <cp:revision>2</cp:revision>
  <cp:lastPrinted>2017-05-18T12:07:00Z</cp:lastPrinted>
  <dcterms:created xsi:type="dcterms:W3CDTF">2017-05-18T12:23:00Z</dcterms:created>
  <dcterms:modified xsi:type="dcterms:W3CDTF">2017-05-18T12:23:00Z</dcterms:modified>
</cp:coreProperties>
</file>